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7AC5D">
      <w:pPr>
        <w:spacing w:line="580" w:lineRule="exact"/>
        <w:rPr>
          <w:rFonts w:hint="default" w:ascii="Times New Roman" w:hAnsi="Times New Roman" w:eastAsia="方正小标宋简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3</w:t>
      </w:r>
    </w:p>
    <w:p w14:paraId="6FE1EAFF">
      <w:pPr>
        <w:spacing w:line="580" w:lineRule="exact"/>
        <w:jc w:val="center"/>
        <w:rPr>
          <w:rFonts w:hint="default" w:ascii="Times New Roman" w:hAnsi="Times New Roman" w:eastAsia="黑体" w:cs="Times New Roman"/>
          <w:color w:val="auto"/>
          <w:sz w:val="32"/>
          <w:szCs w:val="32"/>
          <w:lang w:val="en-US" w:eastAsia="zh-CN"/>
        </w:rPr>
      </w:pPr>
      <w:r>
        <w:rPr>
          <w:rFonts w:hint="default" w:ascii="Times New Roman" w:hAnsi="Times New Roman" w:eastAsia="方正公文小标宋" w:cs="Times New Roman"/>
          <w:color w:val="auto"/>
          <w:sz w:val="36"/>
          <w:szCs w:val="36"/>
          <w:lang w:val="en-US" w:eastAsia="zh-CN"/>
        </w:rPr>
        <w:t>广州环境卫生服务企业诚信综合评价报名表</w:t>
      </w:r>
    </w:p>
    <w:p w14:paraId="2E0C6E68">
      <w:pPr>
        <w:keepNext w:val="0"/>
        <w:keepLines w:val="0"/>
        <w:pageBreakBefore w:val="0"/>
        <w:widowControl w:val="0"/>
        <w:kinsoku/>
        <w:wordWrap/>
        <w:overflowPunct/>
        <w:topLinePunct w:val="0"/>
        <w:autoSpaceDE/>
        <w:autoSpaceDN/>
        <w:bidi w:val="0"/>
        <w:adjustRightInd/>
        <w:snapToGrid/>
        <w:spacing w:before="157" w:beforeLines="50" w:line="360" w:lineRule="exact"/>
        <w:ind w:right="0" w:rightChars="0"/>
        <w:jc w:val="right"/>
        <w:textAlignment w:val="auto"/>
        <w:outlineLvl w:val="9"/>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填</w:t>
      </w:r>
      <w:r>
        <w:rPr>
          <w:rFonts w:hint="default" w:ascii="Times New Roman" w:hAnsi="Times New Roman" w:eastAsia="仿宋" w:cs="Times New Roman"/>
          <w:color w:val="auto"/>
          <w:kern w:val="0"/>
          <w:sz w:val="24"/>
          <w:szCs w:val="24"/>
          <w:lang w:val="en-US" w:eastAsia="zh-CN"/>
        </w:rPr>
        <w:t>表</w:t>
      </w:r>
      <w:r>
        <w:rPr>
          <w:rFonts w:hint="default" w:ascii="Times New Roman" w:hAnsi="Times New Roman" w:eastAsia="仿宋" w:cs="Times New Roman"/>
          <w:color w:val="auto"/>
          <w:kern w:val="0"/>
          <w:sz w:val="24"/>
          <w:szCs w:val="24"/>
        </w:rPr>
        <w:t>日期：</w:t>
      </w:r>
      <w:r>
        <w:rPr>
          <w:rFonts w:hint="default" w:ascii="Times New Roman" w:hAnsi="Times New Roman" w:eastAsia="仿宋" w:cs="Times New Roman"/>
          <w:color w:val="auto"/>
          <w:kern w:val="0"/>
          <w:sz w:val="24"/>
          <w:szCs w:val="24"/>
          <w:lang w:val="en-US" w:eastAsia="zh-CN"/>
        </w:rPr>
        <w:t xml:space="preserve">     </w:t>
      </w:r>
      <w:r>
        <w:rPr>
          <w:rFonts w:hint="default" w:ascii="Times New Roman" w:hAnsi="Times New Roman" w:eastAsia="仿宋" w:cs="Times New Roman"/>
          <w:color w:val="auto"/>
          <w:sz w:val="24"/>
          <w:szCs w:val="24"/>
        </w:rPr>
        <w:t>年   月    日</w:t>
      </w:r>
      <w:r>
        <w:rPr>
          <w:rFonts w:hint="default" w:ascii="Times New Roman" w:hAnsi="Times New Roman" w:eastAsia="仿宋" w:cs="Times New Roman"/>
          <w:color w:val="auto"/>
          <w:kern w:val="0"/>
          <w:sz w:val="24"/>
          <w:szCs w:val="24"/>
        </w:rPr>
        <w:t xml:space="preserve">                                   </w:t>
      </w:r>
    </w:p>
    <w:tbl>
      <w:tblPr>
        <w:tblStyle w:val="6"/>
        <w:tblpPr w:leftFromText="180" w:rightFromText="180" w:vertAnchor="text" w:horzAnchor="page" w:tblpXSpec="center" w:tblpY="82"/>
        <w:tblOverlap w:val="never"/>
        <w:tblW w:w="9475" w:type="dxa"/>
        <w:jc w:val="center"/>
        <w:tblLayout w:type="autofit"/>
        <w:tblCellMar>
          <w:top w:w="0" w:type="dxa"/>
          <w:left w:w="0" w:type="dxa"/>
          <w:bottom w:w="0" w:type="dxa"/>
          <w:right w:w="0" w:type="dxa"/>
        </w:tblCellMar>
      </w:tblPr>
      <w:tblGrid>
        <w:gridCol w:w="1568"/>
        <w:gridCol w:w="600"/>
        <w:gridCol w:w="772"/>
        <w:gridCol w:w="1575"/>
        <w:gridCol w:w="825"/>
        <w:gridCol w:w="1157"/>
        <w:gridCol w:w="900"/>
        <w:gridCol w:w="1435"/>
        <w:gridCol w:w="643"/>
      </w:tblGrid>
      <w:tr w14:paraId="17ED4E18">
        <w:tblPrEx>
          <w:tblCellMar>
            <w:top w:w="0" w:type="dxa"/>
            <w:left w:w="0" w:type="dxa"/>
            <w:bottom w:w="0" w:type="dxa"/>
            <w:right w:w="0" w:type="dxa"/>
          </w:tblCellMar>
        </w:tblPrEx>
        <w:trPr>
          <w:trHeight w:val="1099" w:hRule="atLeast"/>
          <w:jc w:val="center"/>
        </w:trPr>
        <w:tc>
          <w:tcPr>
            <w:tcW w:w="15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75DF3D">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申请单位名称</w:t>
            </w: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04A2C9">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企业类型</w:t>
            </w:r>
          </w:p>
        </w:tc>
        <w:tc>
          <w:tcPr>
            <w:tcW w:w="7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197F65">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环卫资质等级</w:t>
            </w:r>
          </w:p>
        </w:tc>
        <w:tc>
          <w:tcPr>
            <w:tcW w:w="15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AD4F75">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单位收件地址</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A334A3">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评价工作联系人姓名</w:t>
            </w:r>
          </w:p>
        </w:tc>
        <w:tc>
          <w:tcPr>
            <w:tcW w:w="11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0E7344">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评价工作联系人手机</w:t>
            </w: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B64F62">
            <w:pPr>
              <w:keepNext w:val="0"/>
              <w:keepLines w:val="0"/>
              <w:widowControl/>
              <w:suppressLineNumbers w:val="0"/>
              <w:jc w:val="center"/>
              <w:textAlignment w:val="center"/>
              <w:rPr>
                <w:rFonts w:hint="default" w:ascii="Times New Roman" w:hAnsi="Times New Roman" w:eastAsia="仿宋" w:cs="Times New Roman"/>
                <w:b w:val="0"/>
                <w:bCs/>
                <w:i w:val="0"/>
                <w:color w:val="auto"/>
                <w:kern w:val="0"/>
                <w:sz w:val="21"/>
                <w:szCs w:val="21"/>
                <w:u w:val="none"/>
                <w:lang w:val="en-US" w:eastAsia="zh-CN" w:bidi="ar"/>
              </w:rPr>
            </w:pPr>
            <w:r>
              <w:rPr>
                <w:rFonts w:hint="default" w:ascii="Times New Roman" w:hAnsi="Times New Roman" w:eastAsia="仿宋" w:cs="Times New Roman"/>
                <w:b w:val="0"/>
                <w:bCs/>
                <w:i w:val="0"/>
                <w:color w:val="auto"/>
                <w:kern w:val="0"/>
                <w:sz w:val="21"/>
                <w:szCs w:val="21"/>
                <w:u w:val="none"/>
                <w:lang w:val="en-US" w:eastAsia="zh-CN" w:bidi="ar"/>
              </w:rPr>
              <w:t>评价工作联系人</w:t>
            </w:r>
          </w:p>
          <w:p w14:paraId="10965422">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邮箱</w:t>
            </w:r>
          </w:p>
        </w:tc>
        <w:tc>
          <w:tcPr>
            <w:tcW w:w="14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8DAD52">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评价工作联系人QQ号码</w:t>
            </w:r>
          </w:p>
        </w:tc>
        <w:tc>
          <w:tcPr>
            <w:tcW w:w="6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CCBD0D">
            <w:pPr>
              <w:keepNext w:val="0"/>
              <w:keepLines w:val="0"/>
              <w:widowControl/>
              <w:suppressLineNumbers w:val="0"/>
              <w:jc w:val="center"/>
              <w:textAlignment w:val="center"/>
              <w:rPr>
                <w:rFonts w:hint="default" w:ascii="Times New Roman" w:hAnsi="Times New Roman" w:eastAsia="仿宋" w:cs="Times New Roman"/>
                <w:b w:val="0"/>
                <w:bCs/>
                <w:i w:val="0"/>
                <w:color w:val="auto"/>
                <w:sz w:val="21"/>
                <w:szCs w:val="21"/>
                <w:u w:val="none"/>
              </w:rPr>
            </w:pPr>
            <w:r>
              <w:rPr>
                <w:rFonts w:hint="default" w:ascii="Times New Roman" w:hAnsi="Times New Roman" w:eastAsia="仿宋" w:cs="Times New Roman"/>
                <w:b w:val="0"/>
                <w:bCs/>
                <w:i w:val="0"/>
                <w:color w:val="auto"/>
                <w:kern w:val="0"/>
                <w:sz w:val="21"/>
                <w:szCs w:val="21"/>
                <w:u w:val="none"/>
                <w:lang w:val="en-US" w:eastAsia="zh-CN" w:bidi="ar"/>
              </w:rPr>
              <w:t>备注</w:t>
            </w:r>
          </w:p>
        </w:tc>
      </w:tr>
      <w:tr w14:paraId="577C81F4">
        <w:tblPrEx>
          <w:tblCellMar>
            <w:top w:w="0" w:type="dxa"/>
            <w:left w:w="0" w:type="dxa"/>
            <w:bottom w:w="0" w:type="dxa"/>
            <w:right w:w="0" w:type="dxa"/>
          </w:tblCellMar>
        </w:tblPrEx>
        <w:trPr>
          <w:trHeight w:val="1740" w:hRule="atLeast"/>
          <w:jc w:val="center"/>
        </w:trPr>
        <w:tc>
          <w:tcPr>
            <w:tcW w:w="15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3BEC85">
            <w:pPr>
              <w:jc w:val="center"/>
              <w:rPr>
                <w:rFonts w:hint="default" w:ascii="Times New Roman" w:hAnsi="Times New Roman" w:eastAsia="仿宋" w:cs="Times New Roman"/>
                <w:b w:val="0"/>
                <w:bCs/>
                <w:i w:val="0"/>
                <w:color w:val="auto"/>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AA8BA6">
            <w:pPr>
              <w:jc w:val="center"/>
              <w:rPr>
                <w:rFonts w:hint="default" w:ascii="Times New Roman" w:hAnsi="Times New Roman" w:eastAsia="仿宋" w:cs="Times New Roman"/>
                <w:b w:val="0"/>
                <w:bCs/>
                <w:i w:val="0"/>
                <w:color w:val="auto"/>
                <w:sz w:val="21"/>
                <w:szCs w:val="21"/>
                <w:u w:val="none"/>
              </w:rPr>
            </w:pPr>
          </w:p>
        </w:tc>
        <w:tc>
          <w:tcPr>
            <w:tcW w:w="7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347A8E">
            <w:pPr>
              <w:jc w:val="center"/>
              <w:rPr>
                <w:rFonts w:hint="default" w:ascii="Times New Roman" w:hAnsi="Times New Roman" w:eastAsia="仿宋" w:cs="Times New Roman"/>
                <w:b w:val="0"/>
                <w:bCs/>
                <w:i w:val="0"/>
                <w:color w:val="auto"/>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30974E">
            <w:pPr>
              <w:jc w:val="center"/>
              <w:rPr>
                <w:rFonts w:hint="default" w:ascii="Times New Roman" w:hAnsi="Times New Roman" w:eastAsia="仿宋" w:cs="Times New Roman"/>
                <w:b w:val="0"/>
                <w:bCs/>
                <w:i w:val="0"/>
                <w:color w:val="auto"/>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C45A2C">
            <w:pPr>
              <w:jc w:val="center"/>
              <w:rPr>
                <w:rFonts w:hint="default" w:ascii="Times New Roman" w:hAnsi="Times New Roman" w:eastAsia="仿宋" w:cs="Times New Roman"/>
                <w:b w:val="0"/>
                <w:bCs/>
                <w:i w:val="0"/>
                <w:color w:val="auto"/>
                <w:sz w:val="21"/>
                <w:szCs w:val="21"/>
                <w:u w:val="none"/>
              </w:rPr>
            </w:pPr>
          </w:p>
        </w:tc>
        <w:tc>
          <w:tcPr>
            <w:tcW w:w="115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D702BB">
            <w:pPr>
              <w:jc w:val="center"/>
              <w:rPr>
                <w:rFonts w:hint="default" w:ascii="Times New Roman" w:hAnsi="Times New Roman" w:eastAsia="仿宋" w:cs="Times New Roman"/>
                <w:b w:val="0"/>
                <w:bCs/>
                <w:i w:val="0"/>
                <w:color w:val="auto"/>
                <w:sz w:val="21"/>
                <w:szCs w:val="21"/>
                <w:u w:val="none"/>
              </w:rPr>
            </w:pP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163935">
            <w:pPr>
              <w:jc w:val="center"/>
              <w:rPr>
                <w:rFonts w:hint="default" w:ascii="Times New Roman" w:hAnsi="Times New Roman" w:eastAsia="仿宋" w:cs="Times New Roman"/>
                <w:b w:val="0"/>
                <w:bCs/>
                <w:i w:val="0"/>
                <w:color w:val="auto"/>
                <w:sz w:val="21"/>
                <w:szCs w:val="21"/>
                <w:u w:val="single"/>
              </w:rPr>
            </w:pPr>
          </w:p>
        </w:tc>
        <w:tc>
          <w:tcPr>
            <w:tcW w:w="14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03BFD3">
            <w:pPr>
              <w:jc w:val="center"/>
              <w:rPr>
                <w:rFonts w:hint="default" w:ascii="Times New Roman" w:hAnsi="Times New Roman" w:eastAsia="仿宋" w:cs="Times New Roman"/>
                <w:b w:val="0"/>
                <w:bCs/>
                <w:i w:val="0"/>
                <w:color w:val="auto"/>
                <w:sz w:val="21"/>
                <w:szCs w:val="21"/>
                <w:u w:val="none"/>
              </w:rPr>
            </w:pPr>
          </w:p>
        </w:tc>
        <w:tc>
          <w:tcPr>
            <w:tcW w:w="6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CC7254">
            <w:pPr>
              <w:jc w:val="center"/>
              <w:rPr>
                <w:rFonts w:hint="default" w:ascii="Times New Roman" w:hAnsi="Times New Roman" w:eastAsia="仿宋" w:cs="Times New Roman"/>
                <w:b w:val="0"/>
                <w:bCs/>
                <w:i w:val="0"/>
                <w:color w:val="auto"/>
                <w:sz w:val="21"/>
                <w:szCs w:val="21"/>
                <w:u w:val="none"/>
              </w:rPr>
            </w:pPr>
          </w:p>
        </w:tc>
      </w:tr>
    </w:tbl>
    <w:p w14:paraId="2605DFDE">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Times New Roman" w:hAnsi="Times New Roman" w:eastAsia="仿宋" w:cs="Times New Roman"/>
          <w:b w:val="0"/>
          <w:bCs/>
          <w:color w:val="auto"/>
          <w:kern w:val="0"/>
          <w:sz w:val="24"/>
          <w:szCs w:val="24"/>
        </w:rPr>
      </w:pPr>
    </w:p>
    <w:p w14:paraId="1D191CB1">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lang w:val="en-US" w:eastAsia="zh-CN"/>
        </w:rPr>
        <w:t>备注：</w:t>
      </w:r>
    </w:p>
    <w:p w14:paraId="49EEE3B9">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lang w:val="en-US" w:eastAsia="zh-CN"/>
        </w:rPr>
        <w:t>1.本报名表请于2026年6月30日前以电子版形式发送到诚信办邮箱gzhwhyxhcxb@163.com；</w:t>
      </w:r>
    </w:p>
    <w:p w14:paraId="15DB2FF1">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lang w:val="en-US" w:eastAsia="zh-CN"/>
        </w:rPr>
        <w:t>2.发送报名表后，首次申报的企业请加入“首次申报诚信综合评价”QQ群724760168（申请时备注公司全称）；</w:t>
      </w:r>
    </w:p>
    <w:p w14:paraId="5FC798E5">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lang w:val="en-US" w:eastAsia="zh-CN"/>
        </w:rPr>
        <w:t>3.证书未到期的会员单位不需要重复报名。</w:t>
      </w:r>
    </w:p>
    <w:p w14:paraId="27CAFBBC">
      <w:pPr>
        <w:spacing w:line="580" w:lineRule="exact"/>
        <w:rPr>
          <w:rFonts w:hint="default" w:ascii="Times New Roman" w:hAnsi="Times New Roman" w:eastAsia="黑体" w:cs="Times New Roman"/>
          <w:color w:val="auto"/>
          <w:sz w:val="32"/>
          <w:szCs w:val="32"/>
        </w:rPr>
      </w:pPr>
    </w:p>
    <w:p w14:paraId="7272553F">
      <w:pPr>
        <w:spacing w:line="580" w:lineRule="exact"/>
        <w:rPr>
          <w:rFonts w:hint="default" w:ascii="Times New Roman" w:hAnsi="Times New Roman" w:eastAsia="黑体" w:cs="Times New Roman"/>
          <w:color w:val="auto"/>
          <w:sz w:val="32"/>
          <w:szCs w:val="32"/>
        </w:rPr>
      </w:pPr>
    </w:p>
    <w:p w14:paraId="7F86CDE4">
      <w:pPr>
        <w:spacing w:line="580" w:lineRule="exact"/>
        <w:rPr>
          <w:rFonts w:hint="default" w:ascii="Times New Roman" w:hAnsi="Times New Roman" w:eastAsia="黑体" w:cs="Times New Roman"/>
          <w:color w:val="auto"/>
          <w:sz w:val="32"/>
          <w:szCs w:val="32"/>
        </w:rPr>
      </w:pPr>
    </w:p>
    <w:p w14:paraId="35A8250F">
      <w:pPr>
        <w:spacing w:line="580" w:lineRule="exact"/>
        <w:rPr>
          <w:rFonts w:hint="default" w:ascii="Times New Roman" w:hAnsi="Times New Roman" w:eastAsia="黑体" w:cs="Times New Roman"/>
          <w:color w:val="auto"/>
          <w:sz w:val="32"/>
          <w:szCs w:val="32"/>
        </w:rPr>
      </w:pPr>
    </w:p>
    <w:p w14:paraId="27DA9E95">
      <w:pPr>
        <w:spacing w:line="580" w:lineRule="exact"/>
        <w:rPr>
          <w:rFonts w:hint="default" w:ascii="Times New Roman" w:hAnsi="Times New Roman" w:eastAsia="黑体" w:cs="Times New Roman"/>
          <w:color w:val="auto"/>
          <w:sz w:val="32"/>
          <w:szCs w:val="32"/>
        </w:rPr>
      </w:pPr>
    </w:p>
    <w:p w14:paraId="50DC9BDB">
      <w:pPr>
        <w:spacing w:line="580" w:lineRule="exact"/>
        <w:rPr>
          <w:rFonts w:hint="default" w:ascii="Times New Roman" w:hAnsi="Times New Roman" w:eastAsia="黑体" w:cs="Times New Roman"/>
          <w:color w:val="auto"/>
          <w:sz w:val="32"/>
          <w:szCs w:val="32"/>
        </w:rPr>
      </w:pPr>
    </w:p>
    <w:p w14:paraId="73365C9E">
      <w:pPr>
        <w:spacing w:line="580" w:lineRule="exact"/>
        <w:rPr>
          <w:rFonts w:hint="default" w:ascii="Times New Roman" w:hAnsi="Times New Roman" w:eastAsia="黑体" w:cs="Times New Roman"/>
          <w:color w:val="auto"/>
          <w:sz w:val="32"/>
          <w:szCs w:val="32"/>
        </w:rPr>
      </w:pPr>
    </w:p>
    <w:p w14:paraId="05CAAE65">
      <w:pPr>
        <w:spacing w:line="580" w:lineRule="exact"/>
        <w:rPr>
          <w:rFonts w:hint="default" w:ascii="Times New Roman" w:hAnsi="Times New Roman" w:eastAsia="黑体" w:cs="Times New Roman"/>
          <w:color w:val="auto"/>
          <w:sz w:val="32"/>
          <w:szCs w:val="32"/>
        </w:rPr>
      </w:pPr>
    </w:p>
    <w:p w14:paraId="1607BA73">
      <w:pPr>
        <w:spacing w:line="580" w:lineRule="exact"/>
        <w:rPr>
          <w:rFonts w:hint="default" w:ascii="Times New Roman" w:hAnsi="Times New Roman" w:eastAsia="黑体" w:cs="Times New Roman"/>
          <w:color w:val="auto"/>
          <w:sz w:val="32"/>
          <w:szCs w:val="32"/>
        </w:rPr>
      </w:pPr>
    </w:p>
    <w:p w14:paraId="7951EE3A">
      <w:pPr>
        <w:spacing w:line="580" w:lineRule="exact"/>
        <w:rPr>
          <w:rFonts w:hint="default" w:ascii="Times New Roman" w:hAnsi="Times New Roman" w:eastAsia="黑体" w:cs="Times New Roman"/>
          <w:color w:val="auto"/>
          <w:sz w:val="32"/>
          <w:szCs w:val="32"/>
        </w:rPr>
      </w:pPr>
    </w:p>
    <w:p w14:paraId="67D502B3">
      <w:pPr>
        <w:spacing w:line="580" w:lineRule="exac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4</w:t>
      </w:r>
    </w:p>
    <w:p w14:paraId="0013D519">
      <w:pPr>
        <w:spacing w:line="580" w:lineRule="exact"/>
        <w:jc w:val="center"/>
        <w:rPr>
          <w:rFonts w:hint="default" w:ascii="Times New Roman" w:hAnsi="Times New Roman" w:eastAsia="方正公文小标宋" w:cs="Times New Roman"/>
          <w:color w:val="auto"/>
          <w:spacing w:val="-11"/>
          <w:sz w:val="36"/>
          <w:szCs w:val="36"/>
        </w:rPr>
      </w:pPr>
      <w:r>
        <w:rPr>
          <w:rFonts w:hint="default" w:ascii="Times New Roman" w:hAnsi="Times New Roman" w:eastAsia="方正公文小标宋" w:cs="Times New Roman"/>
          <w:color w:val="auto"/>
          <w:spacing w:val="-11"/>
          <w:sz w:val="36"/>
          <w:szCs w:val="36"/>
        </w:rPr>
        <w:t>广州环境卫生服务企业诚信综合评价申报</w:t>
      </w:r>
      <w:r>
        <w:rPr>
          <w:rFonts w:hint="default" w:ascii="Times New Roman" w:hAnsi="Times New Roman" w:eastAsia="方正公文小标宋" w:cs="Times New Roman"/>
          <w:color w:val="auto"/>
          <w:spacing w:val="-11"/>
          <w:sz w:val="36"/>
          <w:szCs w:val="36"/>
          <w:lang w:val="en-US" w:eastAsia="zh-CN"/>
        </w:rPr>
        <w:t>材料</w:t>
      </w:r>
      <w:r>
        <w:rPr>
          <w:rFonts w:hint="default" w:ascii="Times New Roman" w:hAnsi="Times New Roman" w:eastAsia="方正公文小标宋" w:cs="Times New Roman"/>
          <w:color w:val="auto"/>
          <w:spacing w:val="-11"/>
          <w:sz w:val="36"/>
          <w:szCs w:val="36"/>
        </w:rPr>
        <w:t>一览表</w:t>
      </w:r>
    </w:p>
    <w:p w14:paraId="10FECD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2026年申报</w:t>
      </w:r>
      <w:r>
        <w:rPr>
          <w:rFonts w:hint="default" w:ascii="Times New Roman" w:hAnsi="Times New Roman" w:eastAsia="仿宋" w:cs="Times New Roman"/>
          <w:color w:val="auto"/>
          <w:sz w:val="28"/>
          <w:szCs w:val="28"/>
        </w:rPr>
        <w:t>考核期：20</w:t>
      </w:r>
      <w:r>
        <w:rPr>
          <w:rFonts w:hint="default" w:ascii="Times New Roman" w:hAnsi="Times New Roman" w:eastAsia="仿宋" w:cs="Times New Roman"/>
          <w:color w:val="auto"/>
          <w:sz w:val="28"/>
          <w:szCs w:val="28"/>
          <w:lang w:val="en-US" w:eastAsia="zh-CN"/>
        </w:rPr>
        <w:t>23</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6</w:t>
      </w:r>
      <w:r>
        <w:rPr>
          <w:rFonts w:hint="default" w:ascii="Times New Roman" w:hAnsi="Times New Roman" w:eastAsia="仿宋" w:cs="Times New Roman"/>
          <w:color w:val="auto"/>
          <w:sz w:val="28"/>
          <w:szCs w:val="28"/>
        </w:rPr>
        <w:t>月-20</w:t>
      </w:r>
      <w:r>
        <w:rPr>
          <w:rFonts w:hint="default" w:ascii="Times New Roman" w:hAnsi="Times New Roman" w:eastAsia="仿宋" w:cs="Times New Roman"/>
          <w:color w:val="auto"/>
          <w:sz w:val="28"/>
          <w:szCs w:val="28"/>
          <w:lang w:val="en-US" w:eastAsia="zh-CN"/>
        </w:rPr>
        <w:t>26</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5</w:t>
      </w:r>
      <w:r>
        <w:rPr>
          <w:rFonts w:hint="default" w:ascii="Times New Roman" w:hAnsi="Times New Roman" w:eastAsia="仿宋" w:cs="Times New Roman"/>
          <w:color w:val="auto"/>
          <w:sz w:val="28"/>
          <w:szCs w:val="28"/>
        </w:rPr>
        <w:t>月（</w:t>
      </w:r>
      <w:r>
        <w:rPr>
          <w:rFonts w:hint="default" w:ascii="Times New Roman" w:hAnsi="Times New Roman" w:eastAsia="仿宋" w:cs="Times New Roman"/>
          <w:color w:val="auto"/>
          <w:sz w:val="28"/>
          <w:szCs w:val="28"/>
          <w:lang w:val="en-US" w:eastAsia="zh-CN"/>
        </w:rPr>
        <w:t>36个月</w:t>
      </w:r>
      <w:r>
        <w:rPr>
          <w:rFonts w:hint="default" w:ascii="Times New Roman" w:hAnsi="Times New Roman" w:eastAsia="仿宋" w:cs="Times New Roman"/>
          <w:color w:val="auto"/>
          <w:sz w:val="28"/>
          <w:szCs w:val="28"/>
        </w:rPr>
        <w:t>）</w:t>
      </w:r>
    </w:p>
    <w:tbl>
      <w:tblPr>
        <w:tblStyle w:val="6"/>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930"/>
        <w:gridCol w:w="2265"/>
        <w:gridCol w:w="825"/>
        <w:gridCol w:w="3585"/>
        <w:gridCol w:w="839"/>
      </w:tblGrid>
      <w:tr w14:paraId="2DA5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61" w:type="dxa"/>
            <w:noWrap w:val="0"/>
            <w:vAlign w:val="center"/>
          </w:tcPr>
          <w:p w14:paraId="61580903">
            <w:pPr>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序号</w:t>
            </w:r>
          </w:p>
        </w:tc>
        <w:tc>
          <w:tcPr>
            <w:tcW w:w="930" w:type="dxa"/>
            <w:noWrap w:val="0"/>
            <w:vAlign w:val="center"/>
          </w:tcPr>
          <w:p w14:paraId="5450E200">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标号</w:t>
            </w:r>
          </w:p>
        </w:tc>
        <w:tc>
          <w:tcPr>
            <w:tcW w:w="2265" w:type="dxa"/>
            <w:noWrap w:val="0"/>
            <w:vAlign w:val="center"/>
          </w:tcPr>
          <w:p w14:paraId="2E1490B8">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资料名称</w:t>
            </w:r>
          </w:p>
        </w:tc>
        <w:tc>
          <w:tcPr>
            <w:tcW w:w="825" w:type="dxa"/>
            <w:noWrap w:val="0"/>
            <w:vAlign w:val="center"/>
          </w:tcPr>
          <w:p w14:paraId="3697772C">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数量</w:t>
            </w:r>
          </w:p>
        </w:tc>
        <w:tc>
          <w:tcPr>
            <w:tcW w:w="3585" w:type="dxa"/>
            <w:noWrap w:val="0"/>
            <w:vAlign w:val="center"/>
          </w:tcPr>
          <w:p w14:paraId="57577927">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说  明</w:t>
            </w:r>
          </w:p>
        </w:tc>
        <w:tc>
          <w:tcPr>
            <w:tcW w:w="839" w:type="dxa"/>
            <w:noWrap w:val="0"/>
            <w:vAlign w:val="center"/>
          </w:tcPr>
          <w:p w14:paraId="0832B512">
            <w:pPr>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kern w:val="2"/>
                <w:sz w:val="24"/>
                <w:szCs w:val="24"/>
                <w:lang w:val="en-US" w:eastAsia="zh-CN" w:bidi="ar-SA"/>
              </w:rPr>
              <w:t>备注</w:t>
            </w:r>
          </w:p>
        </w:tc>
      </w:tr>
      <w:tr w14:paraId="4DB2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61" w:type="dxa"/>
            <w:noWrap w:val="0"/>
            <w:vAlign w:val="center"/>
          </w:tcPr>
          <w:p w14:paraId="64EDA9E1">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930" w:type="dxa"/>
            <w:noWrap w:val="0"/>
            <w:vAlign w:val="center"/>
          </w:tcPr>
          <w:p w14:paraId="396CA622">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w:t>
            </w:r>
          </w:p>
        </w:tc>
        <w:tc>
          <w:tcPr>
            <w:tcW w:w="2265" w:type="dxa"/>
            <w:noWrap w:val="0"/>
            <w:vAlign w:val="center"/>
          </w:tcPr>
          <w:p w14:paraId="0B2D0C8F">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广州环境卫生服务企业诚信综合评价申</w:t>
            </w:r>
            <w:r>
              <w:rPr>
                <w:rFonts w:hint="default" w:ascii="Times New Roman" w:hAnsi="Times New Roman" w:eastAsia="仿宋" w:cs="Times New Roman"/>
                <w:color w:val="auto"/>
                <w:sz w:val="24"/>
                <w:lang w:val="en-US" w:eastAsia="zh-CN"/>
              </w:rPr>
              <w:t>报</w:t>
            </w:r>
            <w:r>
              <w:rPr>
                <w:rFonts w:hint="default" w:ascii="Times New Roman" w:hAnsi="Times New Roman" w:eastAsia="仿宋" w:cs="Times New Roman"/>
                <w:color w:val="auto"/>
                <w:sz w:val="24"/>
              </w:rPr>
              <w:t>表</w:t>
            </w:r>
          </w:p>
        </w:tc>
        <w:tc>
          <w:tcPr>
            <w:tcW w:w="825" w:type="dxa"/>
            <w:noWrap w:val="0"/>
            <w:vAlign w:val="center"/>
          </w:tcPr>
          <w:p w14:paraId="08B54033">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0468D103">
            <w:pPr>
              <w:jc w:val="both"/>
              <w:rPr>
                <w:rFonts w:hint="default" w:ascii="Times New Roman" w:hAnsi="Times New Roman" w:eastAsia="仿宋" w:cs="Times New Roman"/>
                <w:b w:val="0"/>
                <w:bCs w:val="0"/>
                <w:color w:val="auto"/>
                <w:sz w:val="24"/>
                <w:lang w:val="en-US" w:eastAsia="zh-CN"/>
              </w:rPr>
            </w:pPr>
            <w:r>
              <w:rPr>
                <w:rFonts w:hint="default" w:ascii="Times New Roman" w:hAnsi="Times New Roman" w:eastAsia="仿宋" w:cs="Times New Roman"/>
                <w:b w:val="0"/>
                <w:bCs w:val="0"/>
                <w:color w:val="auto"/>
                <w:sz w:val="24"/>
                <w:lang w:val="en-US" w:eastAsia="zh-CN"/>
              </w:rPr>
              <w:t>本材料是指（附件5）</w:t>
            </w:r>
          </w:p>
          <w:p w14:paraId="27F7C151">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填写完整、签名、加盖公章。</w:t>
            </w:r>
          </w:p>
        </w:tc>
        <w:tc>
          <w:tcPr>
            <w:tcW w:w="839" w:type="dxa"/>
            <w:noWrap w:val="0"/>
            <w:vAlign w:val="center"/>
          </w:tcPr>
          <w:p w14:paraId="0987783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r w14:paraId="6899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61" w:type="dxa"/>
            <w:noWrap w:val="0"/>
            <w:vAlign w:val="center"/>
          </w:tcPr>
          <w:p w14:paraId="392DEB6F">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w:t>
            </w:r>
          </w:p>
        </w:tc>
        <w:tc>
          <w:tcPr>
            <w:tcW w:w="930" w:type="dxa"/>
            <w:noWrap w:val="0"/>
            <w:vAlign w:val="center"/>
          </w:tcPr>
          <w:p w14:paraId="335953C7">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2265" w:type="dxa"/>
            <w:noWrap w:val="0"/>
            <w:vAlign w:val="center"/>
          </w:tcPr>
          <w:p w14:paraId="58812567">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关于一票否决指标情况的自查报告</w:t>
            </w:r>
          </w:p>
        </w:tc>
        <w:tc>
          <w:tcPr>
            <w:tcW w:w="825" w:type="dxa"/>
            <w:noWrap w:val="0"/>
            <w:vAlign w:val="center"/>
          </w:tcPr>
          <w:p w14:paraId="35135DA1">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15148B3F">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可参考使用诚信办提供的说明版本。【详见样板一】</w:t>
            </w:r>
          </w:p>
        </w:tc>
        <w:tc>
          <w:tcPr>
            <w:tcW w:w="839" w:type="dxa"/>
            <w:noWrap w:val="0"/>
            <w:vAlign w:val="center"/>
          </w:tcPr>
          <w:p w14:paraId="3C3E506E">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r w14:paraId="78D2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761" w:type="dxa"/>
            <w:noWrap w:val="0"/>
            <w:vAlign w:val="center"/>
          </w:tcPr>
          <w:p w14:paraId="78EBE6D3">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930" w:type="dxa"/>
            <w:noWrap w:val="0"/>
            <w:vAlign w:val="center"/>
          </w:tcPr>
          <w:p w14:paraId="74A2B040">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2.1</w:t>
            </w:r>
          </w:p>
        </w:tc>
        <w:tc>
          <w:tcPr>
            <w:tcW w:w="2265" w:type="dxa"/>
            <w:noWrap w:val="0"/>
            <w:vAlign w:val="center"/>
          </w:tcPr>
          <w:p w14:paraId="1C671E82">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lang w:val="en-US" w:eastAsia="zh-CN"/>
              </w:rPr>
              <w:t>企业</w:t>
            </w:r>
            <w:r>
              <w:rPr>
                <w:rFonts w:hint="default" w:ascii="Times New Roman" w:hAnsi="Times New Roman" w:eastAsia="仿宋" w:cs="Times New Roman"/>
                <w:color w:val="auto"/>
                <w:sz w:val="24"/>
                <w:lang w:eastAsia="zh-CN"/>
              </w:rPr>
              <w:t>诚信（信用）</w:t>
            </w:r>
            <w:r>
              <w:rPr>
                <w:rFonts w:hint="default" w:ascii="Times New Roman" w:hAnsi="Times New Roman" w:eastAsia="仿宋" w:cs="Times New Roman"/>
                <w:color w:val="auto"/>
                <w:sz w:val="24"/>
                <w:lang w:val="en-US" w:eastAsia="zh-CN"/>
              </w:rPr>
              <w:t>组织</w:t>
            </w:r>
            <w:r>
              <w:rPr>
                <w:rFonts w:hint="default" w:ascii="Times New Roman" w:hAnsi="Times New Roman" w:eastAsia="仿宋" w:cs="Times New Roman"/>
                <w:color w:val="auto"/>
                <w:sz w:val="24"/>
              </w:rPr>
              <w:t>机构简介（包括成立情况、人员情况、机构或部门职责、运行情况等）</w:t>
            </w:r>
          </w:p>
        </w:tc>
        <w:tc>
          <w:tcPr>
            <w:tcW w:w="825" w:type="dxa"/>
            <w:noWrap w:val="0"/>
            <w:vAlign w:val="center"/>
          </w:tcPr>
          <w:p w14:paraId="3423729A">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val="en-US" w:eastAsia="zh-CN"/>
              </w:rPr>
              <w:t>N</w:t>
            </w:r>
          </w:p>
        </w:tc>
        <w:tc>
          <w:tcPr>
            <w:tcW w:w="3585" w:type="dxa"/>
            <w:noWrap w:val="0"/>
            <w:vAlign w:val="center"/>
          </w:tcPr>
          <w:p w14:paraId="24B7D6FB">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lang w:val="en-US" w:eastAsia="zh-CN"/>
              </w:rPr>
              <w:t>企业</w:t>
            </w:r>
            <w:r>
              <w:rPr>
                <w:rFonts w:hint="default" w:ascii="Times New Roman" w:hAnsi="Times New Roman" w:eastAsia="仿宋" w:cs="Times New Roman"/>
                <w:b w:val="0"/>
                <w:bCs w:val="0"/>
                <w:color w:val="auto"/>
                <w:sz w:val="24"/>
                <w:lang w:eastAsia="zh-CN"/>
              </w:rPr>
              <w:t>诚信（信用）</w:t>
            </w:r>
            <w:r>
              <w:rPr>
                <w:rFonts w:hint="default" w:ascii="Times New Roman" w:hAnsi="Times New Roman" w:eastAsia="仿宋" w:cs="Times New Roman"/>
                <w:b w:val="0"/>
                <w:bCs w:val="0"/>
                <w:color w:val="auto"/>
                <w:sz w:val="24"/>
                <w:lang w:val="en-US" w:eastAsia="zh-CN"/>
              </w:rPr>
              <w:t>组织</w:t>
            </w:r>
            <w:r>
              <w:rPr>
                <w:rFonts w:hint="default" w:ascii="Times New Roman" w:hAnsi="Times New Roman" w:eastAsia="仿宋" w:cs="Times New Roman"/>
                <w:b w:val="0"/>
                <w:bCs w:val="0"/>
                <w:color w:val="auto"/>
                <w:sz w:val="24"/>
                <w:lang w:eastAsia="zh-CN"/>
              </w:rPr>
              <w:t>机构成立文件、机构（部门）简介</w:t>
            </w:r>
            <w:r>
              <w:rPr>
                <w:rFonts w:hint="default" w:ascii="Times New Roman" w:hAnsi="Times New Roman" w:eastAsia="仿宋" w:cs="Times New Roman"/>
                <w:b w:val="0"/>
                <w:bCs w:val="0"/>
                <w:color w:val="auto"/>
                <w:sz w:val="24"/>
              </w:rPr>
              <w:t>文字材料，A4纸打印。</w:t>
            </w:r>
          </w:p>
        </w:tc>
        <w:tc>
          <w:tcPr>
            <w:tcW w:w="839" w:type="dxa"/>
            <w:noWrap w:val="0"/>
            <w:vAlign w:val="center"/>
          </w:tcPr>
          <w:p w14:paraId="7481EBD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1A4A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761" w:type="dxa"/>
            <w:noWrap w:val="0"/>
            <w:vAlign w:val="center"/>
          </w:tcPr>
          <w:p w14:paraId="5935817E">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4</w:t>
            </w:r>
          </w:p>
        </w:tc>
        <w:tc>
          <w:tcPr>
            <w:tcW w:w="930" w:type="dxa"/>
            <w:noWrap w:val="0"/>
            <w:vAlign w:val="center"/>
          </w:tcPr>
          <w:p w14:paraId="404030D2">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2.2</w:t>
            </w:r>
          </w:p>
        </w:tc>
        <w:tc>
          <w:tcPr>
            <w:tcW w:w="2265" w:type="dxa"/>
            <w:noWrap w:val="0"/>
            <w:vAlign w:val="center"/>
          </w:tcPr>
          <w:p w14:paraId="4AEF750F">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企业诚信（信用）管理制度</w:t>
            </w:r>
          </w:p>
        </w:tc>
        <w:tc>
          <w:tcPr>
            <w:tcW w:w="825" w:type="dxa"/>
            <w:noWrap w:val="0"/>
            <w:vAlign w:val="center"/>
          </w:tcPr>
          <w:p w14:paraId="2AB29E5F">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3585" w:type="dxa"/>
            <w:noWrap w:val="0"/>
            <w:vAlign w:val="center"/>
          </w:tcPr>
          <w:p w14:paraId="7FC18BB8">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文字材料，A4纸打印。</w:t>
            </w:r>
          </w:p>
        </w:tc>
        <w:tc>
          <w:tcPr>
            <w:tcW w:w="839" w:type="dxa"/>
            <w:noWrap w:val="0"/>
            <w:vAlign w:val="center"/>
          </w:tcPr>
          <w:p w14:paraId="25DD50B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468C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761" w:type="dxa"/>
            <w:noWrap w:val="0"/>
            <w:vAlign w:val="center"/>
          </w:tcPr>
          <w:p w14:paraId="5E31A9B0">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5</w:t>
            </w:r>
          </w:p>
        </w:tc>
        <w:tc>
          <w:tcPr>
            <w:tcW w:w="930" w:type="dxa"/>
            <w:noWrap w:val="0"/>
            <w:vAlign w:val="center"/>
          </w:tcPr>
          <w:p w14:paraId="4EFA5EDA">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2.</w:t>
            </w:r>
            <w:r>
              <w:rPr>
                <w:rFonts w:hint="default" w:ascii="Times New Roman" w:hAnsi="Times New Roman" w:eastAsia="仿宋" w:cs="Times New Roman"/>
                <w:color w:val="auto"/>
                <w:sz w:val="24"/>
                <w:lang w:val="en-US" w:eastAsia="zh-CN"/>
              </w:rPr>
              <w:t>3</w:t>
            </w:r>
          </w:p>
        </w:tc>
        <w:tc>
          <w:tcPr>
            <w:tcW w:w="2265" w:type="dxa"/>
            <w:noWrap w:val="0"/>
            <w:vAlign w:val="center"/>
          </w:tcPr>
          <w:p w14:paraId="52BDBD90">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lang w:eastAsia="zh-CN"/>
              </w:rPr>
              <w:t>诚信（信用）相关知识的</w:t>
            </w:r>
            <w:r>
              <w:rPr>
                <w:rFonts w:hint="default" w:ascii="Times New Roman" w:hAnsi="Times New Roman" w:eastAsia="仿宋" w:cs="Times New Roman"/>
                <w:color w:val="auto"/>
                <w:sz w:val="24"/>
                <w:lang w:val="en-US" w:eastAsia="zh-CN"/>
              </w:rPr>
              <w:t>教育培训、会议等诚信活动</w:t>
            </w:r>
            <w:r>
              <w:rPr>
                <w:rFonts w:hint="default" w:ascii="Times New Roman" w:hAnsi="Times New Roman" w:eastAsia="仿宋" w:cs="Times New Roman"/>
                <w:color w:val="auto"/>
                <w:sz w:val="24"/>
              </w:rPr>
              <w:t>图文资料</w:t>
            </w:r>
          </w:p>
        </w:tc>
        <w:tc>
          <w:tcPr>
            <w:tcW w:w="825" w:type="dxa"/>
            <w:noWrap w:val="0"/>
            <w:vAlign w:val="center"/>
          </w:tcPr>
          <w:p w14:paraId="688C8E0D">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val="en-US" w:eastAsia="zh-CN"/>
              </w:rPr>
              <w:t>N</w:t>
            </w:r>
          </w:p>
        </w:tc>
        <w:tc>
          <w:tcPr>
            <w:tcW w:w="3585" w:type="dxa"/>
            <w:noWrap w:val="0"/>
            <w:vAlign w:val="center"/>
          </w:tcPr>
          <w:p w14:paraId="326A1EC9">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可提供</w:t>
            </w:r>
            <w:r>
              <w:rPr>
                <w:rFonts w:hint="default" w:ascii="Times New Roman" w:hAnsi="Times New Roman" w:eastAsia="仿宋" w:cs="Times New Roman"/>
                <w:b w:val="0"/>
                <w:bCs w:val="0"/>
                <w:color w:val="auto"/>
                <w:sz w:val="24"/>
                <w:lang w:eastAsia="zh-CN"/>
              </w:rPr>
              <w:t>诚信（信用）相关知识的</w:t>
            </w:r>
            <w:r>
              <w:rPr>
                <w:rFonts w:hint="default" w:ascii="Times New Roman" w:hAnsi="Times New Roman" w:eastAsia="仿宋" w:cs="Times New Roman"/>
                <w:b w:val="0"/>
                <w:bCs w:val="0"/>
                <w:color w:val="auto"/>
                <w:sz w:val="24"/>
                <w:lang w:val="en-US" w:eastAsia="zh-CN"/>
              </w:rPr>
              <w:t>教育培训、会议等诚信活动</w:t>
            </w:r>
            <w:r>
              <w:rPr>
                <w:rFonts w:hint="default" w:ascii="Times New Roman" w:hAnsi="Times New Roman" w:eastAsia="仿宋" w:cs="Times New Roman"/>
                <w:b w:val="0"/>
                <w:bCs w:val="0"/>
                <w:color w:val="auto"/>
                <w:sz w:val="24"/>
              </w:rPr>
              <w:t>相关</w:t>
            </w:r>
            <w:r>
              <w:rPr>
                <w:rFonts w:hint="default" w:ascii="Times New Roman" w:hAnsi="Times New Roman" w:eastAsia="仿宋" w:cs="Times New Roman"/>
                <w:b w:val="0"/>
                <w:bCs w:val="0"/>
                <w:color w:val="auto"/>
                <w:sz w:val="24"/>
                <w:lang w:val="en-US" w:eastAsia="zh-CN"/>
              </w:rPr>
              <w:t>材料</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如</w:t>
            </w:r>
            <w:r>
              <w:rPr>
                <w:rFonts w:hint="default" w:ascii="Times New Roman" w:hAnsi="Times New Roman" w:eastAsia="仿宋" w:cs="Times New Roman"/>
                <w:b w:val="0"/>
                <w:bCs w:val="0"/>
                <w:color w:val="auto"/>
                <w:sz w:val="24"/>
                <w:lang w:eastAsia="zh-CN"/>
              </w:rPr>
              <w:t>课件、签到表、</w:t>
            </w:r>
            <w:r>
              <w:rPr>
                <w:rFonts w:hint="default" w:ascii="Times New Roman" w:hAnsi="Times New Roman" w:eastAsia="仿宋" w:cs="Times New Roman"/>
                <w:b w:val="0"/>
                <w:bCs w:val="0"/>
                <w:color w:val="auto"/>
                <w:sz w:val="24"/>
              </w:rPr>
              <w:t>培训证书</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rPr>
              <w:t>简讯</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rPr>
              <w:t>图片</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宣传材料</w:t>
            </w:r>
            <w:r>
              <w:rPr>
                <w:rFonts w:hint="default" w:ascii="Times New Roman" w:hAnsi="Times New Roman" w:eastAsia="仿宋" w:cs="Times New Roman"/>
                <w:b w:val="0"/>
                <w:bCs w:val="0"/>
                <w:color w:val="auto"/>
                <w:sz w:val="24"/>
                <w:lang w:eastAsia="zh-CN"/>
              </w:rPr>
              <w:t>等）</w:t>
            </w:r>
            <w:r>
              <w:rPr>
                <w:rFonts w:hint="default" w:ascii="Times New Roman" w:hAnsi="Times New Roman" w:eastAsia="仿宋" w:cs="Times New Roman"/>
                <w:b w:val="0"/>
                <w:bCs w:val="0"/>
                <w:color w:val="auto"/>
                <w:sz w:val="24"/>
              </w:rPr>
              <w:t>。</w:t>
            </w:r>
          </w:p>
        </w:tc>
        <w:tc>
          <w:tcPr>
            <w:tcW w:w="839" w:type="dxa"/>
            <w:noWrap w:val="0"/>
            <w:vAlign w:val="center"/>
          </w:tcPr>
          <w:p w14:paraId="515340B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7B3B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5" w:hRule="atLeast"/>
          <w:jc w:val="center"/>
        </w:trPr>
        <w:tc>
          <w:tcPr>
            <w:tcW w:w="761" w:type="dxa"/>
            <w:noWrap w:val="0"/>
            <w:vAlign w:val="center"/>
          </w:tcPr>
          <w:p w14:paraId="3C1590F1">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6</w:t>
            </w:r>
          </w:p>
        </w:tc>
        <w:tc>
          <w:tcPr>
            <w:tcW w:w="930" w:type="dxa"/>
            <w:noWrap w:val="0"/>
            <w:vAlign w:val="center"/>
          </w:tcPr>
          <w:p w14:paraId="70DE145F">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p w14:paraId="1B0EAF98">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4.1</w:t>
            </w:r>
            <w:r>
              <w:rPr>
                <w:rFonts w:hint="default" w:ascii="Times New Roman" w:hAnsi="Times New Roman" w:eastAsia="仿宋" w:cs="Times New Roman"/>
                <w:color w:val="auto"/>
                <w:sz w:val="24"/>
                <w:lang w:eastAsia="zh-CN"/>
              </w:rPr>
              <w:t>）</w:t>
            </w:r>
          </w:p>
        </w:tc>
        <w:tc>
          <w:tcPr>
            <w:tcW w:w="2265" w:type="dxa"/>
            <w:noWrap w:val="0"/>
            <w:vAlign w:val="center"/>
          </w:tcPr>
          <w:p w14:paraId="02A47C8B">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项目合同及其对应的</w:t>
            </w:r>
            <w:r>
              <w:rPr>
                <w:rFonts w:hint="default" w:ascii="Times New Roman" w:hAnsi="Times New Roman" w:eastAsia="仿宋" w:cs="Times New Roman"/>
                <w:color w:val="auto"/>
                <w:sz w:val="24"/>
                <w:lang w:val="en-US" w:eastAsia="zh-CN"/>
              </w:rPr>
              <w:t>业主</w:t>
            </w:r>
            <w:r>
              <w:rPr>
                <w:rFonts w:hint="default" w:ascii="Times New Roman" w:hAnsi="Times New Roman" w:eastAsia="仿宋" w:cs="Times New Roman"/>
                <w:color w:val="auto"/>
                <w:sz w:val="24"/>
              </w:rPr>
              <w:t>评价表</w:t>
            </w:r>
          </w:p>
        </w:tc>
        <w:tc>
          <w:tcPr>
            <w:tcW w:w="825" w:type="dxa"/>
            <w:noWrap w:val="0"/>
            <w:vAlign w:val="center"/>
          </w:tcPr>
          <w:p w14:paraId="05D9DBA3">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3</w:t>
            </w:r>
            <w:r>
              <w:rPr>
                <w:rFonts w:hint="default" w:ascii="Times New Roman" w:hAnsi="Times New Roman" w:eastAsia="仿宋" w:cs="Times New Roman"/>
                <w:color w:val="auto"/>
                <w:sz w:val="24"/>
                <w:lang w:val="en-US" w:eastAsia="zh-CN"/>
              </w:rPr>
              <w:t>/3</w:t>
            </w:r>
          </w:p>
        </w:tc>
        <w:tc>
          <w:tcPr>
            <w:tcW w:w="3585" w:type="dxa"/>
            <w:noWrap w:val="0"/>
            <w:vAlign w:val="center"/>
          </w:tcPr>
          <w:p w14:paraId="707B644A">
            <w:pPr>
              <w:jc w:val="both"/>
              <w:rPr>
                <w:rFonts w:hint="default" w:ascii="Times New Roman" w:hAnsi="Times New Roman" w:eastAsia="仿宋" w:cs="Times New Roman"/>
                <w:b w:val="0"/>
                <w:bCs w:val="0"/>
                <w:color w:val="auto"/>
                <w:sz w:val="24"/>
                <w:lang w:val="en-US" w:eastAsia="zh-CN"/>
              </w:rPr>
            </w:pPr>
            <w:r>
              <w:rPr>
                <w:rFonts w:hint="default" w:ascii="Times New Roman" w:hAnsi="Times New Roman" w:eastAsia="仿宋" w:cs="Times New Roman"/>
                <w:b w:val="0"/>
                <w:bCs w:val="0"/>
                <w:color w:val="auto"/>
                <w:sz w:val="24"/>
              </w:rPr>
              <w:t>（1）在考核期内选取3个</w:t>
            </w:r>
            <w:r>
              <w:rPr>
                <w:rFonts w:hint="default" w:ascii="Times New Roman" w:hAnsi="Times New Roman" w:eastAsia="仿宋" w:cs="Times New Roman"/>
                <w:b w:val="0"/>
                <w:bCs w:val="0"/>
                <w:color w:val="auto"/>
                <w:sz w:val="24"/>
                <w:lang w:val="en-US" w:eastAsia="zh-CN"/>
              </w:rPr>
              <w:t>项目合</w:t>
            </w:r>
            <w:r>
              <w:rPr>
                <w:rFonts w:hint="default" w:ascii="Times New Roman" w:hAnsi="Times New Roman" w:eastAsia="仿宋" w:cs="Times New Roman"/>
                <w:b w:val="0"/>
                <w:bCs w:val="0"/>
                <w:color w:val="auto"/>
                <w:sz w:val="24"/>
                <w:szCs w:val="24"/>
                <w:lang w:val="en-US" w:eastAsia="zh-CN"/>
              </w:rPr>
              <w:t>同</w:t>
            </w:r>
            <w:r>
              <w:rPr>
                <w:rFonts w:hint="default" w:ascii="Times New Roman" w:hAnsi="Times New Roman" w:eastAsia="仿宋" w:cs="Times New Roman"/>
                <w:b w:val="0"/>
                <w:bCs w:val="0"/>
                <w:color w:val="auto"/>
                <w:sz w:val="24"/>
                <w:szCs w:val="24"/>
              </w:rPr>
              <w:t>（涉环境卫生</w:t>
            </w:r>
            <w:r>
              <w:rPr>
                <w:rFonts w:hint="default" w:ascii="Times New Roman" w:hAnsi="Times New Roman" w:eastAsia="仿宋" w:cs="Times New Roman"/>
                <w:b w:val="0"/>
                <w:bCs w:val="0"/>
                <w:color w:val="auto"/>
                <w:sz w:val="24"/>
                <w:szCs w:val="24"/>
                <w:lang w:val="en-US" w:eastAsia="zh-CN"/>
              </w:rPr>
              <w:t>服务</w:t>
            </w:r>
            <w:r>
              <w:rPr>
                <w:rFonts w:hint="default" w:ascii="Times New Roman" w:hAnsi="Times New Roman" w:eastAsia="仿宋" w:cs="Times New Roman"/>
                <w:b w:val="0"/>
                <w:bCs w:val="0"/>
                <w:color w:val="auto"/>
                <w:sz w:val="24"/>
                <w:szCs w:val="24"/>
              </w:rPr>
              <w:t>类）。优先选取</w:t>
            </w:r>
            <w:r>
              <w:rPr>
                <w:rFonts w:hint="default" w:ascii="Times New Roman" w:hAnsi="Times New Roman" w:eastAsia="仿宋" w:cs="Times New Roman"/>
                <w:b w:val="0"/>
                <w:bCs w:val="0"/>
                <w:color w:val="auto"/>
                <w:sz w:val="24"/>
                <w:szCs w:val="24"/>
                <w:lang w:eastAsia="zh-CN"/>
              </w:rPr>
              <w:t>：</w:t>
            </w:r>
            <w:r>
              <w:rPr>
                <w:rFonts w:hint="default" w:ascii="Times New Roman" w:hAnsi="Times New Roman" w:eastAsia="仿宋" w:cs="Times New Roman"/>
                <w:b w:val="0"/>
                <w:bCs w:val="0"/>
                <w:color w:val="auto"/>
                <w:sz w:val="24"/>
                <w:szCs w:val="24"/>
                <w:lang w:val="en-US" w:eastAsia="zh-CN"/>
              </w:rPr>
              <w:t>①政府发包类项目。如无此类项目可选取社会类项目。②</w:t>
            </w:r>
            <w:r>
              <w:rPr>
                <w:rFonts w:hint="default" w:ascii="Times New Roman" w:hAnsi="Times New Roman" w:eastAsia="仿宋" w:cs="Times New Roman"/>
                <w:b w:val="0"/>
                <w:bCs w:val="0"/>
                <w:color w:val="auto"/>
                <w:sz w:val="24"/>
                <w:szCs w:val="24"/>
              </w:rPr>
              <w:t>广州市</w:t>
            </w:r>
            <w:r>
              <w:rPr>
                <w:rFonts w:hint="default" w:ascii="Times New Roman" w:hAnsi="Times New Roman" w:eastAsia="仿宋" w:cs="Times New Roman"/>
                <w:b w:val="0"/>
                <w:bCs w:val="0"/>
                <w:color w:val="auto"/>
                <w:sz w:val="24"/>
                <w:szCs w:val="24"/>
                <w:lang w:val="en-US" w:eastAsia="zh-CN"/>
              </w:rPr>
              <w:t>区域</w:t>
            </w:r>
            <w:r>
              <w:rPr>
                <w:rFonts w:hint="default" w:ascii="Times New Roman" w:hAnsi="Times New Roman" w:eastAsia="仿宋" w:cs="Times New Roman"/>
                <w:b w:val="0"/>
                <w:bCs w:val="0"/>
                <w:color w:val="auto"/>
                <w:sz w:val="24"/>
                <w:szCs w:val="24"/>
              </w:rPr>
              <w:t>的项目</w:t>
            </w:r>
            <w:r>
              <w:rPr>
                <w:rFonts w:hint="default" w:ascii="Times New Roman" w:hAnsi="Times New Roman" w:eastAsia="仿宋" w:cs="Times New Roman"/>
                <w:b w:val="0"/>
                <w:bCs w:val="0"/>
                <w:color w:val="auto"/>
                <w:sz w:val="24"/>
                <w:szCs w:val="24"/>
                <w:lang w:eastAsia="zh-CN"/>
              </w:rPr>
              <w:t>。</w:t>
            </w:r>
            <w:r>
              <w:rPr>
                <w:rFonts w:hint="default" w:ascii="Times New Roman" w:hAnsi="Times New Roman" w:eastAsia="仿宋" w:cs="Times New Roman"/>
                <w:b w:val="0"/>
                <w:bCs w:val="0"/>
                <w:color w:val="auto"/>
                <w:sz w:val="24"/>
                <w:szCs w:val="24"/>
              </w:rPr>
              <w:t>如果在广州市开展的项目不到3个，可以选取广东省或其他</w:t>
            </w:r>
            <w:r>
              <w:rPr>
                <w:rFonts w:hint="default" w:ascii="Times New Roman" w:hAnsi="Times New Roman" w:eastAsia="仿宋" w:cs="Times New Roman"/>
                <w:b w:val="0"/>
                <w:bCs w:val="0"/>
                <w:color w:val="auto"/>
                <w:sz w:val="24"/>
              </w:rPr>
              <w:t>地区的项目。③</w:t>
            </w:r>
            <w:r>
              <w:rPr>
                <w:rFonts w:hint="default" w:ascii="Times New Roman" w:hAnsi="Times New Roman" w:eastAsia="仿宋" w:cs="Times New Roman"/>
                <w:b w:val="0"/>
                <w:bCs w:val="0"/>
                <w:color w:val="auto"/>
                <w:sz w:val="24"/>
                <w:lang w:val="en-US" w:eastAsia="zh-CN"/>
              </w:rPr>
              <w:t>合同有效期与评价考核期原则上要重叠（覆盖）半年以上。</w:t>
            </w:r>
          </w:p>
          <w:p w14:paraId="248ACE24">
            <w:pPr>
              <w:jc w:val="both"/>
              <w:rPr>
                <w:rFonts w:hint="default" w:ascii="Times New Roman" w:hAnsi="Times New Roman" w:eastAsia="仿宋" w:cs="Times New Roman"/>
                <w:b w:val="0"/>
                <w:bCs w:val="0"/>
                <w:color w:val="auto"/>
                <w:sz w:val="24"/>
                <w:lang w:val="en-US"/>
              </w:rPr>
            </w:pPr>
            <w:r>
              <w:rPr>
                <w:rFonts w:hint="default" w:ascii="Times New Roman" w:hAnsi="Times New Roman" w:eastAsia="仿宋" w:cs="Times New Roman"/>
                <w:b w:val="0"/>
                <w:bCs w:val="0"/>
                <w:color w:val="auto"/>
                <w:sz w:val="24"/>
              </w:rPr>
              <w:t>（2）评价表</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3份</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rPr>
              <w:t>须用诚信办提供的统一版本</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评价表必须由业主填写并盖章</w:t>
            </w:r>
            <w:r>
              <w:rPr>
                <w:rFonts w:hint="default" w:ascii="Times New Roman" w:hAnsi="Times New Roman" w:eastAsia="仿宋" w:cs="Times New Roman"/>
                <w:b w:val="0"/>
                <w:bCs w:val="0"/>
                <w:color w:val="auto"/>
                <w:sz w:val="24"/>
              </w:rPr>
              <w:t>。【详见样板二】</w:t>
            </w:r>
          </w:p>
        </w:tc>
        <w:tc>
          <w:tcPr>
            <w:tcW w:w="839" w:type="dxa"/>
            <w:noWrap w:val="0"/>
            <w:vAlign w:val="center"/>
          </w:tcPr>
          <w:p w14:paraId="256FA8D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合同为复印件，评价表为原件</w:t>
            </w:r>
          </w:p>
        </w:tc>
      </w:tr>
      <w:tr w14:paraId="79F7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761" w:type="dxa"/>
            <w:noWrap w:val="0"/>
            <w:vAlign w:val="center"/>
          </w:tcPr>
          <w:p w14:paraId="60311652">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7</w:t>
            </w:r>
          </w:p>
        </w:tc>
        <w:tc>
          <w:tcPr>
            <w:tcW w:w="930" w:type="dxa"/>
            <w:noWrap w:val="0"/>
            <w:vAlign w:val="center"/>
          </w:tcPr>
          <w:p w14:paraId="371B5E0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2</w:t>
            </w:r>
          </w:p>
        </w:tc>
        <w:tc>
          <w:tcPr>
            <w:tcW w:w="2265" w:type="dxa"/>
            <w:noWrap w:val="0"/>
            <w:vAlign w:val="center"/>
          </w:tcPr>
          <w:p w14:paraId="77169CC2">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企业劳动合同登记花名册和</w:t>
            </w:r>
            <w:r>
              <w:rPr>
                <w:rFonts w:hint="default"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劳动合同</w:t>
            </w:r>
          </w:p>
        </w:tc>
        <w:tc>
          <w:tcPr>
            <w:tcW w:w="825" w:type="dxa"/>
            <w:noWrap w:val="0"/>
            <w:vAlign w:val="center"/>
          </w:tcPr>
          <w:p w14:paraId="48E9F8EE">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1</w:t>
            </w:r>
          </w:p>
        </w:tc>
        <w:tc>
          <w:tcPr>
            <w:tcW w:w="3585" w:type="dxa"/>
            <w:noWrap w:val="0"/>
            <w:vAlign w:val="center"/>
          </w:tcPr>
          <w:p w14:paraId="575EF8E5">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（1）提供截止时间至</w:t>
            </w:r>
            <w:r>
              <w:rPr>
                <w:rFonts w:hint="default" w:ascii="Times New Roman" w:hAnsi="Times New Roman" w:eastAsia="仿宋" w:cs="Times New Roman"/>
                <w:b w:val="0"/>
                <w:bCs w:val="0"/>
                <w:color w:val="auto"/>
                <w:sz w:val="24"/>
                <w:lang w:val="en-US" w:eastAsia="zh-CN"/>
              </w:rPr>
              <w:t>2026</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5</w:t>
            </w:r>
            <w:r>
              <w:rPr>
                <w:rFonts w:hint="default" w:ascii="Times New Roman" w:hAnsi="Times New Roman" w:eastAsia="仿宋" w:cs="Times New Roman"/>
                <w:b w:val="0"/>
                <w:bCs w:val="0"/>
                <w:color w:val="auto"/>
                <w:sz w:val="24"/>
              </w:rPr>
              <w:t>月份的合同登记花名册。合同登记花名册须有公司名称、</w:t>
            </w:r>
            <w:r>
              <w:rPr>
                <w:rFonts w:hint="default" w:ascii="Times New Roman" w:hAnsi="Times New Roman" w:eastAsia="仿宋" w:cs="Times New Roman"/>
                <w:b w:val="0"/>
                <w:bCs w:val="0"/>
                <w:color w:val="auto"/>
                <w:sz w:val="24"/>
                <w:lang w:val="en-US" w:eastAsia="zh-CN"/>
              </w:rPr>
              <w:t>职工</w:t>
            </w:r>
            <w:r>
              <w:rPr>
                <w:rFonts w:hint="default" w:ascii="Times New Roman" w:hAnsi="Times New Roman" w:eastAsia="仿宋" w:cs="Times New Roman"/>
                <w:b w:val="0"/>
                <w:bCs w:val="0"/>
                <w:color w:val="auto"/>
                <w:sz w:val="24"/>
              </w:rPr>
              <w:t>姓名、身份证号码、合同期限、合同起始/终止、合同签订时间等指标项。打印并加盖公章。</w:t>
            </w:r>
          </w:p>
          <w:p w14:paraId="583E387E">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（2）选取</w:t>
            </w:r>
            <w:r>
              <w:rPr>
                <w:rFonts w:hint="default" w:ascii="Times New Roman" w:hAnsi="Times New Roman" w:eastAsia="仿宋" w:cs="Times New Roman"/>
                <w:b w:val="0"/>
                <w:bCs w:val="0"/>
                <w:color w:val="auto"/>
                <w:sz w:val="24"/>
                <w:lang w:val="en-US" w:eastAsia="zh-CN"/>
              </w:rPr>
              <w:t>1</w:t>
            </w:r>
            <w:r>
              <w:rPr>
                <w:rFonts w:hint="default" w:ascii="Times New Roman" w:hAnsi="Times New Roman" w:eastAsia="仿宋" w:cs="Times New Roman"/>
                <w:b w:val="0"/>
                <w:bCs w:val="0"/>
                <w:color w:val="auto"/>
                <w:sz w:val="24"/>
              </w:rPr>
              <w:t>份一线</w:t>
            </w:r>
            <w:r>
              <w:rPr>
                <w:rFonts w:hint="default" w:ascii="Times New Roman" w:hAnsi="Times New Roman" w:eastAsia="仿宋" w:cs="Times New Roman"/>
                <w:b w:val="0"/>
                <w:bCs w:val="0"/>
                <w:color w:val="auto"/>
                <w:sz w:val="24"/>
                <w:lang w:val="en-US" w:eastAsia="zh-CN"/>
              </w:rPr>
              <w:t>环卫职工</w:t>
            </w:r>
            <w:r>
              <w:rPr>
                <w:rFonts w:hint="default" w:ascii="Times New Roman" w:hAnsi="Times New Roman" w:eastAsia="仿宋" w:cs="Times New Roman"/>
                <w:b w:val="0"/>
                <w:bCs w:val="0"/>
                <w:color w:val="auto"/>
                <w:sz w:val="24"/>
              </w:rPr>
              <w:t>的劳动合同复印件作为评审材料。</w:t>
            </w:r>
          </w:p>
        </w:tc>
        <w:tc>
          <w:tcPr>
            <w:tcW w:w="839" w:type="dxa"/>
            <w:noWrap w:val="0"/>
            <w:vAlign w:val="center"/>
          </w:tcPr>
          <w:p w14:paraId="7C472F02">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5478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7E6BCDB9">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8</w:t>
            </w:r>
          </w:p>
        </w:tc>
        <w:tc>
          <w:tcPr>
            <w:tcW w:w="930" w:type="dxa"/>
            <w:noWrap w:val="0"/>
            <w:vAlign w:val="center"/>
          </w:tcPr>
          <w:p w14:paraId="5EFA6D1D">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3</w:t>
            </w:r>
          </w:p>
          <w:p w14:paraId="096B1A14">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（4.5.1）</w:t>
            </w:r>
          </w:p>
          <w:p w14:paraId="0D5B401C">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（4.5.2）</w:t>
            </w:r>
          </w:p>
        </w:tc>
        <w:tc>
          <w:tcPr>
            <w:tcW w:w="2265" w:type="dxa"/>
            <w:noWrap w:val="0"/>
            <w:vAlign w:val="center"/>
          </w:tcPr>
          <w:p w14:paraId="205106F9">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w:t>
            </w:r>
            <w:r>
              <w:rPr>
                <w:rFonts w:hint="default"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工资列表</w:t>
            </w:r>
          </w:p>
        </w:tc>
        <w:tc>
          <w:tcPr>
            <w:tcW w:w="825" w:type="dxa"/>
            <w:noWrap w:val="0"/>
            <w:vAlign w:val="center"/>
          </w:tcPr>
          <w:p w14:paraId="36D7ADD1">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3585" w:type="dxa"/>
            <w:noWrap w:val="0"/>
            <w:vAlign w:val="center"/>
          </w:tcPr>
          <w:p w14:paraId="3191EA5D">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提供</w:t>
            </w:r>
            <w:r>
              <w:rPr>
                <w:rFonts w:hint="default" w:ascii="Times New Roman" w:hAnsi="Times New Roman" w:eastAsia="仿宋" w:cs="Times New Roman"/>
                <w:b w:val="0"/>
                <w:bCs w:val="0"/>
                <w:color w:val="auto"/>
                <w:sz w:val="24"/>
                <w:lang w:val="en-US" w:eastAsia="zh-CN"/>
              </w:rPr>
              <w:t>2024</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2025</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2026</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5</w:t>
            </w:r>
            <w:r>
              <w:rPr>
                <w:rFonts w:hint="default" w:ascii="Times New Roman" w:hAnsi="Times New Roman" w:eastAsia="仿宋" w:cs="Times New Roman"/>
                <w:b w:val="0"/>
                <w:bCs w:val="0"/>
                <w:color w:val="auto"/>
                <w:sz w:val="24"/>
              </w:rPr>
              <w:t>月的全体公司</w:t>
            </w:r>
            <w:r>
              <w:rPr>
                <w:rFonts w:hint="default" w:ascii="Times New Roman" w:hAnsi="Times New Roman" w:eastAsia="仿宋" w:cs="Times New Roman"/>
                <w:b w:val="0"/>
                <w:bCs w:val="0"/>
                <w:color w:val="auto"/>
                <w:sz w:val="24"/>
                <w:lang w:val="en-US" w:eastAsia="zh-CN"/>
              </w:rPr>
              <w:t>职</w:t>
            </w:r>
            <w:r>
              <w:rPr>
                <w:rFonts w:hint="default" w:ascii="Times New Roman" w:hAnsi="Times New Roman" w:eastAsia="仿宋" w:cs="Times New Roman"/>
                <w:b w:val="0"/>
                <w:bCs w:val="0"/>
                <w:color w:val="auto"/>
                <w:sz w:val="24"/>
              </w:rPr>
              <w:t>工工资列表。列表须有公司名称、</w:t>
            </w:r>
            <w:r>
              <w:rPr>
                <w:rFonts w:hint="default" w:ascii="Times New Roman" w:hAnsi="Times New Roman" w:eastAsia="仿宋" w:cs="Times New Roman"/>
                <w:b w:val="0"/>
                <w:bCs w:val="0"/>
                <w:color w:val="auto"/>
                <w:sz w:val="24"/>
                <w:lang w:val="en-US" w:eastAsia="zh-CN"/>
              </w:rPr>
              <w:t>职工</w:t>
            </w:r>
            <w:r>
              <w:rPr>
                <w:rFonts w:hint="default" w:ascii="Times New Roman" w:hAnsi="Times New Roman" w:eastAsia="仿宋" w:cs="Times New Roman"/>
                <w:b w:val="0"/>
                <w:bCs w:val="0"/>
                <w:color w:val="auto"/>
                <w:sz w:val="24"/>
              </w:rPr>
              <w:t>姓名、各项工资/奖金/</w:t>
            </w:r>
            <w:r>
              <w:rPr>
                <w:rFonts w:hint="default" w:ascii="Times New Roman" w:hAnsi="Times New Roman" w:eastAsia="仿宋" w:cs="Times New Roman"/>
                <w:b w:val="0"/>
                <w:bCs w:val="0"/>
                <w:color w:val="auto"/>
                <w:sz w:val="24"/>
                <w:lang w:val="en-US" w:eastAsia="zh-CN"/>
              </w:rPr>
              <w:t>津贴</w:t>
            </w:r>
            <w:r>
              <w:rPr>
                <w:rFonts w:hint="default" w:ascii="Times New Roman" w:hAnsi="Times New Roman" w:eastAsia="仿宋" w:cs="Times New Roman"/>
                <w:b w:val="0"/>
                <w:bCs w:val="0"/>
                <w:color w:val="auto"/>
                <w:sz w:val="24"/>
              </w:rPr>
              <w:t>/高温费</w:t>
            </w:r>
            <w:r>
              <w:rPr>
                <w:rFonts w:hint="default" w:ascii="Times New Roman" w:hAnsi="Times New Roman" w:eastAsia="仿宋" w:cs="Times New Roman"/>
                <w:b w:val="0"/>
                <w:bCs w:val="0"/>
                <w:color w:val="auto"/>
                <w:sz w:val="24"/>
                <w:lang w:val="en-US" w:eastAsia="zh-CN"/>
              </w:rPr>
              <w:t>等</w:t>
            </w:r>
            <w:r>
              <w:rPr>
                <w:rFonts w:hint="default" w:ascii="Times New Roman" w:hAnsi="Times New Roman" w:eastAsia="仿宋" w:cs="Times New Roman"/>
                <w:b w:val="0"/>
                <w:bCs w:val="0"/>
                <w:color w:val="auto"/>
                <w:sz w:val="24"/>
              </w:rPr>
              <w:t>组成项目、“五险一金”代缴、应发工资、实发工资等指标项。打印并加盖公章。银行转账的不须签名，现金发放的原则上需要</w:t>
            </w:r>
            <w:r>
              <w:rPr>
                <w:rFonts w:hint="default" w:ascii="Times New Roman" w:hAnsi="Times New Roman" w:eastAsia="仿宋" w:cs="Times New Roman"/>
                <w:b w:val="0"/>
                <w:bCs w:val="0"/>
                <w:color w:val="auto"/>
                <w:sz w:val="24"/>
                <w:lang w:val="en-US" w:eastAsia="zh-CN"/>
              </w:rPr>
              <w:t>职工</w:t>
            </w:r>
            <w:r>
              <w:rPr>
                <w:rFonts w:hint="default" w:ascii="Times New Roman" w:hAnsi="Times New Roman" w:eastAsia="仿宋" w:cs="Times New Roman"/>
                <w:b w:val="0"/>
                <w:bCs w:val="0"/>
                <w:color w:val="auto"/>
                <w:sz w:val="24"/>
              </w:rPr>
              <w:t>签名。</w:t>
            </w:r>
          </w:p>
        </w:tc>
        <w:tc>
          <w:tcPr>
            <w:tcW w:w="839" w:type="dxa"/>
            <w:noWrap w:val="0"/>
            <w:vAlign w:val="center"/>
          </w:tcPr>
          <w:p w14:paraId="28BC77D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553C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6E46E567">
            <w:pPr>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9</w:t>
            </w:r>
          </w:p>
        </w:tc>
        <w:tc>
          <w:tcPr>
            <w:tcW w:w="930" w:type="dxa"/>
            <w:noWrap w:val="0"/>
            <w:vAlign w:val="center"/>
          </w:tcPr>
          <w:p w14:paraId="5E7F0AD3">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4.1</w:t>
            </w:r>
          </w:p>
        </w:tc>
        <w:tc>
          <w:tcPr>
            <w:tcW w:w="2265" w:type="dxa"/>
            <w:noWrap w:val="0"/>
            <w:vAlign w:val="center"/>
          </w:tcPr>
          <w:p w14:paraId="5E7938DA">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企业</w:t>
            </w:r>
            <w:r>
              <w:rPr>
                <w:rFonts w:hint="default"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投保证明</w:t>
            </w:r>
          </w:p>
        </w:tc>
        <w:tc>
          <w:tcPr>
            <w:tcW w:w="825" w:type="dxa"/>
            <w:noWrap w:val="0"/>
            <w:vAlign w:val="center"/>
          </w:tcPr>
          <w:p w14:paraId="189ED1D0">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3585" w:type="dxa"/>
            <w:noWrap w:val="0"/>
            <w:vAlign w:val="center"/>
          </w:tcPr>
          <w:p w14:paraId="22868488">
            <w:pPr>
              <w:jc w:val="both"/>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1</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rPr>
              <w:t>提供</w:t>
            </w:r>
            <w:r>
              <w:rPr>
                <w:rFonts w:hint="default" w:ascii="Times New Roman" w:hAnsi="Times New Roman" w:eastAsia="仿宋" w:cs="Times New Roman"/>
                <w:b w:val="0"/>
                <w:bCs w:val="0"/>
                <w:color w:val="auto"/>
                <w:sz w:val="24"/>
                <w:lang w:val="en-US" w:eastAsia="zh-CN"/>
              </w:rPr>
              <w:t>2024</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2025</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2026</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5</w:t>
            </w:r>
            <w:r>
              <w:rPr>
                <w:rFonts w:hint="default" w:ascii="Times New Roman" w:hAnsi="Times New Roman" w:eastAsia="仿宋" w:cs="Times New Roman"/>
                <w:b w:val="0"/>
                <w:bCs w:val="0"/>
                <w:color w:val="auto"/>
                <w:sz w:val="24"/>
              </w:rPr>
              <w:t>月的</w:t>
            </w:r>
            <w:r>
              <w:rPr>
                <w:rFonts w:hint="default" w:ascii="Times New Roman" w:hAnsi="Times New Roman" w:eastAsia="仿宋" w:cs="Times New Roman"/>
                <w:b w:val="0"/>
                <w:bCs w:val="0"/>
                <w:color w:val="auto"/>
                <w:sz w:val="24"/>
                <w:lang w:val="en-US" w:eastAsia="zh-CN"/>
              </w:rPr>
              <w:t>职工</w:t>
            </w:r>
            <w:r>
              <w:rPr>
                <w:rFonts w:hint="default" w:ascii="Times New Roman" w:hAnsi="Times New Roman" w:eastAsia="仿宋" w:cs="Times New Roman"/>
                <w:b w:val="0"/>
                <w:bCs w:val="0"/>
                <w:color w:val="auto"/>
                <w:sz w:val="24"/>
              </w:rPr>
              <w:t>投保证明。要求是税务部门或人社部门或社保基金中心打印的社会保险月度汇总表</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显示</w:t>
            </w:r>
            <w:r>
              <w:rPr>
                <w:rFonts w:hint="default" w:ascii="Times New Roman" w:hAnsi="Times New Roman" w:eastAsia="仿宋" w:cs="Times New Roman"/>
                <w:b w:val="0"/>
                <w:bCs w:val="0"/>
                <w:color w:val="auto"/>
                <w:sz w:val="24"/>
                <w:lang w:eastAsia="zh-CN"/>
              </w:rPr>
              <w:t>有各险种人数的汇总数</w:t>
            </w:r>
            <w:r>
              <w:rPr>
                <w:rFonts w:hint="default" w:ascii="Times New Roman" w:hAnsi="Times New Roman" w:eastAsia="仿宋" w:cs="Times New Roman"/>
                <w:b w:val="0"/>
                <w:bCs w:val="0"/>
                <w:color w:val="auto"/>
                <w:sz w:val="24"/>
              </w:rPr>
              <w:t>（如税务部门的“社会保险费分险种申报汇总表”）。</w:t>
            </w:r>
          </w:p>
          <w:p w14:paraId="6507A430">
            <w:pPr>
              <w:jc w:val="both"/>
              <w:rPr>
                <w:rFonts w:hint="default" w:ascii="Times New Roman" w:hAnsi="Times New Roman" w:eastAsia="仿宋" w:cs="Times New Roman"/>
                <w:b w:val="0"/>
                <w:bCs w:val="0"/>
                <w:color w:val="auto"/>
                <w:sz w:val="24"/>
                <w:lang w:val="en-US" w:eastAsia="zh-CN"/>
              </w:rPr>
            </w:pP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2</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退休返聘或劳务派遣人员另列表格（须有序号、姓名、性别、身份证号码、年龄、未购社保原因等指标项）</w:t>
            </w:r>
          </w:p>
        </w:tc>
        <w:tc>
          <w:tcPr>
            <w:tcW w:w="839" w:type="dxa"/>
            <w:noWrap w:val="0"/>
            <w:vAlign w:val="center"/>
          </w:tcPr>
          <w:p w14:paraId="6933248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2B4F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605E97D6">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10</w:t>
            </w:r>
          </w:p>
        </w:tc>
        <w:tc>
          <w:tcPr>
            <w:tcW w:w="930" w:type="dxa"/>
            <w:noWrap w:val="0"/>
            <w:vAlign w:val="center"/>
          </w:tcPr>
          <w:p w14:paraId="45A19B3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4.4.2</w:t>
            </w:r>
          </w:p>
        </w:tc>
        <w:tc>
          <w:tcPr>
            <w:tcW w:w="2265" w:type="dxa"/>
            <w:noWrap w:val="0"/>
            <w:vAlign w:val="center"/>
          </w:tcPr>
          <w:p w14:paraId="19DEF732">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企业职工住房公积金购买证明</w:t>
            </w:r>
          </w:p>
        </w:tc>
        <w:tc>
          <w:tcPr>
            <w:tcW w:w="825" w:type="dxa"/>
            <w:noWrap w:val="0"/>
            <w:vAlign w:val="center"/>
          </w:tcPr>
          <w:p w14:paraId="20427B4C">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3</w:t>
            </w:r>
          </w:p>
        </w:tc>
        <w:tc>
          <w:tcPr>
            <w:tcW w:w="3585" w:type="dxa"/>
            <w:noWrap w:val="0"/>
            <w:vAlign w:val="center"/>
          </w:tcPr>
          <w:p w14:paraId="02170F56">
            <w:pPr>
              <w:numPr>
                <w:ilvl w:val="0"/>
                <w:numId w:val="0"/>
              </w:numPr>
              <w:jc w:val="both"/>
              <w:rPr>
                <w:rFonts w:hint="default" w:ascii="Times New Roman" w:hAnsi="Times New Roman" w:eastAsia="仿宋" w:cs="Times New Roman"/>
                <w:b w:val="0"/>
                <w:bCs w:val="0"/>
                <w:color w:val="auto"/>
                <w:sz w:val="24"/>
                <w:lang w:val="en-US" w:eastAsia="zh-CN"/>
              </w:rPr>
            </w:pP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lang w:val="en-US" w:eastAsia="zh-CN"/>
              </w:rPr>
              <w:t>1</w:t>
            </w:r>
            <w:r>
              <w:rPr>
                <w:rFonts w:hint="default" w:ascii="Times New Roman" w:hAnsi="Times New Roman" w:eastAsia="仿宋" w:cs="Times New Roman"/>
                <w:b w:val="0"/>
                <w:bCs w:val="0"/>
                <w:color w:val="auto"/>
                <w:sz w:val="24"/>
                <w:lang w:eastAsia="zh-CN"/>
              </w:rPr>
              <w:t>）</w:t>
            </w:r>
            <w:r>
              <w:rPr>
                <w:rFonts w:hint="default" w:ascii="Times New Roman" w:hAnsi="Times New Roman" w:eastAsia="仿宋" w:cs="Times New Roman"/>
                <w:b w:val="0"/>
                <w:bCs w:val="0"/>
                <w:color w:val="auto"/>
                <w:sz w:val="24"/>
              </w:rPr>
              <w:t>提供</w:t>
            </w:r>
            <w:r>
              <w:rPr>
                <w:rFonts w:hint="default" w:ascii="Times New Roman" w:hAnsi="Times New Roman" w:eastAsia="仿宋" w:cs="Times New Roman"/>
                <w:b w:val="0"/>
                <w:bCs w:val="0"/>
                <w:color w:val="auto"/>
                <w:sz w:val="24"/>
                <w:lang w:val="en-US" w:eastAsia="zh-CN"/>
              </w:rPr>
              <w:t>2024</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2025</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10</w:t>
            </w:r>
            <w:r>
              <w:rPr>
                <w:rFonts w:hint="default" w:ascii="Times New Roman" w:hAnsi="Times New Roman" w:eastAsia="仿宋" w:cs="Times New Roman"/>
                <w:b w:val="0"/>
                <w:bCs w:val="0"/>
                <w:color w:val="auto"/>
                <w:sz w:val="24"/>
              </w:rPr>
              <w:t>月、</w:t>
            </w:r>
            <w:r>
              <w:rPr>
                <w:rFonts w:hint="default" w:ascii="Times New Roman" w:hAnsi="Times New Roman" w:eastAsia="仿宋" w:cs="Times New Roman"/>
                <w:b w:val="0"/>
                <w:bCs w:val="0"/>
                <w:color w:val="auto"/>
                <w:sz w:val="24"/>
                <w:lang w:val="en-US" w:eastAsia="zh-CN"/>
              </w:rPr>
              <w:t>2026</w:t>
            </w:r>
            <w:r>
              <w:rPr>
                <w:rFonts w:hint="default" w:ascii="Times New Roman" w:hAnsi="Times New Roman" w:eastAsia="仿宋" w:cs="Times New Roman"/>
                <w:b w:val="0"/>
                <w:bCs w:val="0"/>
                <w:color w:val="auto"/>
                <w:sz w:val="24"/>
              </w:rPr>
              <w:t>年</w:t>
            </w:r>
            <w:r>
              <w:rPr>
                <w:rFonts w:hint="default" w:ascii="Times New Roman" w:hAnsi="Times New Roman" w:eastAsia="仿宋" w:cs="Times New Roman"/>
                <w:b w:val="0"/>
                <w:bCs w:val="0"/>
                <w:color w:val="auto"/>
                <w:sz w:val="24"/>
                <w:lang w:val="en-US" w:eastAsia="zh-CN"/>
              </w:rPr>
              <w:t>5</w:t>
            </w:r>
            <w:r>
              <w:rPr>
                <w:rFonts w:hint="default" w:ascii="Times New Roman" w:hAnsi="Times New Roman" w:eastAsia="仿宋" w:cs="Times New Roman"/>
                <w:b w:val="0"/>
                <w:bCs w:val="0"/>
                <w:color w:val="auto"/>
                <w:sz w:val="24"/>
              </w:rPr>
              <w:t>月的</w:t>
            </w:r>
            <w:r>
              <w:rPr>
                <w:rFonts w:hint="default" w:ascii="Times New Roman" w:hAnsi="Times New Roman" w:eastAsia="仿宋" w:cs="Times New Roman"/>
                <w:b w:val="0"/>
                <w:bCs w:val="0"/>
                <w:color w:val="auto"/>
                <w:sz w:val="24"/>
                <w:lang w:val="en-US" w:eastAsia="zh-CN"/>
              </w:rPr>
              <w:t>职工住房公积金购买</w:t>
            </w:r>
            <w:r>
              <w:rPr>
                <w:rFonts w:hint="default" w:ascii="Times New Roman" w:hAnsi="Times New Roman" w:eastAsia="仿宋" w:cs="Times New Roman"/>
                <w:b w:val="0"/>
                <w:bCs w:val="0"/>
                <w:color w:val="auto"/>
                <w:sz w:val="24"/>
              </w:rPr>
              <w:t>证明。</w:t>
            </w:r>
            <w:r>
              <w:rPr>
                <w:rFonts w:hint="default" w:ascii="Times New Roman" w:hAnsi="Times New Roman" w:eastAsia="仿宋" w:cs="Times New Roman"/>
                <w:b w:val="0"/>
                <w:bCs w:val="0"/>
                <w:color w:val="auto"/>
                <w:sz w:val="24"/>
                <w:lang w:val="en-US" w:eastAsia="zh-CN"/>
              </w:rPr>
              <w:t>要求是住房公积金管理中心打印的月度汇总表，显示有购买汇总人数（如“单位住房公积金汇缴凭证”等）</w:t>
            </w:r>
          </w:p>
          <w:p w14:paraId="17997242">
            <w:pPr>
              <w:numPr>
                <w:ilvl w:val="0"/>
                <w:numId w:val="0"/>
              </w:numPr>
              <w:jc w:val="both"/>
              <w:rPr>
                <w:rFonts w:hint="default" w:ascii="Times New Roman" w:hAnsi="Times New Roman" w:eastAsia="仿宋" w:cs="Times New Roman"/>
                <w:b w:val="0"/>
                <w:bCs w:val="0"/>
                <w:color w:val="auto"/>
                <w:sz w:val="24"/>
                <w:lang w:val="en-US" w:eastAsia="zh-CN"/>
              </w:rPr>
            </w:pPr>
            <w:r>
              <w:rPr>
                <w:rFonts w:hint="default" w:ascii="Times New Roman" w:hAnsi="Times New Roman" w:eastAsia="仿宋" w:cs="Times New Roman"/>
                <w:b w:val="0"/>
                <w:bCs w:val="0"/>
                <w:color w:val="auto"/>
                <w:sz w:val="24"/>
                <w:lang w:val="en-US" w:eastAsia="zh-CN"/>
              </w:rPr>
              <w:t>（2）退休返聘或劳务派遣人员另列表格（须有序号、姓名、性别、身份证号码、年龄、未购公积金原因等指标项）</w:t>
            </w:r>
          </w:p>
        </w:tc>
        <w:tc>
          <w:tcPr>
            <w:tcW w:w="839" w:type="dxa"/>
            <w:noWrap w:val="0"/>
            <w:vAlign w:val="center"/>
          </w:tcPr>
          <w:p w14:paraId="5FE57C3A">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原件或复印件</w:t>
            </w:r>
          </w:p>
        </w:tc>
      </w:tr>
      <w:tr w14:paraId="7A7B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29C70E4B">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11</w:t>
            </w:r>
          </w:p>
        </w:tc>
        <w:tc>
          <w:tcPr>
            <w:tcW w:w="930" w:type="dxa"/>
            <w:noWrap w:val="0"/>
            <w:vAlign w:val="center"/>
          </w:tcPr>
          <w:p w14:paraId="64C473B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5.3</w:t>
            </w:r>
          </w:p>
        </w:tc>
        <w:tc>
          <w:tcPr>
            <w:tcW w:w="2265" w:type="dxa"/>
            <w:noWrap w:val="0"/>
            <w:vAlign w:val="center"/>
          </w:tcPr>
          <w:p w14:paraId="6D70C25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企业工时制度</w:t>
            </w:r>
          </w:p>
        </w:tc>
        <w:tc>
          <w:tcPr>
            <w:tcW w:w="825" w:type="dxa"/>
            <w:noWrap w:val="0"/>
            <w:vAlign w:val="center"/>
          </w:tcPr>
          <w:p w14:paraId="07A85E0B">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05994A2E">
            <w:pPr>
              <w:jc w:val="both"/>
              <w:rPr>
                <w:rFonts w:hint="default" w:ascii="Times New Roman" w:hAnsi="Times New Roman" w:eastAsia="仿宋" w:cs="Times New Roman"/>
                <w:b w:val="0"/>
                <w:bCs w:val="0"/>
                <w:color w:val="auto"/>
                <w:kern w:val="2"/>
                <w:sz w:val="24"/>
                <w:szCs w:val="24"/>
                <w:lang w:val="en-US" w:eastAsia="zh-CN" w:bidi="ar-SA"/>
              </w:rPr>
            </w:pPr>
            <w:r>
              <w:rPr>
                <w:rFonts w:hint="default" w:ascii="Times New Roman" w:hAnsi="Times New Roman" w:eastAsia="仿宋" w:cs="Times New Roman"/>
                <w:b w:val="0"/>
                <w:bCs w:val="0"/>
                <w:color w:val="auto"/>
                <w:sz w:val="24"/>
                <w:lang w:val="en-US" w:eastAsia="zh-CN"/>
              </w:rPr>
              <w:t>单独的企业工时制度或者包含工时制度的其它企业内部管理制度</w:t>
            </w:r>
            <w:r>
              <w:rPr>
                <w:rFonts w:hint="default" w:ascii="Times New Roman" w:hAnsi="Times New Roman" w:eastAsia="仿宋" w:cs="Times New Roman"/>
                <w:b w:val="0"/>
                <w:bCs w:val="0"/>
                <w:color w:val="auto"/>
                <w:sz w:val="24"/>
              </w:rPr>
              <w:t>。</w:t>
            </w:r>
          </w:p>
        </w:tc>
        <w:tc>
          <w:tcPr>
            <w:tcW w:w="839" w:type="dxa"/>
            <w:noWrap w:val="0"/>
            <w:vAlign w:val="center"/>
          </w:tcPr>
          <w:p w14:paraId="78B3B3AD">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复印件</w:t>
            </w:r>
          </w:p>
        </w:tc>
      </w:tr>
      <w:tr w14:paraId="78B3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761" w:type="dxa"/>
            <w:noWrap w:val="0"/>
            <w:vAlign w:val="center"/>
          </w:tcPr>
          <w:p w14:paraId="07F825CA">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w:t>
            </w:r>
            <w:r>
              <w:rPr>
                <w:rFonts w:hint="default" w:ascii="Times New Roman" w:hAnsi="Times New Roman" w:eastAsia="仿宋" w:cs="Times New Roman"/>
                <w:color w:val="auto"/>
                <w:sz w:val="24"/>
                <w:lang w:val="en-US" w:eastAsia="zh-CN"/>
              </w:rPr>
              <w:t>12</w:t>
            </w:r>
          </w:p>
        </w:tc>
        <w:tc>
          <w:tcPr>
            <w:tcW w:w="930" w:type="dxa"/>
            <w:noWrap w:val="0"/>
            <w:vAlign w:val="center"/>
          </w:tcPr>
          <w:p w14:paraId="57F3735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4.</w:t>
            </w:r>
            <w:r>
              <w:rPr>
                <w:rFonts w:hint="default" w:ascii="Times New Roman" w:hAnsi="Times New Roman" w:eastAsia="仿宋" w:cs="Times New Roman"/>
                <w:color w:val="auto"/>
                <w:sz w:val="24"/>
                <w:lang w:val="en-US" w:eastAsia="zh-CN"/>
              </w:rPr>
              <w:t>5.4</w:t>
            </w:r>
          </w:p>
        </w:tc>
        <w:tc>
          <w:tcPr>
            <w:tcW w:w="2265" w:type="dxa"/>
            <w:noWrap w:val="0"/>
            <w:vAlign w:val="center"/>
          </w:tcPr>
          <w:p w14:paraId="7C2777CD">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w:t>
            </w:r>
            <w:r>
              <w:rPr>
                <w:rFonts w:hint="default" w:ascii="Times New Roman" w:hAnsi="Times New Roman" w:eastAsia="仿宋" w:cs="Times New Roman"/>
                <w:color w:val="auto"/>
                <w:sz w:val="24"/>
                <w:lang w:val="en-US" w:eastAsia="zh-CN"/>
              </w:rPr>
              <w:t>休假制度</w:t>
            </w:r>
          </w:p>
        </w:tc>
        <w:tc>
          <w:tcPr>
            <w:tcW w:w="825" w:type="dxa"/>
            <w:noWrap w:val="0"/>
            <w:vAlign w:val="center"/>
          </w:tcPr>
          <w:p w14:paraId="20B9BDDA">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3A110C4F">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单独的企业休假制度或者包含休假制度的其它企业内部管理制度</w:t>
            </w:r>
            <w:r>
              <w:rPr>
                <w:rFonts w:hint="default" w:ascii="Times New Roman" w:hAnsi="Times New Roman" w:eastAsia="仿宋" w:cs="Times New Roman"/>
                <w:color w:val="auto"/>
                <w:sz w:val="24"/>
              </w:rPr>
              <w:t>。</w:t>
            </w:r>
          </w:p>
        </w:tc>
        <w:tc>
          <w:tcPr>
            <w:tcW w:w="839" w:type="dxa"/>
            <w:noWrap w:val="0"/>
            <w:vAlign w:val="center"/>
          </w:tcPr>
          <w:p w14:paraId="6788FD2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复印件</w:t>
            </w:r>
          </w:p>
        </w:tc>
      </w:tr>
      <w:tr w14:paraId="65F5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61" w:type="dxa"/>
            <w:noWrap w:val="0"/>
            <w:vAlign w:val="center"/>
          </w:tcPr>
          <w:p w14:paraId="6C4D3253">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13</w:t>
            </w:r>
          </w:p>
        </w:tc>
        <w:tc>
          <w:tcPr>
            <w:tcW w:w="930" w:type="dxa"/>
            <w:noWrap w:val="0"/>
            <w:vAlign w:val="center"/>
          </w:tcPr>
          <w:p w14:paraId="7AD742B3">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5.1.1</w:t>
            </w:r>
          </w:p>
        </w:tc>
        <w:tc>
          <w:tcPr>
            <w:tcW w:w="2265" w:type="dxa"/>
            <w:noWrap w:val="0"/>
            <w:vAlign w:val="center"/>
          </w:tcPr>
          <w:p w14:paraId="274D56F3">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党组织成立材料</w:t>
            </w:r>
          </w:p>
        </w:tc>
        <w:tc>
          <w:tcPr>
            <w:tcW w:w="825" w:type="dxa"/>
            <w:noWrap w:val="0"/>
            <w:vAlign w:val="center"/>
          </w:tcPr>
          <w:p w14:paraId="42B1DD9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5FCAA58B">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可提供上级党组织批复成立</w:t>
            </w:r>
            <w:r>
              <w:rPr>
                <w:rFonts w:hint="default" w:ascii="Times New Roman" w:hAnsi="Times New Roman" w:eastAsia="仿宋" w:cs="Times New Roman"/>
                <w:color w:val="auto"/>
                <w:sz w:val="24"/>
                <w:lang w:val="en-US" w:eastAsia="zh-CN"/>
              </w:rPr>
              <w:t>/换届</w:t>
            </w:r>
            <w:r>
              <w:rPr>
                <w:rFonts w:hint="default" w:ascii="Times New Roman" w:hAnsi="Times New Roman" w:eastAsia="仿宋" w:cs="Times New Roman"/>
                <w:color w:val="auto"/>
                <w:sz w:val="24"/>
              </w:rPr>
              <w:t>文件。</w:t>
            </w:r>
          </w:p>
        </w:tc>
        <w:tc>
          <w:tcPr>
            <w:tcW w:w="839" w:type="dxa"/>
            <w:noWrap w:val="0"/>
            <w:vAlign w:val="center"/>
          </w:tcPr>
          <w:p w14:paraId="0738DB6B">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3D09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761" w:type="dxa"/>
            <w:noWrap w:val="0"/>
            <w:vAlign w:val="center"/>
          </w:tcPr>
          <w:p w14:paraId="17A0EEC9">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14</w:t>
            </w:r>
          </w:p>
        </w:tc>
        <w:tc>
          <w:tcPr>
            <w:tcW w:w="930" w:type="dxa"/>
            <w:noWrap w:val="0"/>
            <w:vAlign w:val="center"/>
          </w:tcPr>
          <w:p w14:paraId="1A555DDE">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5.1.2</w:t>
            </w:r>
          </w:p>
        </w:tc>
        <w:tc>
          <w:tcPr>
            <w:tcW w:w="2265" w:type="dxa"/>
            <w:noWrap w:val="0"/>
            <w:vAlign w:val="center"/>
          </w:tcPr>
          <w:p w14:paraId="2315C763">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工会成立材料</w:t>
            </w:r>
          </w:p>
        </w:tc>
        <w:tc>
          <w:tcPr>
            <w:tcW w:w="825" w:type="dxa"/>
            <w:noWrap w:val="0"/>
            <w:vAlign w:val="center"/>
          </w:tcPr>
          <w:p w14:paraId="2F2D9300">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7E9A7152">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可提供工会社会团体法人资格证、工会组织机构代码证或上级工会组织的相关批复文件。</w:t>
            </w:r>
          </w:p>
        </w:tc>
        <w:tc>
          <w:tcPr>
            <w:tcW w:w="839" w:type="dxa"/>
            <w:noWrap w:val="0"/>
            <w:vAlign w:val="center"/>
          </w:tcPr>
          <w:p w14:paraId="2618FDC4">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6D85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noWrap w:val="0"/>
            <w:vAlign w:val="center"/>
          </w:tcPr>
          <w:p w14:paraId="1C8168F5">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5</w:t>
            </w:r>
          </w:p>
        </w:tc>
        <w:tc>
          <w:tcPr>
            <w:tcW w:w="930" w:type="dxa"/>
            <w:noWrap w:val="0"/>
            <w:vAlign w:val="center"/>
          </w:tcPr>
          <w:p w14:paraId="07669A95">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5.</w:t>
            </w:r>
            <w:r>
              <w:rPr>
                <w:rFonts w:hint="default" w:ascii="Times New Roman" w:hAnsi="Times New Roman" w:eastAsia="仿宋" w:cs="Times New Roman"/>
                <w:color w:val="auto"/>
                <w:sz w:val="24"/>
                <w:lang w:val="en-US" w:eastAsia="zh-CN"/>
              </w:rPr>
              <w:t>2</w:t>
            </w:r>
          </w:p>
        </w:tc>
        <w:tc>
          <w:tcPr>
            <w:tcW w:w="2265" w:type="dxa"/>
            <w:noWrap w:val="0"/>
            <w:vAlign w:val="center"/>
          </w:tcPr>
          <w:p w14:paraId="08C8D7FE">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《广州环卫行业经营服务企业资质等级证书》或《广州环卫行业企业经营合格证书》</w:t>
            </w:r>
          </w:p>
        </w:tc>
        <w:tc>
          <w:tcPr>
            <w:tcW w:w="825" w:type="dxa"/>
            <w:noWrap w:val="0"/>
            <w:vAlign w:val="center"/>
          </w:tcPr>
          <w:p w14:paraId="7F20D9B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3D99506A">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该证书</w:t>
            </w:r>
            <w:r>
              <w:rPr>
                <w:rFonts w:hint="default" w:ascii="Times New Roman" w:hAnsi="Times New Roman" w:eastAsia="仿宋" w:cs="Times New Roman"/>
                <w:color w:val="auto"/>
                <w:sz w:val="24"/>
                <w:lang w:val="en-US" w:eastAsia="zh-CN"/>
              </w:rPr>
              <w:t>由</w:t>
            </w:r>
            <w:r>
              <w:rPr>
                <w:rFonts w:hint="default" w:ascii="Times New Roman" w:hAnsi="Times New Roman" w:eastAsia="仿宋" w:cs="Times New Roman"/>
                <w:color w:val="auto"/>
                <w:sz w:val="24"/>
              </w:rPr>
              <w:t>广州环卫行业协会办理并颁发。</w:t>
            </w:r>
            <w:r>
              <w:rPr>
                <w:rFonts w:hint="default" w:ascii="Times New Roman" w:hAnsi="Times New Roman" w:eastAsia="仿宋" w:cs="Times New Roman"/>
                <w:color w:val="auto"/>
                <w:sz w:val="24"/>
                <w:lang w:val="en-US" w:eastAsia="zh-CN"/>
              </w:rPr>
              <w:t>复印副本。</w:t>
            </w:r>
          </w:p>
        </w:tc>
        <w:tc>
          <w:tcPr>
            <w:tcW w:w="839" w:type="dxa"/>
            <w:noWrap w:val="0"/>
            <w:vAlign w:val="center"/>
          </w:tcPr>
          <w:p w14:paraId="5BAD632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7CDC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761" w:type="dxa"/>
            <w:noWrap w:val="0"/>
            <w:vAlign w:val="center"/>
          </w:tcPr>
          <w:p w14:paraId="7ED8EF4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6</w:t>
            </w:r>
          </w:p>
        </w:tc>
        <w:tc>
          <w:tcPr>
            <w:tcW w:w="930" w:type="dxa"/>
            <w:noWrap w:val="0"/>
            <w:vAlign w:val="center"/>
          </w:tcPr>
          <w:p w14:paraId="4A27CA68">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5.</w:t>
            </w:r>
            <w:r>
              <w:rPr>
                <w:rFonts w:hint="default" w:ascii="Times New Roman" w:hAnsi="Times New Roman" w:eastAsia="仿宋" w:cs="Times New Roman"/>
                <w:color w:val="auto"/>
                <w:sz w:val="24"/>
                <w:lang w:val="en-US" w:eastAsia="zh-CN"/>
              </w:rPr>
              <w:t>3</w:t>
            </w:r>
          </w:p>
        </w:tc>
        <w:tc>
          <w:tcPr>
            <w:tcW w:w="2265" w:type="dxa"/>
            <w:noWrap w:val="0"/>
            <w:vAlign w:val="center"/>
          </w:tcPr>
          <w:p w14:paraId="6F867A6D">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企业创新相关资料</w:t>
            </w:r>
          </w:p>
        </w:tc>
        <w:tc>
          <w:tcPr>
            <w:tcW w:w="825" w:type="dxa"/>
            <w:noWrap w:val="0"/>
            <w:vAlign w:val="center"/>
          </w:tcPr>
          <w:p w14:paraId="360E1C2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48393301">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发明、专利证书；荣誉证书及其相对应的表彰通报文件；主编或参编的标准证明文件。</w:t>
            </w:r>
          </w:p>
        </w:tc>
        <w:tc>
          <w:tcPr>
            <w:tcW w:w="839" w:type="dxa"/>
            <w:noWrap w:val="0"/>
            <w:vAlign w:val="center"/>
          </w:tcPr>
          <w:p w14:paraId="01F89E0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359F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761" w:type="dxa"/>
            <w:noWrap w:val="0"/>
            <w:vAlign w:val="center"/>
          </w:tcPr>
          <w:p w14:paraId="7318E1A7">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7</w:t>
            </w:r>
          </w:p>
        </w:tc>
        <w:tc>
          <w:tcPr>
            <w:tcW w:w="930" w:type="dxa"/>
            <w:noWrap w:val="0"/>
            <w:vAlign w:val="center"/>
          </w:tcPr>
          <w:p w14:paraId="7D855CCE">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5.4</w:t>
            </w:r>
          </w:p>
        </w:tc>
        <w:tc>
          <w:tcPr>
            <w:tcW w:w="2265" w:type="dxa"/>
            <w:noWrap w:val="0"/>
            <w:vAlign w:val="center"/>
          </w:tcPr>
          <w:p w14:paraId="5E9A93A9">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企业荣誉相关资料</w:t>
            </w:r>
          </w:p>
        </w:tc>
        <w:tc>
          <w:tcPr>
            <w:tcW w:w="825" w:type="dxa"/>
            <w:noWrap w:val="0"/>
            <w:vAlign w:val="center"/>
          </w:tcPr>
          <w:p w14:paraId="4A21BCB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61659777">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荣誉证书</w:t>
            </w:r>
            <w:r>
              <w:rPr>
                <w:rFonts w:hint="default" w:ascii="Times New Roman" w:hAnsi="Times New Roman" w:eastAsia="仿宋" w:cs="Times New Roman"/>
                <w:color w:val="auto"/>
                <w:sz w:val="24"/>
                <w:lang w:val="en-US" w:eastAsia="zh-CN"/>
              </w:rPr>
              <w:t>或</w:t>
            </w:r>
            <w:r>
              <w:rPr>
                <w:rFonts w:hint="default" w:ascii="Times New Roman" w:hAnsi="Times New Roman" w:eastAsia="仿宋" w:cs="Times New Roman"/>
                <w:color w:val="auto"/>
                <w:sz w:val="24"/>
              </w:rPr>
              <w:t>表彰通报的红头文件；媒体报道的截图或报刊复印件</w:t>
            </w:r>
            <w:r>
              <w:rPr>
                <w:rFonts w:hint="default" w:ascii="Times New Roman" w:hAnsi="Times New Roman" w:eastAsia="仿宋" w:cs="Times New Roman"/>
                <w:color w:val="auto"/>
                <w:sz w:val="24"/>
                <w:lang w:val="en-US" w:eastAsia="zh-CN"/>
              </w:rPr>
              <w:t>等</w:t>
            </w:r>
            <w:r>
              <w:rPr>
                <w:rFonts w:hint="default" w:ascii="Times New Roman" w:hAnsi="Times New Roman" w:eastAsia="仿宋" w:cs="Times New Roman"/>
                <w:color w:val="auto"/>
                <w:sz w:val="24"/>
              </w:rPr>
              <w:t>。</w:t>
            </w:r>
          </w:p>
        </w:tc>
        <w:tc>
          <w:tcPr>
            <w:tcW w:w="839" w:type="dxa"/>
            <w:noWrap w:val="0"/>
            <w:vAlign w:val="center"/>
          </w:tcPr>
          <w:p w14:paraId="04D3CBEE">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06E6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761" w:type="dxa"/>
            <w:noWrap w:val="0"/>
            <w:vAlign w:val="center"/>
          </w:tcPr>
          <w:p w14:paraId="176E213A">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8</w:t>
            </w:r>
          </w:p>
        </w:tc>
        <w:tc>
          <w:tcPr>
            <w:tcW w:w="930" w:type="dxa"/>
            <w:noWrap w:val="0"/>
            <w:vAlign w:val="center"/>
          </w:tcPr>
          <w:p w14:paraId="4662C46D">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5.5.1</w:t>
            </w:r>
          </w:p>
        </w:tc>
        <w:tc>
          <w:tcPr>
            <w:tcW w:w="2265" w:type="dxa"/>
            <w:noWrap w:val="0"/>
            <w:vAlign w:val="center"/>
          </w:tcPr>
          <w:p w14:paraId="03E33618">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商业保险合同</w:t>
            </w:r>
          </w:p>
        </w:tc>
        <w:tc>
          <w:tcPr>
            <w:tcW w:w="825" w:type="dxa"/>
            <w:noWrap w:val="0"/>
            <w:vAlign w:val="center"/>
          </w:tcPr>
          <w:p w14:paraId="1A3755C7">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1</w:t>
            </w:r>
          </w:p>
        </w:tc>
        <w:tc>
          <w:tcPr>
            <w:tcW w:w="3585" w:type="dxa"/>
            <w:noWrap w:val="0"/>
            <w:vAlign w:val="center"/>
          </w:tcPr>
          <w:p w14:paraId="3A502C87">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给</w:t>
            </w:r>
            <w:r>
              <w:rPr>
                <w:rFonts w:hint="default" w:ascii="Times New Roman" w:hAnsi="Times New Roman" w:eastAsia="仿宋" w:cs="Times New Roman"/>
                <w:color w:val="auto"/>
                <w:sz w:val="24"/>
                <w:lang w:val="en-US" w:eastAsia="zh-CN"/>
              </w:rPr>
              <w:t>职工</w:t>
            </w:r>
            <w:r>
              <w:rPr>
                <w:rFonts w:hint="default" w:ascii="Times New Roman" w:hAnsi="Times New Roman" w:eastAsia="仿宋" w:cs="Times New Roman"/>
                <w:color w:val="auto"/>
                <w:sz w:val="24"/>
              </w:rPr>
              <w:t>购买的商业保险合同，如人身意外险等。</w:t>
            </w:r>
          </w:p>
        </w:tc>
        <w:tc>
          <w:tcPr>
            <w:tcW w:w="839" w:type="dxa"/>
            <w:noWrap w:val="0"/>
            <w:vAlign w:val="center"/>
          </w:tcPr>
          <w:p w14:paraId="02E38945">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10A6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7F44DC25">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1</w:t>
            </w:r>
            <w:r>
              <w:rPr>
                <w:rFonts w:hint="default" w:ascii="Times New Roman" w:hAnsi="Times New Roman" w:eastAsia="仿宋" w:cs="Times New Roman"/>
                <w:color w:val="auto"/>
                <w:sz w:val="24"/>
                <w:lang w:val="en-US" w:eastAsia="zh-CN"/>
              </w:rPr>
              <w:t>9</w:t>
            </w:r>
          </w:p>
        </w:tc>
        <w:tc>
          <w:tcPr>
            <w:tcW w:w="930" w:type="dxa"/>
            <w:noWrap w:val="0"/>
            <w:vAlign w:val="center"/>
          </w:tcPr>
          <w:p w14:paraId="1F56B550">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5.5.2</w:t>
            </w:r>
          </w:p>
        </w:tc>
        <w:tc>
          <w:tcPr>
            <w:tcW w:w="2265" w:type="dxa"/>
            <w:noWrap w:val="0"/>
            <w:vAlign w:val="center"/>
          </w:tcPr>
          <w:p w14:paraId="192BAADE">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捐助证明材料</w:t>
            </w:r>
          </w:p>
        </w:tc>
        <w:tc>
          <w:tcPr>
            <w:tcW w:w="825" w:type="dxa"/>
            <w:noWrap w:val="0"/>
            <w:vAlign w:val="center"/>
          </w:tcPr>
          <w:p w14:paraId="5EB02151">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N</w:t>
            </w:r>
          </w:p>
        </w:tc>
        <w:tc>
          <w:tcPr>
            <w:tcW w:w="3585" w:type="dxa"/>
            <w:noWrap w:val="0"/>
            <w:vAlign w:val="center"/>
          </w:tcPr>
          <w:p w14:paraId="05EF536C">
            <w:pPr>
              <w:jc w:val="both"/>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捐助</w:t>
            </w:r>
            <w:r>
              <w:rPr>
                <w:rFonts w:hint="default" w:ascii="Times New Roman" w:hAnsi="Times New Roman" w:eastAsia="仿宋" w:cs="Times New Roman"/>
                <w:color w:val="auto"/>
                <w:sz w:val="24"/>
              </w:rPr>
              <w:t>发票</w:t>
            </w:r>
            <w:r>
              <w:rPr>
                <w:rFonts w:hint="default" w:ascii="Times New Roman" w:hAnsi="Times New Roman" w:eastAsia="仿宋" w:cs="Times New Roman"/>
                <w:color w:val="auto"/>
                <w:sz w:val="24"/>
                <w:lang w:eastAsia="zh-CN"/>
              </w:rPr>
              <w:t>、</w:t>
            </w:r>
            <w:r>
              <w:rPr>
                <w:rFonts w:hint="default" w:ascii="Times New Roman" w:hAnsi="Times New Roman" w:eastAsia="仿宋" w:cs="Times New Roman"/>
                <w:color w:val="auto"/>
                <w:sz w:val="24"/>
                <w:lang w:val="en-US" w:eastAsia="zh-CN"/>
              </w:rPr>
              <w:t>捐助证书、捐助物资等证明材料</w:t>
            </w:r>
            <w:r>
              <w:rPr>
                <w:rFonts w:hint="default" w:ascii="Times New Roman" w:hAnsi="Times New Roman" w:eastAsia="仿宋" w:cs="Times New Roman"/>
                <w:color w:val="auto"/>
                <w:sz w:val="24"/>
              </w:rPr>
              <w:t>。</w:t>
            </w:r>
          </w:p>
        </w:tc>
        <w:tc>
          <w:tcPr>
            <w:tcW w:w="839" w:type="dxa"/>
            <w:noWrap w:val="0"/>
            <w:vAlign w:val="center"/>
          </w:tcPr>
          <w:p w14:paraId="71318D5F">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复印件</w:t>
            </w:r>
          </w:p>
        </w:tc>
      </w:tr>
      <w:tr w14:paraId="31E1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57D41A4C">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20</w:t>
            </w:r>
          </w:p>
        </w:tc>
        <w:tc>
          <w:tcPr>
            <w:tcW w:w="930" w:type="dxa"/>
            <w:noWrap w:val="0"/>
            <w:vAlign w:val="center"/>
          </w:tcPr>
          <w:p w14:paraId="4D4D09A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6.1</w:t>
            </w:r>
          </w:p>
          <w:p w14:paraId="3C4DFF2B">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（6.2）</w:t>
            </w:r>
          </w:p>
          <w:p w14:paraId="0DBE2B97">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（6.3）</w:t>
            </w:r>
          </w:p>
        </w:tc>
        <w:tc>
          <w:tcPr>
            <w:tcW w:w="2265" w:type="dxa"/>
            <w:noWrap w:val="0"/>
            <w:vAlign w:val="center"/>
          </w:tcPr>
          <w:p w14:paraId="4159290B">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不良行为记录材料</w:t>
            </w:r>
          </w:p>
        </w:tc>
        <w:tc>
          <w:tcPr>
            <w:tcW w:w="825" w:type="dxa"/>
            <w:noWrap w:val="0"/>
            <w:vAlign w:val="center"/>
          </w:tcPr>
          <w:p w14:paraId="69F16BFD">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N</w:t>
            </w:r>
          </w:p>
        </w:tc>
        <w:tc>
          <w:tcPr>
            <w:tcW w:w="3585" w:type="dxa"/>
            <w:noWrap w:val="0"/>
            <w:vAlign w:val="center"/>
          </w:tcPr>
          <w:p w14:paraId="31E8217F">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①行政处罚通知书/仲裁裁决书/法院判决书等②执行完毕证明材料。</w:t>
            </w:r>
          </w:p>
        </w:tc>
        <w:tc>
          <w:tcPr>
            <w:tcW w:w="839" w:type="dxa"/>
            <w:noWrap w:val="0"/>
            <w:vAlign w:val="center"/>
          </w:tcPr>
          <w:p w14:paraId="435B8D2E">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复印件</w:t>
            </w:r>
          </w:p>
        </w:tc>
      </w:tr>
      <w:tr w14:paraId="19D9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61" w:type="dxa"/>
            <w:noWrap w:val="0"/>
            <w:vAlign w:val="center"/>
          </w:tcPr>
          <w:p w14:paraId="1FAB34CB">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21</w:t>
            </w:r>
          </w:p>
        </w:tc>
        <w:tc>
          <w:tcPr>
            <w:tcW w:w="930" w:type="dxa"/>
            <w:noWrap w:val="0"/>
            <w:vAlign w:val="center"/>
          </w:tcPr>
          <w:p w14:paraId="44797BCF">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b w:val="0"/>
                <w:bCs/>
                <w:i w:val="0"/>
                <w:iCs w:val="0"/>
                <w:color w:val="auto"/>
                <w:kern w:val="0"/>
                <w:sz w:val="24"/>
                <w:szCs w:val="24"/>
                <w:u w:val="none"/>
                <w:lang w:val="en-US" w:eastAsia="zh-CN" w:bidi="ar"/>
              </w:rPr>
              <w:t>6.4</w:t>
            </w:r>
          </w:p>
        </w:tc>
        <w:tc>
          <w:tcPr>
            <w:tcW w:w="2265" w:type="dxa"/>
            <w:noWrap w:val="0"/>
            <w:vAlign w:val="center"/>
          </w:tcPr>
          <w:p w14:paraId="23E7E3F1">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b w:val="0"/>
                <w:bCs/>
                <w:i w:val="0"/>
                <w:iCs w:val="0"/>
                <w:color w:val="auto"/>
                <w:kern w:val="0"/>
                <w:sz w:val="24"/>
                <w:szCs w:val="24"/>
                <w:u w:val="none"/>
                <w:lang w:val="en-US" w:eastAsia="zh-CN" w:bidi="ar"/>
              </w:rPr>
              <w:t>信用修复证明材料</w:t>
            </w:r>
          </w:p>
        </w:tc>
        <w:tc>
          <w:tcPr>
            <w:tcW w:w="825" w:type="dxa"/>
            <w:noWrap w:val="0"/>
            <w:vAlign w:val="center"/>
          </w:tcPr>
          <w:p w14:paraId="577BA1DA">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N</w:t>
            </w:r>
          </w:p>
        </w:tc>
        <w:tc>
          <w:tcPr>
            <w:tcW w:w="3585" w:type="dxa"/>
            <w:noWrap w:val="0"/>
            <w:vAlign w:val="center"/>
          </w:tcPr>
          <w:p w14:paraId="0D4A52E2">
            <w:pPr>
              <w:jc w:val="both"/>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在“信用中国”等网站或相关政府职能部门开展信用修复工作的相关材料。</w:t>
            </w:r>
          </w:p>
        </w:tc>
        <w:tc>
          <w:tcPr>
            <w:tcW w:w="839" w:type="dxa"/>
            <w:noWrap w:val="0"/>
            <w:vAlign w:val="center"/>
          </w:tcPr>
          <w:p w14:paraId="72085DA9">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val="en-US" w:eastAsia="zh-CN"/>
              </w:rPr>
              <w:t>复印件</w:t>
            </w:r>
          </w:p>
        </w:tc>
      </w:tr>
      <w:tr w14:paraId="137E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761" w:type="dxa"/>
            <w:noWrap w:val="0"/>
            <w:vAlign w:val="center"/>
          </w:tcPr>
          <w:p w14:paraId="31A94877">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*2</w:t>
            </w:r>
            <w:r>
              <w:rPr>
                <w:rFonts w:hint="default" w:ascii="Times New Roman" w:hAnsi="Times New Roman" w:eastAsia="仿宋" w:cs="Times New Roman"/>
                <w:color w:val="auto"/>
                <w:sz w:val="24"/>
                <w:lang w:val="en-US" w:eastAsia="zh-CN"/>
              </w:rPr>
              <w:t>2</w:t>
            </w:r>
          </w:p>
        </w:tc>
        <w:tc>
          <w:tcPr>
            <w:tcW w:w="930" w:type="dxa"/>
            <w:noWrap w:val="0"/>
            <w:vAlign w:val="center"/>
          </w:tcPr>
          <w:p w14:paraId="1BEB728E">
            <w:pPr>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w:t>
            </w:r>
          </w:p>
        </w:tc>
        <w:tc>
          <w:tcPr>
            <w:tcW w:w="2265" w:type="dxa"/>
            <w:noWrap w:val="0"/>
            <w:vAlign w:val="center"/>
          </w:tcPr>
          <w:p w14:paraId="01231C00">
            <w:pPr>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《广州环境卫生服务企业诚信自律承诺书》</w:t>
            </w:r>
          </w:p>
        </w:tc>
        <w:tc>
          <w:tcPr>
            <w:tcW w:w="825" w:type="dxa"/>
            <w:noWrap w:val="0"/>
            <w:vAlign w:val="center"/>
          </w:tcPr>
          <w:p w14:paraId="6BE8992D">
            <w:pPr>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w:t>
            </w:r>
          </w:p>
        </w:tc>
        <w:tc>
          <w:tcPr>
            <w:tcW w:w="3585" w:type="dxa"/>
            <w:noWrap w:val="0"/>
            <w:vAlign w:val="center"/>
          </w:tcPr>
          <w:p w14:paraId="448C0C34">
            <w:pPr>
              <w:jc w:val="both"/>
              <w:rPr>
                <w:rFonts w:hint="default" w:ascii="Times New Roman" w:hAnsi="Times New Roman" w:eastAsia="仿宋" w:cs="Times New Roman"/>
                <w:color w:val="auto"/>
                <w:sz w:val="24"/>
                <w:lang w:val="en-US"/>
              </w:rPr>
            </w:pPr>
            <w:r>
              <w:rPr>
                <w:rFonts w:hint="default" w:ascii="Times New Roman" w:hAnsi="Times New Roman" w:eastAsia="仿宋" w:cs="Times New Roman"/>
                <w:color w:val="auto"/>
                <w:sz w:val="24"/>
              </w:rPr>
              <w:t>签字盖章，</w:t>
            </w:r>
            <w:r>
              <w:rPr>
                <w:rFonts w:hint="default" w:ascii="Times New Roman" w:hAnsi="Times New Roman" w:eastAsia="仿宋" w:cs="Times New Roman"/>
                <w:color w:val="auto"/>
                <w:sz w:val="24"/>
                <w:lang w:val="en-US" w:eastAsia="zh-CN"/>
              </w:rPr>
              <w:t>单</w:t>
            </w:r>
            <w:r>
              <w:rPr>
                <w:rFonts w:hint="default" w:ascii="Times New Roman" w:hAnsi="Times New Roman" w:eastAsia="仿宋" w:cs="Times New Roman"/>
                <w:color w:val="auto"/>
                <w:sz w:val="24"/>
              </w:rPr>
              <w:t>面打印。另外放，</w:t>
            </w:r>
            <w:r>
              <w:rPr>
                <w:rFonts w:hint="default" w:ascii="Times New Roman" w:hAnsi="Times New Roman" w:eastAsia="仿宋" w:cs="Times New Roman"/>
                <w:b/>
                <w:bCs/>
                <w:color w:val="auto"/>
                <w:sz w:val="24"/>
              </w:rPr>
              <w:t>不与申报材料一起装订。</w:t>
            </w:r>
            <w:r>
              <w:rPr>
                <w:rFonts w:hint="default" w:ascii="Times New Roman" w:hAnsi="Times New Roman" w:eastAsia="仿宋" w:cs="Times New Roman"/>
                <w:color w:val="auto"/>
                <w:sz w:val="24"/>
              </w:rPr>
              <w:t>【</w:t>
            </w:r>
            <w:r>
              <w:rPr>
                <w:rFonts w:hint="default" w:ascii="Times New Roman" w:hAnsi="Times New Roman" w:eastAsia="仿宋" w:cs="Times New Roman"/>
                <w:b/>
                <w:bCs/>
                <w:color w:val="auto"/>
                <w:sz w:val="24"/>
              </w:rPr>
              <w:t>详见样板</w:t>
            </w:r>
            <w:r>
              <w:rPr>
                <w:rFonts w:hint="default" w:ascii="Times New Roman" w:hAnsi="Times New Roman" w:eastAsia="仿宋" w:cs="Times New Roman"/>
                <w:b/>
                <w:bCs/>
                <w:color w:val="auto"/>
                <w:sz w:val="24"/>
                <w:lang w:val="en-US" w:eastAsia="zh-CN"/>
              </w:rPr>
              <w:t>三</w:t>
            </w:r>
            <w:r>
              <w:rPr>
                <w:rFonts w:hint="default" w:ascii="Times New Roman" w:hAnsi="Times New Roman" w:eastAsia="仿宋" w:cs="Times New Roman"/>
                <w:color w:val="auto"/>
                <w:sz w:val="24"/>
              </w:rPr>
              <w:t>】</w:t>
            </w:r>
          </w:p>
        </w:tc>
        <w:tc>
          <w:tcPr>
            <w:tcW w:w="839" w:type="dxa"/>
            <w:noWrap w:val="0"/>
            <w:vAlign w:val="center"/>
          </w:tcPr>
          <w:p w14:paraId="06E44B12">
            <w:pPr>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原件</w:t>
            </w:r>
          </w:p>
        </w:tc>
      </w:tr>
    </w:tbl>
    <w:p w14:paraId="3C37BDB6">
      <w:pPr>
        <w:spacing w:line="580" w:lineRule="exact"/>
        <w:jc w:val="left"/>
        <w:rPr>
          <w:rFonts w:hint="default" w:ascii="Times New Roman" w:hAnsi="Times New Roman" w:eastAsia="仿宋" w:cs="Times New Roman"/>
          <w:b/>
          <w:bCs/>
          <w:color w:val="auto"/>
          <w:sz w:val="32"/>
          <w:szCs w:val="32"/>
          <w:lang w:val="en-US" w:eastAsia="zh-CN"/>
        </w:rPr>
      </w:pPr>
    </w:p>
    <w:p w14:paraId="108EBF9D">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lang w:val="en-US" w:eastAsia="zh-CN"/>
        </w:rPr>
        <w:t>提示</w:t>
      </w:r>
      <w:r>
        <w:rPr>
          <w:rFonts w:hint="default" w:ascii="Times New Roman" w:hAnsi="Times New Roman" w:eastAsia="仿宋" w:cs="Times New Roman"/>
          <w:b/>
          <w:bCs/>
          <w:color w:val="auto"/>
          <w:sz w:val="32"/>
          <w:szCs w:val="32"/>
        </w:rPr>
        <w:t>：</w:t>
      </w:r>
    </w:p>
    <w:p w14:paraId="2960DA6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 w:cs="Times New Roman"/>
          <w:b w:val="0"/>
          <w:bCs w:val="0"/>
          <w:color w:val="auto"/>
          <w:sz w:val="32"/>
          <w:szCs w:val="32"/>
          <w:lang w:eastAsia="zh-CN"/>
        </w:rPr>
      </w:pPr>
      <w:r>
        <w:rPr>
          <w:rFonts w:hint="default" w:ascii="Times New Roman" w:hAnsi="Times New Roman" w:eastAsia="仿宋" w:cs="Times New Roman"/>
          <w:b w:val="0"/>
          <w:bCs w:val="0"/>
          <w:color w:val="auto"/>
          <w:sz w:val="32"/>
          <w:szCs w:val="32"/>
          <w:lang w:val="en-US" w:eastAsia="zh-CN"/>
        </w:rPr>
        <w:t>1.</w:t>
      </w:r>
      <w:r>
        <w:rPr>
          <w:rFonts w:hint="default" w:ascii="Times New Roman" w:hAnsi="Times New Roman" w:eastAsia="仿宋" w:cs="Times New Roman"/>
          <w:b w:val="0"/>
          <w:bCs w:val="0"/>
          <w:color w:val="auto"/>
          <w:sz w:val="32"/>
          <w:szCs w:val="32"/>
        </w:rPr>
        <w:t>按照上表顺序装订成册，</w:t>
      </w:r>
      <w:r>
        <w:rPr>
          <w:rFonts w:hint="default" w:ascii="Times New Roman" w:hAnsi="Times New Roman" w:eastAsia="仿宋" w:cs="Times New Roman"/>
          <w:b w:val="0"/>
          <w:bCs w:val="0"/>
          <w:color w:val="auto"/>
          <w:sz w:val="32"/>
          <w:szCs w:val="32"/>
          <w:lang w:eastAsia="zh-CN"/>
        </w:rPr>
        <w:t>复印件加盖公章，</w:t>
      </w:r>
      <w:r>
        <w:rPr>
          <w:rFonts w:hint="default" w:ascii="Times New Roman" w:hAnsi="Times New Roman" w:eastAsia="仿宋" w:cs="Times New Roman"/>
          <w:b w:val="0"/>
          <w:bCs w:val="0"/>
          <w:color w:val="auto"/>
          <w:sz w:val="32"/>
          <w:szCs w:val="32"/>
        </w:rPr>
        <w:t>盖骑缝章</w:t>
      </w:r>
      <w:r>
        <w:rPr>
          <w:rFonts w:hint="default" w:ascii="Times New Roman" w:hAnsi="Times New Roman" w:eastAsia="仿宋" w:cs="Times New Roman"/>
          <w:b w:val="0"/>
          <w:bCs w:val="0"/>
          <w:color w:val="auto"/>
          <w:sz w:val="32"/>
          <w:szCs w:val="32"/>
          <w:lang w:eastAsia="zh-CN"/>
        </w:rPr>
        <w:t>。</w:t>
      </w:r>
    </w:p>
    <w:p w14:paraId="13F69CA0">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仿宋" w:cs="Times New Roman"/>
          <w:b w:val="0"/>
          <w:bCs w:val="0"/>
          <w:color w:val="auto"/>
          <w:sz w:val="32"/>
          <w:szCs w:val="32"/>
          <w:lang w:val="en-US" w:eastAsia="zh-CN"/>
        </w:rPr>
        <w:t>2</w:t>
      </w:r>
      <w:r>
        <w:rPr>
          <w:rFonts w:hint="default" w:ascii="Times New Roman" w:hAnsi="Times New Roman" w:eastAsia="仿宋" w:cs="Times New Roman"/>
          <w:b w:val="0"/>
          <w:bCs w:val="0"/>
          <w:color w:val="auto"/>
          <w:sz w:val="32"/>
          <w:szCs w:val="32"/>
        </w:rPr>
        <w:t>.上表</w:t>
      </w:r>
      <w:r>
        <w:rPr>
          <w:rFonts w:hint="default" w:ascii="Times New Roman" w:hAnsi="Times New Roman" w:eastAsia="仿宋" w:cs="Times New Roman"/>
          <w:b w:val="0"/>
          <w:bCs w:val="0"/>
          <w:color w:val="auto"/>
          <w:sz w:val="32"/>
          <w:szCs w:val="32"/>
          <w:lang w:eastAsia="zh-CN"/>
        </w:rPr>
        <w:t>“</w:t>
      </w:r>
      <w:r>
        <w:rPr>
          <w:rFonts w:hint="default" w:ascii="Times New Roman" w:hAnsi="Times New Roman" w:eastAsia="仿宋" w:cs="Times New Roman"/>
          <w:b w:val="0"/>
          <w:bCs w:val="0"/>
          <w:color w:val="auto"/>
          <w:sz w:val="32"/>
          <w:szCs w:val="32"/>
          <w:lang w:val="en-US" w:eastAsia="zh-CN"/>
        </w:rPr>
        <w:t>申报材料</w:t>
      </w:r>
      <w:r>
        <w:rPr>
          <w:rFonts w:hint="default" w:ascii="Times New Roman" w:hAnsi="Times New Roman" w:eastAsia="仿宋" w:cs="Times New Roman"/>
          <w:b w:val="0"/>
          <w:bCs w:val="0"/>
          <w:color w:val="auto"/>
          <w:sz w:val="32"/>
          <w:szCs w:val="32"/>
          <w:lang w:eastAsia="zh-CN"/>
        </w:rPr>
        <w:t>”</w:t>
      </w:r>
      <w:r>
        <w:rPr>
          <w:rFonts w:hint="default" w:ascii="Times New Roman" w:hAnsi="Times New Roman" w:eastAsia="仿宋" w:cs="Times New Roman"/>
          <w:b w:val="0"/>
          <w:bCs w:val="0"/>
          <w:color w:val="auto"/>
          <w:sz w:val="32"/>
          <w:szCs w:val="32"/>
          <w:lang w:val="en-US" w:eastAsia="zh-CN"/>
        </w:rPr>
        <w:t>序号1—12、15和22为必须提供的材料；序号13、14，16—21为可选择性提供的材料</w:t>
      </w:r>
      <w:r>
        <w:rPr>
          <w:rFonts w:hint="default" w:ascii="Times New Roman" w:hAnsi="Times New Roman" w:eastAsia="仿宋" w:cs="Times New Roman"/>
          <w:b w:val="0"/>
          <w:bCs w:val="0"/>
          <w:color w:val="auto"/>
          <w:sz w:val="32"/>
          <w:szCs w:val="32"/>
        </w:rPr>
        <w:t>，</w:t>
      </w:r>
      <w:r>
        <w:rPr>
          <w:rFonts w:hint="default" w:ascii="Times New Roman" w:hAnsi="Times New Roman" w:eastAsia="仿宋" w:cs="Times New Roman"/>
          <w:b w:val="0"/>
          <w:bCs w:val="0"/>
          <w:color w:val="auto"/>
          <w:sz w:val="32"/>
          <w:szCs w:val="32"/>
          <w:lang w:val="en-US" w:eastAsia="zh-CN"/>
        </w:rPr>
        <w:t>如有则需要提供，</w:t>
      </w:r>
      <w:r>
        <w:rPr>
          <w:rFonts w:hint="default" w:ascii="Times New Roman" w:hAnsi="Times New Roman" w:eastAsia="仿宋" w:cs="Times New Roman"/>
          <w:b w:val="0"/>
          <w:bCs w:val="0"/>
          <w:color w:val="auto"/>
          <w:sz w:val="32"/>
          <w:szCs w:val="32"/>
        </w:rPr>
        <w:t>如没有相对应材料的则不需要提供。</w:t>
      </w:r>
    </w:p>
    <w:p w14:paraId="2B3294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3157EE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07BB04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620E46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4E353E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530CA1C7">
      <w:pPr>
        <w:spacing w:line="400" w:lineRule="exac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样板一</w:t>
      </w:r>
    </w:p>
    <w:p w14:paraId="12107172">
      <w:pPr>
        <w:spacing w:line="400" w:lineRule="exact"/>
        <w:jc w:val="center"/>
        <w:rPr>
          <w:rFonts w:hint="default" w:ascii="Times New Roman" w:hAnsi="Times New Roman" w:eastAsia="方正小标宋简体" w:cs="Times New Roman"/>
          <w:color w:val="auto"/>
          <w:sz w:val="36"/>
          <w:szCs w:val="36"/>
        </w:rPr>
      </w:pPr>
      <w:r>
        <w:rPr>
          <w:rFonts w:hint="default" w:ascii="Times New Roman" w:hAnsi="Times New Roman" w:eastAsia="方正小标宋简体" w:cs="Times New Roman"/>
          <w:color w:val="auto"/>
          <w:sz w:val="36"/>
          <w:szCs w:val="36"/>
        </w:rPr>
        <w:t>关于一票否决指标情况的自查报告</w:t>
      </w:r>
    </w:p>
    <w:p w14:paraId="4847AB50">
      <w:pPr>
        <w:spacing w:line="400" w:lineRule="exact"/>
        <w:jc w:val="center"/>
        <w:rPr>
          <w:rFonts w:hint="default" w:ascii="Times New Roman" w:hAnsi="Times New Roman" w:eastAsia="仿宋" w:cs="Times New Roman"/>
          <w:color w:val="auto"/>
          <w:sz w:val="32"/>
          <w:szCs w:val="32"/>
        </w:rPr>
      </w:pPr>
    </w:p>
    <w:p w14:paraId="29E5441B">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经自查，本单位在考核期内（</w:t>
      </w:r>
      <w:r>
        <w:rPr>
          <w:rFonts w:hint="default" w:ascii="Times New Roman" w:hAnsi="Times New Roman" w:eastAsia="仿宋" w:cs="Times New Roman"/>
          <w:color w:val="auto"/>
          <w:sz w:val="28"/>
          <w:szCs w:val="28"/>
          <w:lang w:val="en-US" w:eastAsia="zh-CN"/>
        </w:rPr>
        <w:t>2023</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6</w:t>
      </w:r>
      <w:r>
        <w:rPr>
          <w:rFonts w:hint="default" w:ascii="Times New Roman" w:hAnsi="Times New Roman" w:eastAsia="仿宋" w:cs="Times New Roman"/>
          <w:color w:val="auto"/>
          <w:sz w:val="28"/>
          <w:szCs w:val="28"/>
        </w:rPr>
        <w:t>月至</w:t>
      </w:r>
      <w:r>
        <w:rPr>
          <w:rFonts w:hint="default" w:ascii="Times New Roman" w:hAnsi="Times New Roman" w:eastAsia="仿宋" w:cs="Times New Roman"/>
          <w:color w:val="auto"/>
          <w:sz w:val="28"/>
          <w:szCs w:val="28"/>
          <w:lang w:val="en-US" w:eastAsia="zh-CN"/>
        </w:rPr>
        <w:t>2026</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5</w:t>
      </w:r>
      <w:r>
        <w:rPr>
          <w:rFonts w:hint="default" w:ascii="Times New Roman" w:hAnsi="Times New Roman" w:eastAsia="仿宋" w:cs="Times New Roman"/>
          <w:color w:val="auto"/>
          <w:sz w:val="28"/>
          <w:szCs w:val="28"/>
        </w:rPr>
        <w:t>月）</w:t>
      </w:r>
      <w:r>
        <w:rPr>
          <w:rFonts w:hint="default" w:ascii="Times New Roman" w:hAnsi="Times New Roman" w:eastAsia="仿宋" w:cs="Times New Roman"/>
          <w:color w:val="auto"/>
          <w:sz w:val="28"/>
          <w:szCs w:val="28"/>
          <w:lang w:val="en-US" w:eastAsia="zh-CN"/>
        </w:rPr>
        <w:t>不存在</w:t>
      </w:r>
      <w:r>
        <w:rPr>
          <w:rFonts w:hint="default" w:ascii="Times New Roman" w:hAnsi="Times New Roman" w:eastAsia="仿宋" w:cs="Times New Roman"/>
          <w:color w:val="auto"/>
          <w:sz w:val="28"/>
          <w:szCs w:val="28"/>
        </w:rPr>
        <w:t>《广州环境卫生服务企业诚信综合评价指标体系》中“一票否决指标”所列的情形，包括：</w:t>
      </w:r>
    </w:p>
    <w:p w14:paraId="5883DA85">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1.合同履行</w:t>
      </w:r>
    </w:p>
    <w:p w14:paraId="044A3C5B">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（1）合同欺诈。</w:t>
      </w:r>
    </w:p>
    <w:p w14:paraId="6FC4670A">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（2）在履行合同过程有重大违规、违约行为导致合同被迫中止，造成经济损失，被仲裁机构或司法机关裁定为违约方。</w:t>
      </w:r>
    </w:p>
    <w:p w14:paraId="070678C1">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2.生产安全</w:t>
      </w:r>
    </w:p>
    <w:p w14:paraId="68847CF9">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发生较大生产安全事故及以上，造成3人以上死亡，或者10人以上重伤（中毒），或者1000 万元以上直接经济损失。</w:t>
      </w:r>
    </w:p>
    <w:p w14:paraId="133EFAD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3.金融信贷</w:t>
      </w:r>
    </w:p>
    <w:p w14:paraId="58E6D267">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有银行信贷形象差，有骗取贷款、借贷不还、恶意欠贷等现象发生。</w:t>
      </w:r>
    </w:p>
    <w:p w14:paraId="556E0101">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4.企业经营</w:t>
      </w:r>
    </w:p>
    <w:p w14:paraId="27DBC68A">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（1）无企业年度报告。</w:t>
      </w:r>
    </w:p>
    <w:p w14:paraId="2B8FBC25">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（2）“国家企业信用信息公示系统”显示经营异常、严重违法失信信息。</w:t>
      </w:r>
    </w:p>
    <w:p w14:paraId="5FC8CB8C">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（3）被相关部门列入失信被执行人名单或联合惩戒“黑名单”。</w:t>
      </w:r>
    </w:p>
    <w:p w14:paraId="3F8D2252">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（4）企业发生清算、注销、被吊销营业执照等。</w:t>
      </w:r>
    </w:p>
    <w:p w14:paraId="337CB5E8">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5.招投标行为</w:t>
      </w:r>
    </w:p>
    <w:p w14:paraId="2F33DDB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（1）以他人名义或者允许他人以自己名义参与招投标活动的。</w:t>
      </w:r>
    </w:p>
    <w:p w14:paraId="552A48B3">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（2）相互串通投标或者与招标人串通投标的。</w:t>
      </w:r>
    </w:p>
    <w:p w14:paraId="3B3FAE7F">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（3）企业以向招标人或者评标委员会成员行贿的手段谋取中标的。</w:t>
      </w:r>
    </w:p>
    <w:p w14:paraId="000F18B5">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6.行政处罚</w:t>
      </w:r>
    </w:p>
    <w:p w14:paraId="5D9EF1B5">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（1）企业在考核期内，罚款数额累计达10万及以上。</w:t>
      </w:r>
    </w:p>
    <w:p w14:paraId="0CB04A62">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（2）企业被暂扣许可证件、降低资质等级、吊销许可证件。</w:t>
      </w:r>
    </w:p>
    <w:p w14:paraId="7E04CD3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（3）企业被限制开展生产经营活动、责令停产停业、责令关闭、限制从业。</w:t>
      </w:r>
    </w:p>
    <w:p w14:paraId="1F1B6F1A">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val="en-US" w:eastAsia="zh-CN"/>
        </w:rPr>
        <w:t>（4）行政拘留。</w:t>
      </w:r>
    </w:p>
    <w:p w14:paraId="711BCB74">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（5）企业在考核期内，累计被各级行政主管部门处以行政处罚达15起以上，或一年内行政处罚达6起以上。</w:t>
      </w:r>
    </w:p>
    <w:p w14:paraId="41AC028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7.刑事处罚和拒不履行法定义务</w:t>
      </w:r>
    </w:p>
    <w:p w14:paraId="51A3E2D6">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（1）企业的法定代表人、董事、监事、高级管理人员在经营活动中发生违法行为被各级司法机关作出刑事处罚。</w:t>
      </w:r>
    </w:p>
    <w:p w14:paraId="651DD8B2">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left"/>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（2）企业在考核期内，累计发生被司法机关列为被执行人和被行政机关行政强制达25次及以上，或一年内累计发生被司法机关列为被执行人和被行政机关行政强制达10次及以上。</w:t>
      </w:r>
    </w:p>
    <w:p w14:paraId="74DF066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color w:val="auto"/>
          <w:sz w:val="28"/>
          <w:szCs w:val="28"/>
        </w:rPr>
      </w:pPr>
    </w:p>
    <w:p w14:paraId="38090052">
      <w:pPr>
        <w:keepNext w:val="0"/>
        <w:keepLines w:val="0"/>
        <w:pageBreakBefore w:val="0"/>
        <w:widowControl w:val="0"/>
        <w:kinsoku/>
        <w:wordWrap/>
        <w:overflowPunct/>
        <w:topLinePunct w:val="0"/>
        <w:autoSpaceDE/>
        <w:autoSpaceDN/>
        <w:bidi w:val="0"/>
        <w:adjustRightInd/>
        <w:snapToGrid/>
        <w:spacing w:line="300" w:lineRule="exact"/>
        <w:ind w:left="2560" w:hanging="2240" w:hangingChars="8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 xml:space="preserve">         </w:t>
      </w:r>
      <w:r>
        <w:rPr>
          <w:rFonts w:hint="default" w:ascii="Times New Roman" w:hAnsi="Times New Roman" w:eastAsia="仿宋" w:cs="Times New Roman"/>
          <w:color w:val="auto"/>
          <w:sz w:val="28"/>
          <w:szCs w:val="28"/>
          <w:lang w:val="en-US" w:eastAsia="zh-CN"/>
        </w:rPr>
        <w:t xml:space="preserve">    </w:t>
      </w:r>
      <w:r>
        <w:rPr>
          <w:rFonts w:hint="default" w:ascii="Times New Roman" w:hAnsi="Times New Roman" w:eastAsia="仿宋" w:cs="Times New Roman"/>
          <w:color w:val="auto"/>
          <w:sz w:val="28"/>
          <w:szCs w:val="28"/>
        </w:rPr>
        <w:t xml:space="preserve">      公司（盖章） ________________________</w:t>
      </w:r>
    </w:p>
    <w:p w14:paraId="1FFB7A7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color w:val="auto"/>
          <w:sz w:val="28"/>
          <w:szCs w:val="28"/>
        </w:rPr>
      </w:pPr>
    </w:p>
    <w:p w14:paraId="7AA8856E">
      <w:pPr>
        <w:keepNext w:val="0"/>
        <w:keepLines w:val="0"/>
        <w:pageBreakBefore w:val="0"/>
        <w:widowControl w:val="0"/>
        <w:kinsoku/>
        <w:wordWrap/>
        <w:overflowPunct/>
        <w:topLinePunct w:val="0"/>
        <w:autoSpaceDE/>
        <w:autoSpaceDN/>
        <w:bidi w:val="0"/>
        <w:adjustRightInd/>
        <w:snapToGrid/>
        <w:spacing w:line="300" w:lineRule="exact"/>
        <w:ind w:firstLine="4760" w:firstLineChars="1700"/>
        <w:jc w:val="left"/>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年    月     日</w:t>
      </w:r>
    </w:p>
    <w:p w14:paraId="43054906">
      <w:pPr>
        <w:spacing w:line="400" w:lineRule="exact"/>
        <w:jc w:val="left"/>
        <w:rPr>
          <w:rFonts w:hint="default" w:ascii="Times New Roman" w:hAnsi="Times New Roman" w:eastAsia="黑体" w:cs="Times New Roman"/>
          <w:color w:val="auto"/>
          <w:sz w:val="32"/>
          <w:szCs w:val="32"/>
        </w:rPr>
      </w:pPr>
    </w:p>
    <w:p w14:paraId="77033100">
      <w:pPr>
        <w:spacing w:line="400" w:lineRule="exact"/>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样板二</w:t>
      </w:r>
      <w:r>
        <w:rPr>
          <w:rFonts w:hint="default" w:ascii="Times New Roman" w:hAnsi="Times New Roman" w:eastAsia="黑体" w:cs="Times New Roman"/>
          <w:color w:val="auto"/>
          <w:sz w:val="32"/>
          <w:szCs w:val="32"/>
          <w:lang w:val="en-US" w:eastAsia="zh-CN"/>
        </w:rPr>
        <w:t xml:space="preserve">  </w:t>
      </w:r>
    </w:p>
    <w:p w14:paraId="4ED022F7">
      <w:pPr>
        <w:spacing w:line="400" w:lineRule="exact"/>
        <w:jc w:val="center"/>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业主评价表</w:t>
      </w:r>
    </w:p>
    <w:tbl>
      <w:tblPr>
        <w:tblStyle w:val="6"/>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2320"/>
        <w:gridCol w:w="735"/>
        <w:gridCol w:w="1585"/>
        <w:gridCol w:w="788"/>
        <w:gridCol w:w="1629"/>
      </w:tblGrid>
      <w:tr w14:paraId="01E6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5619D14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项目名称</w:t>
            </w:r>
          </w:p>
        </w:tc>
        <w:tc>
          <w:tcPr>
            <w:tcW w:w="7057" w:type="dxa"/>
            <w:gridSpan w:val="5"/>
            <w:noWrap w:val="0"/>
            <w:vAlign w:val="center"/>
          </w:tcPr>
          <w:p w14:paraId="47BC980D">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4AC9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725" w:type="dxa"/>
            <w:noWrap w:val="0"/>
            <w:vAlign w:val="center"/>
          </w:tcPr>
          <w:p w14:paraId="284BB61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项目发包单位</w:t>
            </w:r>
          </w:p>
        </w:tc>
        <w:tc>
          <w:tcPr>
            <w:tcW w:w="7057" w:type="dxa"/>
            <w:gridSpan w:val="5"/>
            <w:noWrap w:val="0"/>
            <w:vAlign w:val="center"/>
          </w:tcPr>
          <w:p w14:paraId="62DD1F73">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0AB2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1725" w:type="dxa"/>
            <w:noWrap w:val="0"/>
            <w:vAlign w:val="center"/>
          </w:tcPr>
          <w:p w14:paraId="005D528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项目起止时间</w:t>
            </w:r>
          </w:p>
        </w:tc>
        <w:tc>
          <w:tcPr>
            <w:tcW w:w="7057" w:type="dxa"/>
            <w:gridSpan w:val="5"/>
            <w:noWrap w:val="0"/>
            <w:vAlign w:val="center"/>
          </w:tcPr>
          <w:p w14:paraId="22DBD509">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0E2A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20A41AF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项目主要内容</w:t>
            </w:r>
          </w:p>
        </w:tc>
        <w:tc>
          <w:tcPr>
            <w:tcW w:w="7057" w:type="dxa"/>
            <w:gridSpan w:val="5"/>
            <w:noWrap w:val="0"/>
            <w:vAlign w:val="center"/>
          </w:tcPr>
          <w:p w14:paraId="64420893">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420F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425C2C2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项目承包单位</w:t>
            </w:r>
          </w:p>
        </w:tc>
        <w:tc>
          <w:tcPr>
            <w:tcW w:w="7057" w:type="dxa"/>
            <w:gridSpan w:val="5"/>
            <w:noWrap w:val="0"/>
            <w:vAlign w:val="center"/>
          </w:tcPr>
          <w:p w14:paraId="708DD0FD">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77B6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6F659A6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项目经理姓名</w:t>
            </w:r>
          </w:p>
        </w:tc>
        <w:tc>
          <w:tcPr>
            <w:tcW w:w="3055" w:type="dxa"/>
            <w:gridSpan w:val="2"/>
            <w:noWrap w:val="0"/>
            <w:vAlign w:val="center"/>
          </w:tcPr>
          <w:p w14:paraId="272D9745">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c>
          <w:tcPr>
            <w:tcW w:w="2373" w:type="dxa"/>
            <w:gridSpan w:val="2"/>
            <w:noWrap w:val="0"/>
            <w:vAlign w:val="center"/>
          </w:tcPr>
          <w:p w14:paraId="1E43193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b/>
                <w:bCs/>
                <w:color w:val="auto"/>
                <w:sz w:val="24"/>
                <w:szCs w:val="24"/>
              </w:rPr>
              <w:t>项目经理电话</w:t>
            </w:r>
          </w:p>
        </w:tc>
        <w:tc>
          <w:tcPr>
            <w:tcW w:w="1629" w:type="dxa"/>
            <w:noWrap w:val="0"/>
            <w:vAlign w:val="center"/>
          </w:tcPr>
          <w:p w14:paraId="65755F39">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05F1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782" w:type="dxa"/>
            <w:gridSpan w:val="6"/>
            <w:noWrap w:val="0"/>
            <w:vAlign w:val="center"/>
          </w:tcPr>
          <w:p w14:paraId="1EB8F98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b/>
                <w:bCs/>
                <w:color w:val="auto"/>
                <w:sz w:val="24"/>
                <w:szCs w:val="24"/>
                <w:lang w:eastAsia="zh-CN"/>
              </w:rPr>
              <w:t>评价情况</w:t>
            </w: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eastAsia="zh-CN"/>
              </w:rPr>
              <w:t>请</w:t>
            </w:r>
            <w:r>
              <w:rPr>
                <w:rFonts w:hint="default" w:ascii="Times New Roman" w:hAnsi="Times New Roman" w:eastAsia="仿宋" w:cs="Times New Roman"/>
                <w:b/>
                <w:bCs/>
                <w:color w:val="auto"/>
                <w:sz w:val="24"/>
                <w:szCs w:val="24"/>
              </w:rPr>
              <w:t>在相对应</w:t>
            </w:r>
            <w:r>
              <w:rPr>
                <w:rFonts w:hint="default" w:ascii="Times New Roman" w:hAnsi="Times New Roman" w:eastAsia="仿宋" w:cs="Times New Roman"/>
                <w:b/>
                <w:bCs/>
                <w:color w:val="auto"/>
                <w:sz w:val="24"/>
                <w:szCs w:val="24"/>
                <w:lang w:eastAsia="zh-CN"/>
              </w:rPr>
              <w:t>评价指标项</w:t>
            </w:r>
            <w:r>
              <w:rPr>
                <w:rFonts w:hint="default" w:ascii="Times New Roman" w:hAnsi="Times New Roman" w:eastAsia="仿宋" w:cs="Times New Roman"/>
                <w:b/>
                <w:bCs/>
                <w:color w:val="auto"/>
                <w:sz w:val="24"/>
                <w:szCs w:val="24"/>
              </w:rPr>
              <w:t>打</w:t>
            </w:r>
            <w:r>
              <w:rPr>
                <w:rFonts w:hint="default" w:ascii="Times New Roman" w:hAnsi="Times New Roman" w:eastAsia="仿宋" w:cs="Times New Roman"/>
                <w:b/>
                <w:bCs/>
                <w:color w:val="auto"/>
                <w:sz w:val="24"/>
                <w:szCs w:val="24"/>
                <w:lang w:eastAsia="zh-CN"/>
              </w:rPr>
              <w:t>分</w:t>
            </w:r>
            <w:r>
              <w:rPr>
                <w:rFonts w:hint="default" w:ascii="Times New Roman" w:hAnsi="Times New Roman" w:eastAsia="仿宋" w:cs="Times New Roman"/>
                <w:b/>
                <w:bCs/>
                <w:color w:val="auto"/>
                <w:sz w:val="24"/>
                <w:szCs w:val="24"/>
              </w:rPr>
              <w:t>）</w:t>
            </w:r>
          </w:p>
        </w:tc>
      </w:tr>
      <w:tr w14:paraId="7194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725" w:type="dxa"/>
            <w:noWrap w:val="0"/>
            <w:vAlign w:val="center"/>
          </w:tcPr>
          <w:p w14:paraId="4FCC9E3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eastAsia="zh-CN"/>
              </w:rPr>
              <w:t>评价指标</w:t>
            </w:r>
          </w:p>
        </w:tc>
        <w:tc>
          <w:tcPr>
            <w:tcW w:w="3055" w:type="dxa"/>
            <w:gridSpan w:val="2"/>
            <w:noWrap w:val="0"/>
            <w:vAlign w:val="center"/>
          </w:tcPr>
          <w:p w14:paraId="6CCC58D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eastAsia="zh-CN"/>
              </w:rPr>
            </w:pPr>
            <w:r>
              <w:rPr>
                <w:rFonts w:hint="default" w:ascii="Times New Roman" w:hAnsi="Times New Roman" w:eastAsia="仿宋" w:cs="Times New Roman"/>
                <w:b/>
                <w:bCs/>
                <w:color w:val="auto"/>
                <w:sz w:val="24"/>
                <w:szCs w:val="24"/>
                <w:lang w:eastAsia="zh-CN"/>
              </w:rPr>
              <w:t>评价标准</w:t>
            </w:r>
          </w:p>
        </w:tc>
        <w:tc>
          <w:tcPr>
            <w:tcW w:w="2373" w:type="dxa"/>
            <w:gridSpan w:val="2"/>
            <w:noWrap w:val="0"/>
            <w:vAlign w:val="center"/>
          </w:tcPr>
          <w:p w14:paraId="5B53D29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szCs w:val="24"/>
                <w:lang w:val="en-US" w:eastAsia="zh-CN"/>
              </w:rPr>
              <w:t>得分标准</w:t>
            </w:r>
          </w:p>
        </w:tc>
        <w:tc>
          <w:tcPr>
            <w:tcW w:w="1629" w:type="dxa"/>
            <w:noWrap w:val="0"/>
            <w:vAlign w:val="center"/>
          </w:tcPr>
          <w:p w14:paraId="1AC645C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b/>
                <w:bCs/>
                <w:color w:val="auto"/>
                <w:sz w:val="24"/>
                <w:szCs w:val="24"/>
                <w:lang w:eastAsia="zh-CN"/>
              </w:rPr>
              <w:t>评价分数</w:t>
            </w:r>
          </w:p>
        </w:tc>
      </w:tr>
      <w:tr w14:paraId="60E9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725" w:type="dxa"/>
            <w:noWrap w:val="0"/>
            <w:vAlign w:val="center"/>
          </w:tcPr>
          <w:p w14:paraId="3ADAD41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1.作业（工程、产品）质量</w:t>
            </w:r>
          </w:p>
        </w:tc>
        <w:tc>
          <w:tcPr>
            <w:tcW w:w="3055" w:type="dxa"/>
            <w:gridSpan w:val="2"/>
            <w:noWrap w:val="0"/>
            <w:vAlign w:val="center"/>
          </w:tcPr>
          <w:p w14:paraId="63A31D3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根据签订合同，运用科学管理理念和先进专业技术，确保作业（工程、产品）质量过关，使业主满意。</w:t>
            </w:r>
          </w:p>
        </w:tc>
        <w:tc>
          <w:tcPr>
            <w:tcW w:w="2373" w:type="dxa"/>
            <w:gridSpan w:val="2"/>
            <w:noWrap w:val="0"/>
            <w:vAlign w:val="center"/>
          </w:tcPr>
          <w:p w14:paraId="2E0B6AB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16BA469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p>
        </w:tc>
      </w:tr>
      <w:tr w14:paraId="3E0F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725" w:type="dxa"/>
            <w:noWrap w:val="0"/>
            <w:vAlign w:val="center"/>
          </w:tcPr>
          <w:p w14:paraId="0D79553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2.人员投入</w:t>
            </w:r>
          </w:p>
        </w:tc>
        <w:tc>
          <w:tcPr>
            <w:tcW w:w="3055" w:type="dxa"/>
            <w:gridSpan w:val="2"/>
            <w:noWrap w:val="0"/>
            <w:vAlign w:val="center"/>
          </w:tcPr>
          <w:p w14:paraId="13446E0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根据签订合同，按照业主要求，确保人员投入充足和有效管理。</w:t>
            </w:r>
          </w:p>
        </w:tc>
        <w:tc>
          <w:tcPr>
            <w:tcW w:w="2373" w:type="dxa"/>
            <w:gridSpan w:val="2"/>
            <w:noWrap w:val="0"/>
            <w:vAlign w:val="center"/>
          </w:tcPr>
          <w:p w14:paraId="12DD3B9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0DA2F21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lang w:eastAsia="zh-CN"/>
              </w:rPr>
            </w:pPr>
          </w:p>
        </w:tc>
      </w:tr>
      <w:tr w14:paraId="0D9B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52C4066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3.设备（用具）投入</w:t>
            </w:r>
          </w:p>
        </w:tc>
        <w:tc>
          <w:tcPr>
            <w:tcW w:w="3055" w:type="dxa"/>
            <w:gridSpan w:val="2"/>
            <w:noWrap w:val="0"/>
            <w:vAlign w:val="center"/>
          </w:tcPr>
          <w:p w14:paraId="6A4176B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根据签订合同，确保设备（用具）投入充足和有效使用，满足作业和业主所需。</w:t>
            </w:r>
          </w:p>
        </w:tc>
        <w:tc>
          <w:tcPr>
            <w:tcW w:w="2373" w:type="dxa"/>
            <w:gridSpan w:val="2"/>
            <w:noWrap w:val="0"/>
            <w:vAlign w:val="center"/>
          </w:tcPr>
          <w:p w14:paraId="1C41412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5EBA2F5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08E0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007315F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4.服务态度</w:t>
            </w:r>
          </w:p>
        </w:tc>
        <w:tc>
          <w:tcPr>
            <w:tcW w:w="3055" w:type="dxa"/>
            <w:gridSpan w:val="2"/>
            <w:noWrap w:val="0"/>
            <w:vAlign w:val="center"/>
          </w:tcPr>
          <w:p w14:paraId="6FAB833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工作人员服务态度好，品牌形象佳，专业程度高，综合素质优，能很好地为业主服务。</w:t>
            </w:r>
          </w:p>
        </w:tc>
        <w:tc>
          <w:tcPr>
            <w:tcW w:w="2373" w:type="dxa"/>
            <w:gridSpan w:val="2"/>
            <w:noWrap w:val="0"/>
            <w:vAlign w:val="center"/>
          </w:tcPr>
          <w:p w14:paraId="3DB5013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202EAB8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5E50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725" w:type="dxa"/>
            <w:noWrap w:val="0"/>
            <w:vAlign w:val="center"/>
          </w:tcPr>
          <w:p w14:paraId="4E51E08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5.投诉或反馈问题的处理满意度</w:t>
            </w:r>
          </w:p>
        </w:tc>
        <w:tc>
          <w:tcPr>
            <w:tcW w:w="3055" w:type="dxa"/>
            <w:gridSpan w:val="2"/>
            <w:noWrap w:val="0"/>
            <w:vAlign w:val="center"/>
          </w:tcPr>
          <w:p w14:paraId="5FA260C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t>能主动维护业主合法权益，对业主的投诉或反馈的问题能及时处理，工作效率高。</w:t>
            </w:r>
          </w:p>
        </w:tc>
        <w:tc>
          <w:tcPr>
            <w:tcW w:w="2373" w:type="dxa"/>
            <w:gridSpan w:val="2"/>
            <w:noWrap w:val="0"/>
            <w:vAlign w:val="center"/>
          </w:tcPr>
          <w:p w14:paraId="449B693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i w:val="0"/>
                <w:iCs w:val="0"/>
                <w:color w:val="auto"/>
                <w:kern w:val="0"/>
                <w:sz w:val="24"/>
                <w:szCs w:val="24"/>
                <w:u w:val="none"/>
                <w:lang w:val="en-US" w:eastAsia="zh-CN" w:bidi="ar"/>
              </w:rPr>
              <w:t>非常满意得5分，满意得4分，基本满意得3分，合格得2分，不满意不得分。</w:t>
            </w:r>
          </w:p>
        </w:tc>
        <w:tc>
          <w:tcPr>
            <w:tcW w:w="1629" w:type="dxa"/>
            <w:noWrap w:val="0"/>
            <w:vAlign w:val="center"/>
          </w:tcPr>
          <w:p w14:paraId="7F836FB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1DA8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4780" w:type="dxa"/>
            <w:gridSpan w:val="3"/>
            <w:noWrap w:val="0"/>
            <w:vAlign w:val="center"/>
          </w:tcPr>
          <w:p w14:paraId="33D2EFB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eastAsia="zh-CN"/>
              </w:rPr>
              <w:t>总</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color w:val="auto"/>
                <w:sz w:val="24"/>
                <w:szCs w:val="24"/>
                <w:lang w:eastAsia="zh-CN"/>
              </w:rPr>
              <w:t>分</w:t>
            </w:r>
          </w:p>
        </w:tc>
        <w:tc>
          <w:tcPr>
            <w:tcW w:w="2373" w:type="dxa"/>
            <w:gridSpan w:val="2"/>
            <w:noWrap w:val="0"/>
            <w:vAlign w:val="center"/>
          </w:tcPr>
          <w:p w14:paraId="783465F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szCs w:val="24"/>
                <w:lang w:val="en-US" w:eastAsia="zh-CN"/>
              </w:rPr>
              <w:t>25</w:t>
            </w:r>
          </w:p>
        </w:tc>
        <w:tc>
          <w:tcPr>
            <w:tcW w:w="1629" w:type="dxa"/>
            <w:noWrap w:val="0"/>
            <w:vAlign w:val="center"/>
          </w:tcPr>
          <w:p w14:paraId="3BD2ACE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1E0C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725" w:type="dxa"/>
            <w:noWrap w:val="0"/>
            <w:vAlign w:val="center"/>
          </w:tcPr>
          <w:p w14:paraId="029B71B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lang w:eastAsia="zh-CN"/>
              </w:rPr>
            </w:pPr>
            <w:r>
              <w:rPr>
                <w:rFonts w:hint="default" w:ascii="Times New Roman" w:hAnsi="Times New Roman" w:eastAsia="仿宋" w:cs="Times New Roman"/>
                <w:b/>
                <w:bCs/>
                <w:color w:val="auto"/>
                <w:sz w:val="24"/>
                <w:szCs w:val="24"/>
                <w:lang w:eastAsia="zh-CN"/>
              </w:rPr>
              <w:t>合同履行情况（</w:t>
            </w:r>
            <w:r>
              <w:rPr>
                <w:rFonts w:hint="default" w:ascii="Times New Roman" w:hAnsi="Times New Roman" w:eastAsia="仿宋" w:cs="Times New Roman"/>
                <w:b/>
                <w:bCs/>
                <w:color w:val="auto"/>
                <w:sz w:val="24"/>
                <w:szCs w:val="24"/>
                <w:lang w:val="en-US" w:eastAsia="zh-CN"/>
              </w:rPr>
              <w:t>在相对应的情况打√</w:t>
            </w:r>
            <w:r>
              <w:rPr>
                <w:rFonts w:hint="default" w:ascii="Times New Roman" w:hAnsi="Times New Roman" w:eastAsia="仿宋" w:cs="Times New Roman"/>
                <w:b/>
                <w:bCs/>
                <w:color w:val="auto"/>
                <w:sz w:val="24"/>
                <w:szCs w:val="24"/>
                <w:lang w:eastAsia="zh-CN"/>
              </w:rPr>
              <w:t>）</w:t>
            </w:r>
          </w:p>
        </w:tc>
        <w:tc>
          <w:tcPr>
            <w:tcW w:w="7057" w:type="dxa"/>
            <w:gridSpan w:val="5"/>
            <w:noWrap w:val="0"/>
            <w:vAlign w:val="center"/>
          </w:tcPr>
          <w:p w14:paraId="60A260B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仿宋" w:cs="Times New Roman"/>
                <w:b/>
                <w:bCs/>
                <w:i w:val="0"/>
                <w:iCs w:val="0"/>
                <w:color w:val="auto"/>
                <w:kern w:val="0"/>
                <w:sz w:val="24"/>
                <w:szCs w:val="24"/>
                <w:u w:val="none"/>
                <w:lang w:val="en-US" w:eastAsia="zh-CN" w:bidi="ar"/>
              </w:rPr>
            </w:pP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i w:val="0"/>
                <w:iCs w:val="0"/>
                <w:color w:val="auto"/>
                <w:kern w:val="0"/>
                <w:sz w:val="24"/>
                <w:szCs w:val="24"/>
                <w:u w:val="none"/>
                <w:lang w:val="en-US" w:eastAsia="zh-CN" w:bidi="ar"/>
              </w:rPr>
              <w:t>企业按照合同约定全面履行自己的义务。</w:t>
            </w:r>
          </w:p>
          <w:p w14:paraId="5937AA0D">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bCs/>
                <w:color w:val="auto"/>
                <w:sz w:val="24"/>
                <w:szCs w:val="24"/>
              </w:rPr>
              <w:t>□</w:t>
            </w:r>
            <w:r>
              <w:rPr>
                <w:rFonts w:hint="default" w:ascii="Times New Roman" w:hAnsi="Times New Roman" w:eastAsia="仿宋" w:cs="Times New Roman"/>
                <w:b/>
                <w:bCs/>
                <w:color w:val="auto"/>
                <w:sz w:val="24"/>
                <w:szCs w:val="24"/>
                <w:lang w:val="en-US" w:eastAsia="zh-CN"/>
              </w:rPr>
              <w:t xml:space="preserve"> </w:t>
            </w:r>
            <w:r>
              <w:rPr>
                <w:rFonts w:hint="default" w:ascii="Times New Roman" w:hAnsi="Times New Roman" w:eastAsia="仿宋" w:cs="Times New Roman"/>
                <w:b/>
                <w:bCs/>
                <w:i w:val="0"/>
                <w:iCs w:val="0"/>
                <w:color w:val="auto"/>
                <w:kern w:val="0"/>
                <w:sz w:val="24"/>
                <w:szCs w:val="24"/>
                <w:u w:val="none"/>
                <w:lang w:val="en-US" w:eastAsia="zh-CN" w:bidi="ar"/>
              </w:rPr>
              <w:t>企业发生部分违约，经协调后继续履约。</w:t>
            </w:r>
          </w:p>
        </w:tc>
      </w:tr>
      <w:tr w14:paraId="5C68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725" w:type="dxa"/>
            <w:noWrap w:val="0"/>
            <w:vAlign w:val="center"/>
          </w:tcPr>
          <w:p w14:paraId="00B1C49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其他意见</w:t>
            </w:r>
          </w:p>
        </w:tc>
        <w:tc>
          <w:tcPr>
            <w:tcW w:w="7057" w:type="dxa"/>
            <w:gridSpan w:val="5"/>
            <w:noWrap w:val="0"/>
            <w:vAlign w:val="top"/>
          </w:tcPr>
          <w:p w14:paraId="5CA8229C">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 w:cs="Times New Roman"/>
                <w:color w:val="auto"/>
                <w:sz w:val="24"/>
                <w:szCs w:val="24"/>
              </w:rPr>
            </w:pPr>
          </w:p>
        </w:tc>
      </w:tr>
      <w:tr w14:paraId="064A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725" w:type="dxa"/>
            <w:noWrap w:val="0"/>
            <w:vAlign w:val="center"/>
          </w:tcPr>
          <w:p w14:paraId="1A6E756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w:t>
            </w:r>
          </w:p>
          <w:p w14:paraId="7F1236B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（签字并加盖单位公章）</w:t>
            </w:r>
          </w:p>
        </w:tc>
        <w:tc>
          <w:tcPr>
            <w:tcW w:w="2320" w:type="dxa"/>
            <w:noWrap w:val="0"/>
            <w:vAlign w:val="center"/>
          </w:tcPr>
          <w:p w14:paraId="3568BF6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c>
          <w:tcPr>
            <w:tcW w:w="2320" w:type="dxa"/>
            <w:gridSpan w:val="2"/>
            <w:noWrap w:val="0"/>
            <w:vAlign w:val="center"/>
          </w:tcPr>
          <w:p w14:paraId="6A35F6C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评价人职务</w:t>
            </w:r>
          </w:p>
        </w:tc>
        <w:tc>
          <w:tcPr>
            <w:tcW w:w="2417" w:type="dxa"/>
            <w:gridSpan w:val="2"/>
            <w:noWrap w:val="0"/>
            <w:vAlign w:val="center"/>
          </w:tcPr>
          <w:p w14:paraId="4930177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2913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noWrap w:val="0"/>
            <w:vAlign w:val="center"/>
          </w:tcPr>
          <w:p w14:paraId="2FC99B5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val="en-US" w:eastAsia="zh-CN"/>
              </w:rPr>
              <w:t>业主</w:t>
            </w:r>
            <w:r>
              <w:rPr>
                <w:rFonts w:hint="default" w:ascii="Times New Roman" w:hAnsi="Times New Roman" w:eastAsia="仿宋" w:cs="Times New Roman"/>
                <w:b/>
                <w:bCs/>
                <w:color w:val="auto"/>
                <w:sz w:val="24"/>
                <w:szCs w:val="24"/>
              </w:rPr>
              <w:t>评价人</w:t>
            </w:r>
          </w:p>
          <w:p w14:paraId="40F2AE2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联系电话</w:t>
            </w:r>
          </w:p>
        </w:tc>
        <w:tc>
          <w:tcPr>
            <w:tcW w:w="2320" w:type="dxa"/>
            <w:noWrap w:val="0"/>
            <w:vAlign w:val="center"/>
          </w:tcPr>
          <w:p w14:paraId="39B2B4E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c>
          <w:tcPr>
            <w:tcW w:w="2320" w:type="dxa"/>
            <w:gridSpan w:val="2"/>
            <w:noWrap w:val="0"/>
            <w:vAlign w:val="center"/>
          </w:tcPr>
          <w:p w14:paraId="7543711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评价日期</w:t>
            </w:r>
          </w:p>
        </w:tc>
        <w:tc>
          <w:tcPr>
            <w:tcW w:w="2417" w:type="dxa"/>
            <w:gridSpan w:val="2"/>
            <w:noWrap w:val="0"/>
            <w:vAlign w:val="center"/>
          </w:tcPr>
          <w:p w14:paraId="299454D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auto"/>
                <w:sz w:val="24"/>
                <w:szCs w:val="24"/>
              </w:rPr>
            </w:pPr>
          </w:p>
        </w:tc>
      </w:tr>
      <w:tr w14:paraId="3CB2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2" w:type="dxa"/>
            <w:gridSpan w:val="6"/>
            <w:noWrap w:val="0"/>
            <w:vAlign w:val="center"/>
          </w:tcPr>
          <w:p w14:paraId="1A068B7F">
            <w:pPr>
              <w:keepNext w:val="0"/>
              <w:keepLines w:val="0"/>
              <w:pageBreakBefore w:val="0"/>
              <w:widowControl w:val="0"/>
              <w:kinsoku/>
              <w:wordWrap/>
              <w:overflowPunct/>
              <w:topLinePunct w:val="0"/>
              <w:autoSpaceDE/>
              <w:autoSpaceDN/>
              <w:bidi w:val="0"/>
              <w:adjustRightInd/>
              <w:snapToGrid/>
              <w:spacing w:line="280" w:lineRule="exact"/>
              <w:ind w:firstLine="482" w:firstLineChars="200"/>
              <w:jc w:val="left"/>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注：本表仅限广州环境卫生服务企业诚信综合评价</w:t>
            </w:r>
            <w:r>
              <w:rPr>
                <w:rFonts w:hint="default" w:ascii="Times New Roman" w:hAnsi="Times New Roman" w:eastAsia="仿宋" w:cs="Times New Roman"/>
                <w:b/>
                <w:bCs/>
                <w:color w:val="auto"/>
                <w:sz w:val="24"/>
                <w:szCs w:val="24"/>
                <w:lang w:val="en-US" w:eastAsia="zh-CN"/>
              </w:rPr>
              <w:t>工作</w:t>
            </w:r>
            <w:r>
              <w:rPr>
                <w:rFonts w:hint="default" w:ascii="Times New Roman" w:hAnsi="Times New Roman" w:eastAsia="仿宋" w:cs="Times New Roman"/>
                <w:b/>
                <w:bCs/>
                <w:color w:val="auto"/>
                <w:sz w:val="24"/>
                <w:szCs w:val="24"/>
              </w:rPr>
              <w:t>使用。</w:t>
            </w:r>
          </w:p>
          <w:p w14:paraId="27065E7C">
            <w:pPr>
              <w:keepNext w:val="0"/>
              <w:keepLines w:val="0"/>
              <w:pageBreakBefore w:val="0"/>
              <w:widowControl w:val="0"/>
              <w:kinsoku/>
              <w:wordWrap/>
              <w:overflowPunct/>
              <w:topLinePunct w:val="0"/>
              <w:autoSpaceDE/>
              <w:autoSpaceDN/>
              <w:bidi w:val="0"/>
              <w:adjustRightInd/>
              <w:snapToGrid/>
              <w:spacing w:line="280" w:lineRule="exact"/>
              <w:ind w:firstLine="482" w:firstLineChars="200"/>
              <w:jc w:val="left"/>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评价表发出单位：广州环卫行业协会</w:t>
            </w:r>
          </w:p>
          <w:p w14:paraId="64F0D476">
            <w:pPr>
              <w:keepNext w:val="0"/>
              <w:keepLines w:val="0"/>
              <w:pageBreakBefore w:val="0"/>
              <w:widowControl w:val="0"/>
              <w:kinsoku/>
              <w:wordWrap/>
              <w:overflowPunct/>
              <w:topLinePunct w:val="0"/>
              <w:autoSpaceDE/>
              <w:autoSpaceDN/>
              <w:bidi w:val="0"/>
              <w:adjustRightInd/>
              <w:snapToGrid/>
              <w:spacing w:line="280" w:lineRule="exact"/>
              <w:ind w:firstLine="482" w:firstLineChars="200"/>
              <w:textAlignment w:val="auto"/>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b/>
                <w:bCs/>
                <w:color w:val="auto"/>
                <w:sz w:val="24"/>
                <w:szCs w:val="24"/>
              </w:rPr>
              <w:t>联系人和电话：黄铄淇，020-81</w:t>
            </w:r>
            <w:r>
              <w:rPr>
                <w:rFonts w:hint="default" w:ascii="Times New Roman" w:hAnsi="Times New Roman" w:eastAsia="仿宋" w:cs="Times New Roman"/>
                <w:b/>
                <w:bCs/>
                <w:color w:val="auto"/>
                <w:sz w:val="24"/>
                <w:szCs w:val="24"/>
                <w:lang w:val="en-US" w:eastAsia="zh-CN"/>
              </w:rPr>
              <w:t>338685</w:t>
            </w:r>
          </w:p>
        </w:tc>
      </w:tr>
    </w:tbl>
    <w:p w14:paraId="40E1CD19">
      <w:pPr>
        <w:jc w:val="left"/>
        <w:rPr>
          <w:rFonts w:hint="default" w:ascii="Times New Roman" w:hAnsi="Times New Roman" w:cs="Times New Roman"/>
          <w:b/>
          <w:color w:val="auto"/>
          <w:sz w:val="40"/>
          <w:szCs w:val="40"/>
        </w:rPr>
      </w:pPr>
      <w:r>
        <w:rPr>
          <w:rFonts w:hint="default" w:ascii="Times New Roman" w:hAnsi="Times New Roman" w:eastAsia="黑体" w:cs="Times New Roman"/>
          <w:color w:val="auto"/>
          <w:sz w:val="32"/>
          <w:szCs w:val="32"/>
        </w:rPr>
        <w:t>样板</w:t>
      </w:r>
      <w:r>
        <w:rPr>
          <w:rFonts w:hint="default"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（一式两份，</w:t>
      </w:r>
      <w:r>
        <w:rPr>
          <w:rFonts w:hint="default" w:ascii="Times New Roman" w:hAnsi="Times New Roman" w:eastAsia="黑体" w:cs="Times New Roman"/>
          <w:color w:val="auto"/>
          <w:sz w:val="32"/>
          <w:szCs w:val="32"/>
          <w:lang w:val="en-US" w:eastAsia="zh-CN"/>
        </w:rPr>
        <w:t>单</w:t>
      </w:r>
      <w:r>
        <w:rPr>
          <w:rFonts w:hint="default" w:ascii="Times New Roman" w:hAnsi="Times New Roman" w:eastAsia="黑体" w:cs="Times New Roman"/>
          <w:color w:val="auto"/>
          <w:sz w:val="32"/>
          <w:szCs w:val="32"/>
        </w:rPr>
        <w:t>面打印，不与申报材料一起装订）</w:t>
      </w:r>
    </w:p>
    <w:p w14:paraId="5293E45E">
      <w:pPr>
        <w:jc w:val="center"/>
        <w:rPr>
          <w:rFonts w:hint="default" w:ascii="Times New Roman" w:hAnsi="Times New Roman" w:eastAsia="方正公文小标宋" w:cs="Times New Roman"/>
          <w:b w:val="0"/>
          <w:bCs/>
          <w:color w:val="auto"/>
          <w:sz w:val="40"/>
          <w:szCs w:val="40"/>
        </w:rPr>
      </w:pPr>
      <w:r>
        <w:rPr>
          <w:rFonts w:hint="default" w:ascii="Times New Roman" w:hAnsi="Times New Roman" w:eastAsia="方正公文小标宋" w:cs="Times New Roman"/>
          <w:b w:val="0"/>
          <w:bCs/>
          <w:color w:val="auto"/>
          <w:sz w:val="40"/>
          <w:szCs w:val="40"/>
        </w:rPr>
        <w:t>广州环卫行业企业诚信自律承诺书</w:t>
      </w:r>
    </w:p>
    <w:p w14:paraId="025A6F68">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_GB2312" w:cs="Times New Roman"/>
          <w:color w:val="auto"/>
          <w:sz w:val="30"/>
          <w:szCs w:val="30"/>
        </w:rPr>
      </w:pPr>
    </w:p>
    <w:p w14:paraId="10611F9F">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根据广州市委、市政府《关于走新型城市化发展道路、建设廉洁广州的决定》，为了维护环卫工程、货物采购、环卫清洁作业发包招投标活动的正常秩序，保证招投标活动中的公平、公正，本人以单位法定代表人的身份郑重承诺：</w:t>
      </w:r>
    </w:p>
    <w:p w14:paraId="4422A842">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一、遵守国家、省、市有关政府采购和招投标的各项法律规定；</w:t>
      </w:r>
    </w:p>
    <w:p w14:paraId="0CAD9409">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二、严格遵守国家、省、市有关诚信、廉洁、自律的各项规定以及协会自律公约；</w:t>
      </w:r>
    </w:p>
    <w:p w14:paraId="6B05ECB4">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三、遵循公开、公平、公正和诚实的原则参加各种项目的招投标活动；</w:t>
      </w:r>
    </w:p>
    <w:p w14:paraId="518BACFC">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四、履行《广州市城市管理委员会建设工程、货物采购和服务发包承包廉洁协议》以及《诚信投标承诺书》的相关要求；</w:t>
      </w:r>
    </w:p>
    <w:p w14:paraId="3872E7B4">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五、在投标活动中所提供的一切材料都是真实、有效、合法的；</w:t>
      </w:r>
    </w:p>
    <w:p w14:paraId="56FA7D56">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六、不与招标人或招标代理机构、评标专家串通投标；</w:t>
      </w:r>
    </w:p>
    <w:p w14:paraId="201007DF">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七、不向招标人或评标委员会成员行贿以谋取中标；</w:t>
      </w:r>
    </w:p>
    <w:p w14:paraId="053B7389">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八、不以他人名义投标或者以其他方式弄虚作假，骗取中标；</w:t>
      </w:r>
    </w:p>
    <w:p w14:paraId="36820388">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九、认真履行甲乙双方签订的承包合同，正确处理好社会效益与经济效益的关系，并保证业主及公司</w:t>
      </w:r>
      <w:r>
        <w:rPr>
          <w:rFonts w:hint="default" w:ascii="Times New Roman" w:hAnsi="Times New Roman" w:eastAsia="仿宋" w:cs="Times New Roman"/>
          <w:color w:val="auto"/>
          <w:sz w:val="30"/>
          <w:szCs w:val="30"/>
          <w:lang w:val="en-US" w:eastAsia="zh-CN"/>
        </w:rPr>
        <w:t>职工</w:t>
      </w:r>
      <w:r>
        <w:rPr>
          <w:rFonts w:hint="default" w:ascii="Times New Roman" w:hAnsi="Times New Roman" w:eastAsia="仿宋" w:cs="Times New Roman"/>
          <w:color w:val="auto"/>
          <w:sz w:val="30"/>
          <w:szCs w:val="30"/>
        </w:rPr>
        <w:t>的合法权益不受损害；</w:t>
      </w:r>
    </w:p>
    <w:p w14:paraId="38C0893C">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十、保守协会及会员单位秘密，不做窃取同行秘密并从中渔利的事情；</w:t>
      </w:r>
    </w:p>
    <w:p w14:paraId="3FCE4C31">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十一、有责任抵制并积极举报行业内的各种操控、垄断行为，共同维护行业良性竞争环境；</w:t>
      </w:r>
    </w:p>
    <w:p w14:paraId="4656CEB1">
      <w:pPr>
        <w:keepNext w:val="0"/>
        <w:keepLines w:val="0"/>
        <w:pageBreakBefore w:val="0"/>
        <w:widowControl w:val="0"/>
        <w:kinsoku/>
        <w:wordWrap/>
        <w:overflowPunct/>
        <w:topLinePunct w:val="0"/>
        <w:autoSpaceDE/>
        <w:autoSpaceDN/>
        <w:bidi w:val="0"/>
        <w:adjustRightInd/>
        <w:snapToGrid/>
        <w:spacing w:line="440" w:lineRule="exact"/>
        <w:ind w:firstLine="600" w:firstLineChars="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十二、按照“厚于德、诚于信、敏于行”的新广东精神，严格履行以上承诺，如有违者，愿意承担行业自律和相关法律责任。</w:t>
      </w:r>
    </w:p>
    <w:p w14:paraId="3F1AAF9F">
      <w:pPr>
        <w:keepNext w:val="0"/>
        <w:keepLines w:val="0"/>
        <w:pageBreakBefore w:val="0"/>
        <w:widowControl w:val="0"/>
        <w:kinsoku/>
        <w:wordWrap/>
        <w:overflowPunct/>
        <w:topLinePunct w:val="0"/>
        <w:autoSpaceDE/>
        <w:autoSpaceDN/>
        <w:bidi w:val="0"/>
        <w:adjustRightInd/>
        <w:snapToGrid/>
        <w:spacing w:line="440" w:lineRule="exact"/>
        <w:ind w:firstLine="450" w:firstLineChars="150"/>
        <w:textAlignment w:val="auto"/>
        <w:rPr>
          <w:rFonts w:hint="default" w:ascii="Times New Roman" w:hAnsi="Times New Roman" w:eastAsia="仿宋" w:cs="Times New Roman"/>
          <w:color w:val="auto"/>
          <w:sz w:val="30"/>
          <w:szCs w:val="30"/>
        </w:rPr>
      </w:pPr>
    </w:p>
    <w:p w14:paraId="7DC6E145">
      <w:pPr>
        <w:keepNext w:val="0"/>
        <w:keepLines w:val="0"/>
        <w:pageBreakBefore w:val="0"/>
        <w:widowControl w:val="0"/>
        <w:kinsoku/>
        <w:wordWrap/>
        <w:overflowPunct/>
        <w:topLinePunct w:val="0"/>
        <w:autoSpaceDE/>
        <w:autoSpaceDN/>
        <w:bidi w:val="0"/>
        <w:adjustRightInd/>
        <w:snapToGrid/>
        <w:spacing w:line="440" w:lineRule="exact"/>
        <w:ind w:firstLine="3600" w:firstLineChars="12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法定代表人</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签字</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w:t>
      </w:r>
    </w:p>
    <w:p w14:paraId="3C140B70">
      <w:pPr>
        <w:keepNext w:val="0"/>
        <w:keepLines w:val="0"/>
        <w:pageBreakBefore w:val="0"/>
        <w:widowControl w:val="0"/>
        <w:kinsoku/>
        <w:wordWrap/>
        <w:overflowPunct/>
        <w:topLinePunct w:val="0"/>
        <w:autoSpaceDE/>
        <w:autoSpaceDN/>
        <w:bidi w:val="0"/>
        <w:adjustRightInd/>
        <w:snapToGrid/>
        <w:spacing w:line="440" w:lineRule="exact"/>
        <w:ind w:firstLine="3750" w:firstLineChars="125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单位</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盖章</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w:t>
      </w:r>
    </w:p>
    <w:p w14:paraId="55F75857">
      <w:pPr>
        <w:keepNext w:val="0"/>
        <w:keepLines w:val="0"/>
        <w:pageBreakBefore w:val="0"/>
        <w:widowControl w:val="0"/>
        <w:kinsoku/>
        <w:wordWrap/>
        <w:overflowPunct/>
        <w:topLinePunct w:val="0"/>
        <w:autoSpaceDE/>
        <w:autoSpaceDN/>
        <w:bidi w:val="0"/>
        <w:adjustRightInd/>
        <w:snapToGrid/>
        <w:spacing w:line="440" w:lineRule="exact"/>
        <w:ind w:firstLine="3900" w:firstLineChars="130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   年   月   日</w:t>
      </w:r>
    </w:p>
    <w:p w14:paraId="767469B4">
      <w:pPr>
        <w:spacing w:line="580" w:lineRule="exact"/>
        <w:rPr>
          <w:rFonts w:hint="default" w:ascii="Times New Roman" w:hAnsi="Times New Roman" w:eastAsia="方正小标宋简体" w:cs="Times New Roman"/>
          <w:bCs/>
          <w:color w:val="auto"/>
          <w:kern w:val="0"/>
          <w:sz w:val="48"/>
          <w:szCs w:val="48"/>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5</w:t>
      </w:r>
    </w:p>
    <w:p w14:paraId="508920F4">
      <w:pPr>
        <w:jc w:val="both"/>
        <w:rPr>
          <w:rFonts w:hint="default" w:ascii="Times New Roman" w:hAnsi="Times New Roman" w:eastAsia="方正小标宋简体" w:cs="Times New Roman"/>
          <w:bCs/>
          <w:color w:val="auto"/>
          <w:kern w:val="0"/>
          <w:sz w:val="48"/>
          <w:szCs w:val="48"/>
        </w:rPr>
      </w:pPr>
    </w:p>
    <w:p w14:paraId="02DA06F0">
      <w:pPr>
        <w:jc w:val="center"/>
        <w:rPr>
          <w:rFonts w:hint="default" w:ascii="Times New Roman" w:hAnsi="Times New Roman" w:eastAsia="方正小标宋简体" w:cs="Times New Roman"/>
          <w:bCs/>
          <w:color w:val="auto"/>
          <w:kern w:val="0"/>
          <w:sz w:val="48"/>
          <w:szCs w:val="48"/>
        </w:rPr>
      </w:pPr>
      <w:r>
        <w:rPr>
          <w:rFonts w:hint="default" w:ascii="Times New Roman" w:hAnsi="Times New Roman" w:eastAsia="方正小标宋简体" w:cs="Times New Roman"/>
          <w:bCs/>
          <w:color w:val="auto"/>
          <w:kern w:val="0"/>
          <w:sz w:val="48"/>
          <w:szCs w:val="48"/>
        </w:rPr>
        <w:t>广州环境卫生服务企业诚信综合评价</w:t>
      </w:r>
    </w:p>
    <w:p w14:paraId="613239B0">
      <w:pPr>
        <w:autoSpaceDE w:val="0"/>
        <w:autoSpaceDN w:val="0"/>
        <w:adjustRightInd w:val="0"/>
        <w:jc w:val="center"/>
        <w:rPr>
          <w:rFonts w:hint="default" w:ascii="Times New Roman" w:hAnsi="Times New Roman" w:eastAsia="方正小标宋简体" w:cs="Times New Roman"/>
          <w:bCs/>
          <w:color w:val="auto"/>
          <w:kern w:val="0"/>
          <w:sz w:val="52"/>
          <w:szCs w:val="52"/>
        </w:rPr>
      </w:pPr>
    </w:p>
    <w:p w14:paraId="689AE534">
      <w:pPr>
        <w:autoSpaceDE w:val="0"/>
        <w:autoSpaceDN w:val="0"/>
        <w:adjustRightInd w:val="0"/>
        <w:jc w:val="center"/>
        <w:rPr>
          <w:rFonts w:hint="default" w:ascii="Times New Roman" w:hAnsi="Times New Roman" w:eastAsia="方正小标宋简体" w:cs="Times New Roman"/>
          <w:bCs/>
          <w:color w:val="auto"/>
          <w:kern w:val="0"/>
          <w:sz w:val="52"/>
          <w:szCs w:val="52"/>
        </w:rPr>
      </w:pPr>
      <w:r>
        <w:rPr>
          <w:rFonts w:hint="default" w:ascii="Times New Roman" w:hAnsi="Times New Roman" w:eastAsia="方正小标宋简体" w:cs="Times New Roman"/>
          <w:bCs/>
          <w:color w:val="auto"/>
          <w:kern w:val="0"/>
          <w:sz w:val="52"/>
          <w:szCs w:val="52"/>
        </w:rPr>
        <w:t xml:space="preserve"> 申</w:t>
      </w:r>
      <w:r>
        <w:rPr>
          <w:rFonts w:hint="default" w:ascii="Times New Roman" w:hAnsi="Times New Roman" w:eastAsia="方正小标宋简体" w:cs="Times New Roman"/>
          <w:bCs/>
          <w:color w:val="auto"/>
          <w:kern w:val="0"/>
          <w:sz w:val="52"/>
          <w:szCs w:val="52"/>
          <w:lang w:val="en-US" w:eastAsia="zh-CN"/>
        </w:rPr>
        <w:t xml:space="preserve">  </w:t>
      </w:r>
      <w:r>
        <w:rPr>
          <w:rFonts w:hint="default" w:ascii="Times New Roman" w:hAnsi="Times New Roman" w:eastAsia="方正小标宋简体" w:cs="Times New Roman"/>
          <w:bCs/>
          <w:color w:val="auto"/>
          <w:kern w:val="0"/>
          <w:sz w:val="52"/>
          <w:szCs w:val="52"/>
        </w:rPr>
        <w:t xml:space="preserve"> </w:t>
      </w:r>
      <w:r>
        <w:rPr>
          <w:rFonts w:hint="default" w:ascii="Times New Roman" w:hAnsi="Times New Roman" w:eastAsia="方正小标宋简体" w:cs="Times New Roman"/>
          <w:bCs/>
          <w:color w:val="auto"/>
          <w:kern w:val="0"/>
          <w:sz w:val="52"/>
          <w:szCs w:val="52"/>
          <w:lang w:val="en-US" w:eastAsia="zh-CN"/>
        </w:rPr>
        <w:t>报</w:t>
      </w:r>
      <w:r>
        <w:rPr>
          <w:rFonts w:hint="default" w:ascii="Times New Roman" w:hAnsi="Times New Roman" w:eastAsia="方正小标宋简体" w:cs="Times New Roman"/>
          <w:bCs/>
          <w:color w:val="auto"/>
          <w:kern w:val="0"/>
          <w:sz w:val="52"/>
          <w:szCs w:val="52"/>
        </w:rPr>
        <w:t xml:space="preserve"> </w:t>
      </w:r>
      <w:r>
        <w:rPr>
          <w:rFonts w:hint="default" w:ascii="Times New Roman" w:hAnsi="Times New Roman" w:eastAsia="方正小标宋简体" w:cs="Times New Roman"/>
          <w:bCs/>
          <w:color w:val="auto"/>
          <w:kern w:val="0"/>
          <w:sz w:val="52"/>
          <w:szCs w:val="52"/>
          <w:lang w:val="en-US" w:eastAsia="zh-CN"/>
        </w:rPr>
        <w:t xml:space="preserve">  </w:t>
      </w:r>
      <w:r>
        <w:rPr>
          <w:rFonts w:hint="default" w:ascii="Times New Roman" w:hAnsi="Times New Roman" w:eastAsia="方正小标宋简体" w:cs="Times New Roman"/>
          <w:bCs/>
          <w:color w:val="auto"/>
          <w:kern w:val="0"/>
          <w:sz w:val="52"/>
          <w:szCs w:val="52"/>
        </w:rPr>
        <w:t>表</w:t>
      </w:r>
    </w:p>
    <w:p w14:paraId="49B8D112">
      <w:pPr>
        <w:autoSpaceDE w:val="0"/>
        <w:autoSpaceDN w:val="0"/>
        <w:adjustRightInd w:val="0"/>
        <w:jc w:val="center"/>
        <w:rPr>
          <w:rFonts w:hint="default" w:ascii="Times New Roman" w:hAnsi="Times New Roman" w:eastAsia="方正小标宋简体" w:cs="Times New Roman"/>
          <w:bCs/>
          <w:color w:val="auto"/>
          <w:kern w:val="0"/>
          <w:sz w:val="36"/>
          <w:szCs w:val="36"/>
        </w:rPr>
      </w:pPr>
    </w:p>
    <w:p w14:paraId="6C81A346">
      <w:pPr>
        <w:autoSpaceDE w:val="0"/>
        <w:autoSpaceDN w:val="0"/>
        <w:adjustRightInd w:val="0"/>
        <w:jc w:val="center"/>
        <w:rPr>
          <w:rFonts w:hint="default" w:ascii="Times New Roman" w:hAnsi="Times New Roman" w:eastAsia="方正小标宋简体" w:cs="Times New Roman"/>
          <w:bCs/>
          <w:color w:val="auto"/>
          <w:kern w:val="0"/>
          <w:sz w:val="36"/>
          <w:szCs w:val="36"/>
        </w:rPr>
      </w:pPr>
      <w:r>
        <w:rPr>
          <w:rFonts w:hint="default" w:ascii="Times New Roman" w:hAnsi="Times New Roman" w:eastAsia="方正小标宋简体" w:cs="Times New Roman"/>
          <w:bCs/>
          <w:color w:val="auto"/>
          <w:kern w:val="0"/>
          <w:sz w:val="36"/>
          <w:szCs w:val="36"/>
        </w:rPr>
        <w:t>（ 考核期：</w:t>
      </w:r>
      <w:r>
        <w:rPr>
          <w:rFonts w:hint="default" w:ascii="Times New Roman" w:hAnsi="Times New Roman" w:eastAsia="方正小标宋简体" w:cs="Times New Roman"/>
          <w:bCs/>
          <w:color w:val="auto"/>
          <w:kern w:val="0"/>
          <w:sz w:val="36"/>
          <w:szCs w:val="36"/>
          <w:lang w:val="en-US" w:eastAsia="zh-CN"/>
        </w:rPr>
        <w:t>2023</w:t>
      </w:r>
      <w:r>
        <w:rPr>
          <w:rFonts w:hint="default" w:ascii="Times New Roman" w:hAnsi="Times New Roman" w:eastAsia="方正小标宋简体" w:cs="Times New Roman"/>
          <w:bCs/>
          <w:color w:val="auto"/>
          <w:kern w:val="0"/>
          <w:sz w:val="36"/>
          <w:szCs w:val="36"/>
        </w:rPr>
        <w:t>年</w:t>
      </w:r>
      <w:r>
        <w:rPr>
          <w:rFonts w:hint="default" w:ascii="Times New Roman" w:hAnsi="Times New Roman" w:eastAsia="方正小标宋简体" w:cs="Times New Roman"/>
          <w:bCs/>
          <w:color w:val="auto"/>
          <w:kern w:val="0"/>
          <w:sz w:val="36"/>
          <w:szCs w:val="36"/>
          <w:lang w:val="en-US" w:eastAsia="zh-CN"/>
        </w:rPr>
        <w:t>6</w:t>
      </w:r>
      <w:r>
        <w:rPr>
          <w:rFonts w:hint="default" w:ascii="Times New Roman" w:hAnsi="Times New Roman" w:eastAsia="方正小标宋简体" w:cs="Times New Roman"/>
          <w:bCs/>
          <w:color w:val="auto"/>
          <w:kern w:val="0"/>
          <w:sz w:val="36"/>
          <w:szCs w:val="36"/>
        </w:rPr>
        <w:t>月—</w:t>
      </w:r>
      <w:r>
        <w:rPr>
          <w:rFonts w:hint="default" w:ascii="Times New Roman" w:hAnsi="Times New Roman" w:eastAsia="方正小标宋简体" w:cs="Times New Roman"/>
          <w:bCs/>
          <w:color w:val="auto"/>
          <w:kern w:val="0"/>
          <w:sz w:val="36"/>
          <w:szCs w:val="36"/>
          <w:lang w:val="en-US" w:eastAsia="zh-CN"/>
        </w:rPr>
        <w:t>2026</w:t>
      </w:r>
      <w:r>
        <w:rPr>
          <w:rFonts w:hint="default" w:ascii="Times New Roman" w:hAnsi="Times New Roman" w:eastAsia="方正小标宋简体" w:cs="Times New Roman"/>
          <w:bCs/>
          <w:color w:val="auto"/>
          <w:kern w:val="0"/>
          <w:sz w:val="36"/>
          <w:szCs w:val="36"/>
        </w:rPr>
        <w:t>年</w:t>
      </w:r>
      <w:r>
        <w:rPr>
          <w:rFonts w:hint="default" w:ascii="Times New Roman" w:hAnsi="Times New Roman" w:eastAsia="方正小标宋简体" w:cs="Times New Roman"/>
          <w:bCs/>
          <w:color w:val="auto"/>
          <w:kern w:val="0"/>
          <w:sz w:val="36"/>
          <w:szCs w:val="36"/>
          <w:lang w:val="en-US" w:eastAsia="zh-CN"/>
        </w:rPr>
        <w:t>5</w:t>
      </w:r>
      <w:r>
        <w:rPr>
          <w:rFonts w:hint="default" w:ascii="Times New Roman" w:hAnsi="Times New Roman" w:eastAsia="方正小标宋简体" w:cs="Times New Roman"/>
          <w:bCs/>
          <w:color w:val="auto"/>
          <w:kern w:val="0"/>
          <w:sz w:val="36"/>
          <w:szCs w:val="36"/>
        </w:rPr>
        <w:t>月 ）</w:t>
      </w:r>
    </w:p>
    <w:p w14:paraId="32AC5A3F">
      <w:pPr>
        <w:autoSpaceDE w:val="0"/>
        <w:autoSpaceDN w:val="0"/>
        <w:adjustRightInd w:val="0"/>
        <w:jc w:val="left"/>
        <w:rPr>
          <w:rFonts w:hint="default" w:ascii="Times New Roman" w:hAnsi="Times New Roman" w:eastAsia="仿宋" w:cs="Times New Roman"/>
          <w:color w:val="auto"/>
          <w:kern w:val="0"/>
          <w:sz w:val="36"/>
          <w:szCs w:val="36"/>
        </w:rPr>
      </w:pPr>
    </w:p>
    <w:p w14:paraId="111A99B3">
      <w:pPr>
        <w:autoSpaceDE w:val="0"/>
        <w:autoSpaceDN w:val="0"/>
        <w:adjustRightInd w:val="0"/>
        <w:jc w:val="left"/>
        <w:rPr>
          <w:rFonts w:hint="default" w:ascii="Times New Roman" w:hAnsi="Times New Roman" w:eastAsia="仿宋" w:cs="Times New Roman"/>
          <w:color w:val="auto"/>
          <w:kern w:val="0"/>
          <w:sz w:val="36"/>
          <w:szCs w:val="36"/>
        </w:rPr>
      </w:pPr>
    </w:p>
    <w:p w14:paraId="6ABF03CC">
      <w:pPr>
        <w:autoSpaceDE w:val="0"/>
        <w:autoSpaceDN w:val="0"/>
        <w:adjustRightInd w:val="0"/>
        <w:jc w:val="left"/>
        <w:rPr>
          <w:rFonts w:hint="default" w:ascii="Times New Roman" w:hAnsi="Times New Roman" w:eastAsia="仿宋" w:cs="Times New Roman"/>
          <w:color w:val="auto"/>
          <w:kern w:val="0"/>
          <w:sz w:val="36"/>
          <w:szCs w:val="36"/>
        </w:rPr>
      </w:pPr>
    </w:p>
    <w:p w14:paraId="33CB4B47">
      <w:pPr>
        <w:autoSpaceDE w:val="0"/>
        <w:autoSpaceDN w:val="0"/>
        <w:adjustRightInd w:val="0"/>
        <w:jc w:val="left"/>
        <w:rPr>
          <w:rFonts w:hint="default" w:ascii="Times New Roman" w:hAnsi="Times New Roman" w:eastAsia="仿宋" w:cs="Times New Roman"/>
          <w:color w:val="auto"/>
          <w:kern w:val="0"/>
          <w:sz w:val="36"/>
          <w:szCs w:val="36"/>
        </w:rPr>
      </w:pPr>
    </w:p>
    <w:p w14:paraId="48969EBC">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申报单位（章）：______________________________</w:t>
      </w:r>
    </w:p>
    <w:p w14:paraId="68A290BC">
      <w:pPr>
        <w:autoSpaceDE w:val="0"/>
        <w:autoSpaceDN w:val="0"/>
        <w:adjustRightInd w:val="0"/>
        <w:jc w:val="left"/>
        <w:rPr>
          <w:rFonts w:hint="default" w:ascii="Times New Roman" w:hAnsi="Times New Roman" w:eastAsia="仿宋" w:cs="Times New Roman"/>
          <w:b/>
          <w:color w:val="auto"/>
          <w:kern w:val="0"/>
          <w:sz w:val="36"/>
          <w:szCs w:val="36"/>
        </w:rPr>
      </w:pPr>
    </w:p>
    <w:p w14:paraId="74DBA0FE">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广州环卫</w:t>
      </w:r>
      <w:r>
        <w:rPr>
          <w:rFonts w:hint="default" w:ascii="Times New Roman" w:hAnsi="Times New Roman" w:eastAsia="仿宋" w:cs="Times New Roman"/>
          <w:b/>
          <w:color w:val="auto"/>
          <w:kern w:val="0"/>
          <w:sz w:val="36"/>
          <w:szCs w:val="36"/>
          <w:lang w:val="en-US" w:eastAsia="zh-CN"/>
        </w:rPr>
        <w:t>行业</w:t>
      </w:r>
      <w:r>
        <w:rPr>
          <w:rFonts w:hint="default" w:ascii="Times New Roman" w:hAnsi="Times New Roman" w:eastAsia="仿宋" w:cs="Times New Roman"/>
          <w:b/>
          <w:color w:val="auto"/>
          <w:kern w:val="0"/>
          <w:sz w:val="36"/>
          <w:szCs w:val="36"/>
        </w:rPr>
        <w:t>企业资质等级：____________________</w:t>
      </w:r>
    </w:p>
    <w:p w14:paraId="24678D21">
      <w:pPr>
        <w:autoSpaceDE w:val="0"/>
        <w:autoSpaceDN w:val="0"/>
        <w:adjustRightInd w:val="0"/>
        <w:jc w:val="left"/>
        <w:rPr>
          <w:rFonts w:hint="default" w:ascii="Times New Roman" w:hAnsi="Times New Roman" w:eastAsia="仿宋" w:cs="Times New Roman"/>
          <w:b/>
          <w:color w:val="auto"/>
          <w:kern w:val="0"/>
          <w:sz w:val="36"/>
          <w:szCs w:val="36"/>
        </w:rPr>
      </w:pPr>
    </w:p>
    <w:p w14:paraId="7F17AA41">
      <w:pPr>
        <w:autoSpaceDE w:val="0"/>
        <w:autoSpaceDN w:val="0"/>
        <w:adjustRightInd w:val="0"/>
        <w:jc w:val="left"/>
        <w:rPr>
          <w:rFonts w:hint="default" w:ascii="Times New Roman" w:hAnsi="Times New Roman" w:eastAsia="仿宋" w:cs="Times New Roman"/>
          <w:b/>
          <w:color w:val="auto"/>
          <w:kern w:val="0"/>
          <w:sz w:val="36"/>
          <w:szCs w:val="36"/>
        </w:rPr>
      </w:pPr>
      <w:r>
        <w:rPr>
          <w:rFonts w:hint="default" w:ascii="Times New Roman" w:hAnsi="Times New Roman" w:eastAsia="仿宋" w:cs="Times New Roman"/>
          <w:b/>
          <w:color w:val="auto"/>
          <w:kern w:val="0"/>
          <w:sz w:val="36"/>
          <w:szCs w:val="36"/>
        </w:rPr>
        <w:t>填表日期：___________年_________月__________日</w:t>
      </w:r>
    </w:p>
    <w:p w14:paraId="3B4E54FF">
      <w:pPr>
        <w:autoSpaceDE w:val="0"/>
        <w:autoSpaceDN w:val="0"/>
        <w:adjustRightInd w:val="0"/>
        <w:jc w:val="left"/>
        <w:rPr>
          <w:rFonts w:hint="default" w:ascii="Times New Roman" w:hAnsi="Times New Roman" w:eastAsia="仿宋" w:cs="Times New Roman"/>
          <w:color w:val="auto"/>
          <w:kern w:val="0"/>
          <w:sz w:val="36"/>
          <w:szCs w:val="36"/>
        </w:rPr>
      </w:pPr>
    </w:p>
    <w:p w14:paraId="2FC2CCBC">
      <w:pPr>
        <w:autoSpaceDE w:val="0"/>
        <w:autoSpaceDN w:val="0"/>
        <w:adjustRightInd w:val="0"/>
        <w:jc w:val="left"/>
        <w:rPr>
          <w:rFonts w:hint="default" w:ascii="Times New Roman" w:hAnsi="Times New Roman" w:eastAsia="仿宋" w:cs="Times New Roman"/>
          <w:color w:val="auto"/>
          <w:kern w:val="0"/>
          <w:sz w:val="36"/>
          <w:szCs w:val="36"/>
        </w:rPr>
      </w:pPr>
    </w:p>
    <w:p w14:paraId="25803066">
      <w:pPr>
        <w:autoSpaceDE w:val="0"/>
        <w:autoSpaceDN w:val="0"/>
        <w:adjustRightInd w:val="0"/>
        <w:jc w:val="left"/>
        <w:rPr>
          <w:rFonts w:hint="default" w:ascii="Times New Roman" w:hAnsi="Times New Roman" w:eastAsia="仿宋" w:cs="Times New Roman"/>
          <w:color w:val="auto"/>
          <w:kern w:val="0"/>
          <w:sz w:val="36"/>
          <w:szCs w:val="36"/>
        </w:rPr>
      </w:pPr>
    </w:p>
    <w:p w14:paraId="4EF177CA">
      <w:pPr>
        <w:autoSpaceDE w:val="0"/>
        <w:autoSpaceDN w:val="0"/>
        <w:adjustRightInd w:val="0"/>
        <w:jc w:val="center"/>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广州环卫行业协会制</w:t>
      </w:r>
    </w:p>
    <w:p w14:paraId="127DB286">
      <w:pPr>
        <w:autoSpaceDE w:val="0"/>
        <w:autoSpaceDN w:val="0"/>
        <w:adjustRightInd w:val="0"/>
        <w:rPr>
          <w:rFonts w:hint="default" w:ascii="Times New Roman" w:hAnsi="Times New Roman" w:eastAsia="仿宋" w:cs="Times New Roman"/>
          <w:b/>
          <w:color w:val="auto"/>
          <w:kern w:val="0"/>
          <w:sz w:val="44"/>
          <w:szCs w:val="44"/>
        </w:rPr>
      </w:pPr>
    </w:p>
    <w:p w14:paraId="6E36E60B">
      <w:pPr>
        <w:autoSpaceDE w:val="0"/>
        <w:autoSpaceDN w:val="0"/>
        <w:adjustRightInd w:val="0"/>
        <w:rPr>
          <w:rFonts w:hint="default" w:ascii="Times New Roman" w:hAnsi="Times New Roman" w:eastAsia="仿宋" w:cs="Times New Roman"/>
          <w:b/>
          <w:color w:val="auto"/>
          <w:kern w:val="0"/>
          <w:sz w:val="44"/>
          <w:szCs w:val="44"/>
        </w:rPr>
      </w:pPr>
    </w:p>
    <w:p w14:paraId="56939CEC">
      <w:pPr>
        <w:autoSpaceDE w:val="0"/>
        <w:autoSpaceDN w:val="0"/>
        <w:adjustRightInd w:val="0"/>
        <w:jc w:val="center"/>
        <w:rPr>
          <w:rFonts w:hint="default" w:ascii="Times New Roman" w:hAnsi="Times New Roman" w:eastAsia="黑体" w:cs="Times New Roman"/>
          <w:b/>
          <w:color w:val="auto"/>
          <w:kern w:val="0"/>
          <w:sz w:val="44"/>
          <w:szCs w:val="44"/>
          <w:lang w:val="en-US" w:eastAsia="zh-CN"/>
        </w:rPr>
      </w:pPr>
    </w:p>
    <w:p w14:paraId="4938B5A2">
      <w:pPr>
        <w:autoSpaceDE w:val="0"/>
        <w:autoSpaceDN w:val="0"/>
        <w:adjustRightInd w:val="0"/>
        <w:jc w:val="center"/>
        <w:rPr>
          <w:rFonts w:hint="default" w:ascii="Times New Roman" w:hAnsi="Times New Roman" w:eastAsia="黑体" w:cs="Times New Roman"/>
          <w:b/>
          <w:color w:val="auto"/>
          <w:kern w:val="0"/>
          <w:sz w:val="44"/>
          <w:szCs w:val="44"/>
          <w:lang w:val="en-US" w:eastAsia="zh-CN"/>
        </w:rPr>
      </w:pPr>
      <w:r>
        <w:rPr>
          <w:rFonts w:hint="default" w:ascii="Times New Roman" w:hAnsi="Times New Roman" w:eastAsia="黑体" w:cs="Times New Roman"/>
          <w:b/>
          <w:color w:val="auto"/>
          <w:kern w:val="0"/>
          <w:sz w:val="44"/>
          <w:szCs w:val="44"/>
          <w:lang w:val="en-US" w:eastAsia="zh-CN"/>
        </w:rPr>
        <w:t>申报表目录</w:t>
      </w:r>
    </w:p>
    <w:p w14:paraId="042C9A5D">
      <w:pPr>
        <w:autoSpaceDE w:val="0"/>
        <w:autoSpaceDN w:val="0"/>
        <w:adjustRightInd w:val="0"/>
        <w:jc w:val="center"/>
        <w:rPr>
          <w:rFonts w:hint="default" w:ascii="Times New Roman" w:hAnsi="Times New Roman" w:eastAsia="黑体" w:cs="Times New Roman"/>
          <w:b/>
          <w:color w:val="auto"/>
          <w:kern w:val="0"/>
          <w:sz w:val="44"/>
          <w:szCs w:val="44"/>
        </w:rPr>
      </w:pPr>
    </w:p>
    <w:p w14:paraId="62C72A90">
      <w:pPr>
        <w:autoSpaceDE w:val="0"/>
        <w:autoSpaceDN w:val="0"/>
        <w:adjustRightInd w:val="0"/>
        <w:jc w:val="center"/>
        <w:rPr>
          <w:rFonts w:hint="default" w:ascii="Times New Roman" w:hAnsi="Times New Roman" w:eastAsia="黑体" w:cs="Times New Roman"/>
          <w:b/>
          <w:color w:val="auto"/>
          <w:kern w:val="0"/>
          <w:sz w:val="44"/>
          <w:szCs w:val="44"/>
        </w:rPr>
      </w:pPr>
    </w:p>
    <w:p w14:paraId="1E9930AA">
      <w:pPr>
        <w:autoSpaceDE w:val="0"/>
        <w:autoSpaceDN w:val="0"/>
        <w:adjustRightInd w:val="0"/>
        <w:jc w:val="left"/>
        <w:rPr>
          <w:rFonts w:hint="default" w:ascii="Times New Roman" w:hAnsi="Times New Roman" w:eastAsia="黑体" w:cs="Times New Roman"/>
          <w:b w:val="0"/>
          <w:bCs/>
          <w:color w:val="auto"/>
          <w:kern w:val="0"/>
          <w:sz w:val="32"/>
          <w:szCs w:val="32"/>
          <w:lang w:val="en-US" w:eastAsia="zh-CN"/>
        </w:rPr>
      </w:pPr>
      <w:r>
        <w:rPr>
          <w:rFonts w:hint="default" w:ascii="Times New Roman" w:hAnsi="Times New Roman" w:eastAsia="黑体" w:cs="Times New Roman"/>
          <w:b w:val="0"/>
          <w:bCs/>
          <w:color w:val="auto"/>
          <w:kern w:val="0"/>
          <w:sz w:val="32"/>
          <w:szCs w:val="32"/>
          <w:lang w:val="en-US" w:eastAsia="zh-CN"/>
        </w:rPr>
        <w:t>一、承诺书</w:t>
      </w:r>
    </w:p>
    <w:p w14:paraId="094DF060">
      <w:pPr>
        <w:autoSpaceDE w:val="0"/>
        <w:autoSpaceDN w:val="0"/>
        <w:adjustRightInd w:val="0"/>
        <w:jc w:val="left"/>
        <w:rPr>
          <w:rFonts w:hint="default" w:ascii="Times New Roman" w:hAnsi="Times New Roman" w:eastAsia="黑体" w:cs="Times New Roman"/>
          <w:b w:val="0"/>
          <w:bCs/>
          <w:color w:val="auto"/>
          <w:kern w:val="0"/>
          <w:sz w:val="32"/>
          <w:szCs w:val="32"/>
          <w:lang w:val="en-US" w:eastAsia="zh-CN"/>
        </w:rPr>
      </w:pPr>
      <w:r>
        <w:rPr>
          <w:rFonts w:hint="default" w:ascii="Times New Roman" w:hAnsi="Times New Roman" w:eastAsia="黑体" w:cs="Times New Roman"/>
          <w:b w:val="0"/>
          <w:bCs/>
          <w:color w:val="auto"/>
          <w:kern w:val="0"/>
          <w:sz w:val="32"/>
          <w:szCs w:val="32"/>
          <w:lang w:val="en-US" w:eastAsia="zh-CN"/>
        </w:rPr>
        <w:t>二、企业基本情况</w:t>
      </w:r>
    </w:p>
    <w:p w14:paraId="5BFC5055">
      <w:pPr>
        <w:autoSpaceDE w:val="0"/>
        <w:autoSpaceDN w:val="0"/>
        <w:adjustRightInd w:val="0"/>
        <w:jc w:val="left"/>
        <w:rPr>
          <w:rFonts w:hint="default" w:ascii="Times New Roman" w:hAnsi="Times New Roman" w:eastAsia="黑体" w:cs="Times New Roman"/>
          <w:b w:val="0"/>
          <w:bCs/>
          <w:color w:val="auto"/>
          <w:kern w:val="0"/>
          <w:sz w:val="32"/>
          <w:szCs w:val="32"/>
          <w:lang w:val="en-US" w:eastAsia="zh-CN"/>
        </w:rPr>
      </w:pPr>
      <w:r>
        <w:rPr>
          <w:rFonts w:hint="default" w:ascii="Times New Roman" w:hAnsi="Times New Roman" w:eastAsia="黑体" w:cs="Times New Roman"/>
          <w:b w:val="0"/>
          <w:bCs/>
          <w:color w:val="auto"/>
          <w:kern w:val="0"/>
          <w:sz w:val="32"/>
          <w:szCs w:val="32"/>
          <w:lang w:val="en-US" w:eastAsia="zh-CN"/>
        </w:rPr>
        <w:t>三、企业自报情况</w:t>
      </w:r>
    </w:p>
    <w:p w14:paraId="78A94EBA">
      <w:pPr>
        <w:autoSpaceDE w:val="0"/>
        <w:autoSpaceDN w:val="0"/>
        <w:adjustRightInd w:val="0"/>
        <w:jc w:val="left"/>
        <w:rPr>
          <w:rFonts w:hint="default" w:ascii="Times New Roman" w:hAnsi="Times New Roman" w:eastAsia="黑体" w:cs="Times New Roman"/>
          <w:b w:val="0"/>
          <w:bCs/>
          <w:color w:val="auto"/>
          <w:kern w:val="0"/>
          <w:sz w:val="32"/>
          <w:szCs w:val="32"/>
          <w:lang w:val="en-US" w:eastAsia="zh-CN"/>
        </w:rPr>
      </w:pPr>
      <w:r>
        <w:rPr>
          <w:rFonts w:hint="default" w:ascii="Times New Roman" w:hAnsi="Times New Roman" w:eastAsia="黑体" w:cs="Times New Roman"/>
          <w:b w:val="0"/>
          <w:bCs/>
          <w:color w:val="auto"/>
          <w:kern w:val="0"/>
          <w:sz w:val="32"/>
          <w:szCs w:val="32"/>
          <w:lang w:val="en-US" w:eastAsia="zh-CN"/>
        </w:rPr>
        <w:t>四、企业工商营业执照</w:t>
      </w:r>
    </w:p>
    <w:p w14:paraId="6DD11095">
      <w:pPr>
        <w:autoSpaceDE w:val="0"/>
        <w:autoSpaceDN w:val="0"/>
        <w:adjustRightInd w:val="0"/>
        <w:jc w:val="left"/>
        <w:rPr>
          <w:rFonts w:hint="default" w:ascii="Times New Roman" w:hAnsi="Times New Roman" w:eastAsia="黑体" w:cs="Times New Roman"/>
          <w:b w:val="0"/>
          <w:bCs/>
          <w:color w:val="auto"/>
          <w:kern w:val="0"/>
          <w:sz w:val="32"/>
          <w:szCs w:val="32"/>
          <w:lang w:val="en-US" w:eastAsia="zh-CN"/>
        </w:rPr>
      </w:pPr>
      <w:r>
        <w:rPr>
          <w:rFonts w:hint="default" w:ascii="Times New Roman" w:hAnsi="Times New Roman" w:eastAsia="黑体" w:cs="Times New Roman"/>
          <w:b w:val="0"/>
          <w:bCs/>
          <w:color w:val="auto"/>
          <w:kern w:val="0"/>
          <w:sz w:val="32"/>
          <w:szCs w:val="32"/>
          <w:lang w:val="en-US" w:eastAsia="zh-CN"/>
        </w:rPr>
        <w:t>五、考核期内企业诚信建设工作总结</w:t>
      </w:r>
    </w:p>
    <w:p w14:paraId="41ACA095">
      <w:pPr>
        <w:autoSpaceDE w:val="0"/>
        <w:autoSpaceDN w:val="0"/>
        <w:adjustRightInd w:val="0"/>
        <w:rPr>
          <w:rFonts w:hint="default" w:ascii="Times New Roman" w:hAnsi="Times New Roman" w:eastAsia="仿宋" w:cs="Times New Roman"/>
          <w:b/>
          <w:color w:val="auto"/>
          <w:kern w:val="0"/>
          <w:sz w:val="44"/>
          <w:szCs w:val="44"/>
        </w:rPr>
      </w:pPr>
    </w:p>
    <w:p w14:paraId="353BA1FD">
      <w:pPr>
        <w:autoSpaceDE w:val="0"/>
        <w:autoSpaceDN w:val="0"/>
        <w:adjustRightInd w:val="0"/>
        <w:rPr>
          <w:rFonts w:hint="default" w:ascii="Times New Roman" w:hAnsi="Times New Roman" w:eastAsia="仿宋" w:cs="Times New Roman"/>
          <w:b/>
          <w:color w:val="auto"/>
          <w:kern w:val="0"/>
          <w:sz w:val="44"/>
          <w:szCs w:val="44"/>
        </w:rPr>
      </w:pPr>
    </w:p>
    <w:p w14:paraId="1002901C">
      <w:pPr>
        <w:autoSpaceDE w:val="0"/>
        <w:autoSpaceDN w:val="0"/>
        <w:adjustRightInd w:val="0"/>
        <w:rPr>
          <w:rFonts w:hint="default" w:ascii="Times New Roman" w:hAnsi="Times New Roman" w:eastAsia="仿宋" w:cs="Times New Roman"/>
          <w:b/>
          <w:color w:val="auto"/>
          <w:kern w:val="0"/>
          <w:sz w:val="44"/>
          <w:szCs w:val="44"/>
        </w:rPr>
      </w:pPr>
    </w:p>
    <w:p w14:paraId="20B99CEA">
      <w:pPr>
        <w:autoSpaceDE w:val="0"/>
        <w:autoSpaceDN w:val="0"/>
        <w:adjustRightInd w:val="0"/>
        <w:rPr>
          <w:rFonts w:hint="default" w:ascii="Times New Roman" w:hAnsi="Times New Roman" w:eastAsia="仿宋" w:cs="Times New Roman"/>
          <w:b/>
          <w:color w:val="auto"/>
          <w:kern w:val="0"/>
          <w:sz w:val="44"/>
          <w:szCs w:val="44"/>
        </w:rPr>
      </w:pPr>
    </w:p>
    <w:p w14:paraId="23B53B3F">
      <w:pPr>
        <w:autoSpaceDE w:val="0"/>
        <w:autoSpaceDN w:val="0"/>
        <w:adjustRightInd w:val="0"/>
        <w:rPr>
          <w:rFonts w:hint="default" w:ascii="Times New Roman" w:hAnsi="Times New Roman" w:eastAsia="仿宋" w:cs="Times New Roman"/>
          <w:b/>
          <w:color w:val="auto"/>
          <w:kern w:val="0"/>
          <w:sz w:val="44"/>
          <w:szCs w:val="44"/>
        </w:rPr>
      </w:pPr>
    </w:p>
    <w:p w14:paraId="725D0850">
      <w:pPr>
        <w:autoSpaceDE w:val="0"/>
        <w:autoSpaceDN w:val="0"/>
        <w:adjustRightInd w:val="0"/>
        <w:rPr>
          <w:rFonts w:hint="default" w:ascii="Times New Roman" w:hAnsi="Times New Roman" w:eastAsia="仿宋" w:cs="Times New Roman"/>
          <w:b/>
          <w:color w:val="auto"/>
          <w:kern w:val="0"/>
          <w:sz w:val="44"/>
          <w:szCs w:val="44"/>
        </w:rPr>
      </w:pPr>
    </w:p>
    <w:p w14:paraId="0E8C7C72">
      <w:pPr>
        <w:autoSpaceDE w:val="0"/>
        <w:autoSpaceDN w:val="0"/>
        <w:adjustRightInd w:val="0"/>
        <w:rPr>
          <w:rFonts w:hint="default" w:ascii="Times New Roman" w:hAnsi="Times New Roman" w:eastAsia="仿宋" w:cs="Times New Roman"/>
          <w:b/>
          <w:color w:val="auto"/>
          <w:kern w:val="0"/>
          <w:sz w:val="44"/>
          <w:szCs w:val="44"/>
        </w:rPr>
      </w:pPr>
    </w:p>
    <w:p w14:paraId="01AC93BA">
      <w:pPr>
        <w:autoSpaceDE w:val="0"/>
        <w:autoSpaceDN w:val="0"/>
        <w:adjustRightInd w:val="0"/>
        <w:rPr>
          <w:rFonts w:hint="default" w:ascii="Times New Roman" w:hAnsi="Times New Roman" w:eastAsia="仿宋" w:cs="Times New Roman"/>
          <w:b/>
          <w:color w:val="auto"/>
          <w:kern w:val="0"/>
          <w:sz w:val="44"/>
          <w:szCs w:val="44"/>
        </w:rPr>
      </w:pPr>
    </w:p>
    <w:p w14:paraId="6D733818">
      <w:pPr>
        <w:autoSpaceDE w:val="0"/>
        <w:autoSpaceDN w:val="0"/>
        <w:adjustRightInd w:val="0"/>
        <w:rPr>
          <w:rFonts w:hint="default" w:ascii="Times New Roman" w:hAnsi="Times New Roman" w:eastAsia="仿宋" w:cs="Times New Roman"/>
          <w:b/>
          <w:color w:val="auto"/>
          <w:kern w:val="0"/>
          <w:sz w:val="44"/>
          <w:szCs w:val="44"/>
        </w:rPr>
      </w:pPr>
    </w:p>
    <w:p w14:paraId="2F61FA2F">
      <w:pPr>
        <w:autoSpaceDE w:val="0"/>
        <w:autoSpaceDN w:val="0"/>
        <w:adjustRightInd w:val="0"/>
        <w:rPr>
          <w:rFonts w:hint="default" w:ascii="Times New Roman" w:hAnsi="Times New Roman" w:eastAsia="仿宋" w:cs="Times New Roman"/>
          <w:b/>
          <w:color w:val="auto"/>
          <w:kern w:val="0"/>
          <w:sz w:val="44"/>
          <w:szCs w:val="44"/>
        </w:rPr>
      </w:pPr>
    </w:p>
    <w:p w14:paraId="2C08922D">
      <w:pPr>
        <w:autoSpaceDE w:val="0"/>
        <w:autoSpaceDN w:val="0"/>
        <w:adjustRightInd w:val="0"/>
        <w:rPr>
          <w:rFonts w:hint="default" w:ascii="Times New Roman" w:hAnsi="Times New Roman" w:eastAsia="仿宋" w:cs="Times New Roman"/>
          <w:b/>
          <w:color w:val="auto"/>
          <w:kern w:val="0"/>
          <w:sz w:val="44"/>
          <w:szCs w:val="44"/>
        </w:rPr>
      </w:pPr>
    </w:p>
    <w:p w14:paraId="7522E989">
      <w:pPr>
        <w:autoSpaceDE w:val="0"/>
        <w:autoSpaceDN w:val="0"/>
        <w:adjustRightInd w:val="0"/>
        <w:jc w:val="center"/>
        <w:rPr>
          <w:rFonts w:hint="default" w:ascii="Times New Roman" w:hAnsi="Times New Roman" w:eastAsia="黑体" w:cs="Times New Roman"/>
          <w:b/>
          <w:color w:val="auto"/>
          <w:kern w:val="0"/>
          <w:sz w:val="44"/>
          <w:szCs w:val="44"/>
        </w:rPr>
      </w:pPr>
    </w:p>
    <w:p w14:paraId="4989843C">
      <w:pPr>
        <w:autoSpaceDE w:val="0"/>
        <w:autoSpaceDN w:val="0"/>
        <w:adjustRightInd w:val="0"/>
        <w:jc w:val="center"/>
        <w:rPr>
          <w:rFonts w:hint="default" w:ascii="Times New Roman" w:hAnsi="Times New Roman" w:eastAsia="黑体" w:cs="Times New Roman"/>
          <w:b/>
          <w:color w:val="auto"/>
          <w:kern w:val="0"/>
          <w:sz w:val="44"/>
          <w:szCs w:val="44"/>
        </w:rPr>
      </w:pPr>
      <w:r>
        <w:rPr>
          <w:rFonts w:hint="default" w:ascii="Times New Roman" w:hAnsi="Times New Roman" w:eastAsia="黑体" w:cs="Times New Roman"/>
          <w:b/>
          <w:color w:val="auto"/>
          <w:kern w:val="0"/>
          <w:sz w:val="44"/>
          <w:szCs w:val="44"/>
          <w:lang w:val="en-US" w:eastAsia="zh-CN"/>
        </w:rPr>
        <w:t>一、</w:t>
      </w:r>
      <w:r>
        <w:rPr>
          <w:rFonts w:hint="default" w:ascii="Times New Roman" w:hAnsi="Times New Roman" w:eastAsia="黑体" w:cs="Times New Roman"/>
          <w:b/>
          <w:color w:val="auto"/>
          <w:kern w:val="0"/>
          <w:sz w:val="44"/>
          <w:szCs w:val="44"/>
        </w:rPr>
        <w:t>承 诺 书</w:t>
      </w:r>
    </w:p>
    <w:p w14:paraId="3F5914B8">
      <w:pPr>
        <w:autoSpaceDE w:val="0"/>
        <w:autoSpaceDN w:val="0"/>
        <w:adjustRightInd w:val="0"/>
        <w:jc w:val="left"/>
        <w:rPr>
          <w:rFonts w:hint="default" w:ascii="Times New Roman" w:hAnsi="Times New Roman" w:eastAsia="仿宋" w:cs="Times New Roman"/>
          <w:color w:val="auto"/>
          <w:kern w:val="0"/>
          <w:sz w:val="30"/>
          <w:szCs w:val="30"/>
        </w:rPr>
      </w:pPr>
    </w:p>
    <w:p w14:paraId="51F23175">
      <w:pPr>
        <w:autoSpaceDE w:val="0"/>
        <w:autoSpaceDN w:val="0"/>
        <w:adjustRightInd w:val="0"/>
        <w:ind w:firstLine="600" w:firstLineChars="2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本单位自愿申请参加广州环卫行业协会组织的广州环境卫生服务企业诚信综合评价</w:t>
      </w:r>
      <w:r>
        <w:rPr>
          <w:rFonts w:hint="default" w:ascii="Times New Roman" w:hAnsi="Times New Roman" w:eastAsia="仿宋" w:cs="Times New Roman"/>
          <w:color w:val="auto"/>
          <w:kern w:val="0"/>
          <w:sz w:val="30"/>
          <w:szCs w:val="30"/>
          <w:lang w:val="en-US" w:eastAsia="zh-CN"/>
        </w:rPr>
        <w:t>工作</w:t>
      </w:r>
      <w:r>
        <w:rPr>
          <w:rFonts w:hint="default" w:ascii="Times New Roman" w:hAnsi="Times New Roman" w:eastAsia="仿宋" w:cs="Times New Roman"/>
          <w:color w:val="auto"/>
          <w:kern w:val="0"/>
          <w:sz w:val="30"/>
          <w:szCs w:val="30"/>
        </w:rPr>
        <w:t>。</w:t>
      </w:r>
    </w:p>
    <w:p w14:paraId="3E4070B1">
      <w:pPr>
        <w:autoSpaceDE w:val="0"/>
        <w:autoSpaceDN w:val="0"/>
        <w:adjustRightInd w:val="0"/>
        <w:ind w:firstLine="600" w:firstLineChars="2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本单位承诺：</w:t>
      </w:r>
    </w:p>
    <w:p w14:paraId="1C83036D">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（一）本单位所提交的资料和数据全部真实、合法、有效，复印件或扫描件和原件内容一致，并对因材料虚假所引发的一切后果负责。</w:t>
      </w:r>
    </w:p>
    <w:p w14:paraId="78E9066C">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（二）本单位秉承依法诚信经营的理念，自觉维护行业良性竞争环境。遵守国家、广东省、广州市一切有关法律、政策和企业经营的各项规定以及广州环卫行业协会制定的行规行约。</w:t>
      </w:r>
    </w:p>
    <w:p w14:paraId="6B8BBD7A">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（三）本单位坚守对社会负责、对业主负责的经营原则，信守承诺，严格履约，为社会提供优良高质的服务。</w:t>
      </w:r>
    </w:p>
    <w:p w14:paraId="30A5FF54">
      <w:pPr>
        <w:autoSpaceDE w:val="0"/>
        <w:autoSpaceDN w:val="0"/>
        <w:adjustRightInd w:val="0"/>
        <w:ind w:firstLine="6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若违反上述承诺，本单位愿意接受广州环卫行业协会</w:t>
      </w:r>
      <w:r>
        <w:rPr>
          <w:rFonts w:hint="default" w:ascii="Times New Roman" w:hAnsi="Times New Roman" w:eastAsia="仿宋" w:cs="Times New Roman"/>
          <w:color w:val="auto"/>
          <w:kern w:val="0"/>
          <w:sz w:val="30"/>
          <w:szCs w:val="30"/>
          <w:lang w:val="en-US" w:eastAsia="zh-CN"/>
        </w:rPr>
        <w:t>廉洁从业委员会</w:t>
      </w:r>
      <w:r>
        <w:rPr>
          <w:rFonts w:hint="default" w:ascii="Times New Roman" w:hAnsi="Times New Roman" w:eastAsia="仿宋" w:cs="Times New Roman"/>
          <w:color w:val="auto"/>
          <w:kern w:val="0"/>
          <w:sz w:val="30"/>
          <w:szCs w:val="30"/>
        </w:rPr>
        <w:t>依据《广州环境卫生服务企业诚信综合评价管理办法》采取的一切措施，并承担违反承诺所引发的一切后果。</w:t>
      </w:r>
    </w:p>
    <w:p w14:paraId="10F3B015">
      <w:pPr>
        <w:autoSpaceDE w:val="0"/>
        <w:autoSpaceDN w:val="0"/>
        <w:adjustRightInd w:val="0"/>
        <w:jc w:val="left"/>
        <w:rPr>
          <w:rFonts w:hint="default" w:ascii="Times New Roman" w:hAnsi="Times New Roman" w:eastAsia="仿宋" w:cs="Times New Roman"/>
          <w:color w:val="auto"/>
          <w:kern w:val="0"/>
          <w:sz w:val="30"/>
          <w:szCs w:val="30"/>
        </w:rPr>
      </w:pPr>
    </w:p>
    <w:p w14:paraId="7BF6CE3A">
      <w:pPr>
        <w:autoSpaceDE w:val="0"/>
        <w:autoSpaceDN w:val="0"/>
        <w:adjustRightInd w:val="0"/>
        <w:ind w:firstLine="4500" w:firstLineChars="15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法定代表人签字：</w:t>
      </w:r>
    </w:p>
    <w:p w14:paraId="6F79FFDE">
      <w:pPr>
        <w:autoSpaceDE w:val="0"/>
        <w:autoSpaceDN w:val="0"/>
        <w:adjustRightInd w:val="0"/>
        <w:ind w:firstLine="4500" w:firstLineChars="150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单位盖章：</w:t>
      </w:r>
    </w:p>
    <w:p w14:paraId="00E04551">
      <w:pPr>
        <w:autoSpaceDE w:val="0"/>
        <w:autoSpaceDN w:val="0"/>
        <w:adjustRightInd w:val="0"/>
        <w:ind w:firstLine="6150" w:firstLineChars="2050"/>
        <w:jc w:val="left"/>
        <w:rPr>
          <w:rFonts w:hint="default" w:ascii="Times New Roman" w:hAnsi="Times New Roman" w:eastAsia="仿宋" w:cs="Times New Roman"/>
          <w:color w:val="auto"/>
          <w:kern w:val="0"/>
          <w:sz w:val="30"/>
          <w:szCs w:val="30"/>
        </w:rPr>
      </w:pPr>
      <w:r>
        <w:rPr>
          <w:rFonts w:hint="default" w:ascii="Times New Roman" w:hAnsi="Times New Roman" w:eastAsia="仿宋" w:cs="Times New Roman"/>
          <w:color w:val="auto"/>
          <w:kern w:val="0"/>
          <w:sz w:val="30"/>
          <w:szCs w:val="30"/>
        </w:rPr>
        <w:t>年   月   日</w:t>
      </w:r>
    </w:p>
    <w:p w14:paraId="43265823">
      <w:pPr>
        <w:autoSpaceDE w:val="0"/>
        <w:autoSpaceDN w:val="0"/>
        <w:adjustRightInd w:val="0"/>
        <w:jc w:val="center"/>
        <w:rPr>
          <w:rFonts w:hint="default" w:ascii="Times New Roman" w:hAnsi="Times New Roman" w:eastAsia="仿宋" w:cs="Times New Roman"/>
          <w:b/>
          <w:color w:val="auto"/>
          <w:kern w:val="0"/>
          <w:sz w:val="44"/>
          <w:szCs w:val="44"/>
        </w:rPr>
        <w:sectPr>
          <w:headerReference r:id="rId3" w:type="default"/>
          <w:footerReference r:id="rId4" w:type="default"/>
          <w:pgSz w:w="11906" w:h="16838"/>
          <w:pgMar w:top="1440" w:right="1531" w:bottom="1440" w:left="1531" w:header="851" w:footer="992" w:gutter="0"/>
          <w:pgNumType w:fmt="decimal"/>
          <w:cols w:space="720" w:num="1"/>
          <w:docGrid w:type="lines" w:linePitch="312" w:charSpace="0"/>
        </w:sectPr>
      </w:pPr>
    </w:p>
    <w:p w14:paraId="182AC89C">
      <w:pPr>
        <w:autoSpaceDE w:val="0"/>
        <w:autoSpaceDN w:val="0"/>
        <w:adjustRightInd w:val="0"/>
        <w:jc w:val="center"/>
        <w:rPr>
          <w:rFonts w:hint="default" w:ascii="Times New Roman" w:hAnsi="Times New Roman" w:eastAsia="黑体" w:cs="Times New Roman"/>
          <w:bCs/>
          <w:color w:val="auto"/>
          <w:kern w:val="0"/>
          <w:sz w:val="44"/>
          <w:szCs w:val="44"/>
        </w:rPr>
      </w:pPr>
      <w:r>
        <w:rPr>
          <w:rFonts w:hint="default" w:ascii="Times New Roman" w:hAnsi="Times New Roman" w:eastAsia="黑体" w:cs="Times New Roman"/>
          <w:bCs/>
          <w:color w:val="auto"/>
          <w:kern w:val="0"/>
          <w:sz w:val="44"/>
          <w:szCs w:val="44"/>
          <w:lang w:val="en-US" w:eastAsia="zh-CN"/>
        </w:rPr>
        <w:t>二</w:t>
      </w:r>
      <w:r>
        <w:rPr>
          <w:rFonts w:hint="default" w:ascii="Times New Roman" w:hAnsi="Times New Roman" w:eastAsia="黑体" w:cs="Times New Roman"/>
          <w:bCs/>
          <w:color w:val="auto"/>
          <w:kern w:val="0"/>
          <w:sz w:val="44"/>
          <w:szCs w:val="44"/>
        </w:rPr>
        <w:t>、企业基本情况</w:t>
      </w:r>
    </w:p>
    <w:p w14:paraId="3EA8DA01">
      <w:pPr>
        <w:rPr>
          <w:rFonts w:hint="default" w:ascii="Times New Roman" w:hAnsi="Times New Roman" w:eastAsia="仿宋" w:cs="Times New Roman"/>
          <w:b/>
          <w:bCs/>
          <w:color w:val="auto"/>
          <w:szCs w:val="21"/>
        </w:rPr>
      </w:pPr>
    </w:p>
    <w:p w14:paraId="64D1A7B5">
      <w:pPr>
        <w:rPr>
          <w:rFonts w:hint="default" w:ascii="Times New Roman" w:hAnsi="Times New Roman" w:eastAsia="仿宋" w:cs="Times New Roman"/>
          <w:b/>
          <w:bCs/>
          <w:color w:val="auto"/>
          <w:kern w:val="0"/>
          <w:sz w:val="44"/>
          <w:szCs w:val="44"/>
        </w:rPr>
      </w:pPr>
      <w:r>
        <w:rPr>
          <w:rFonts w:hint="default" w:ascii="Times New Roman" w:hAnsi="Times New Roman" w:eastAsia="仿宋" w:cs="Times New Roman"/>
          <w:b/>
          <w:bCs/>
          <w:color w:val="auto"/>
          <w:szCs w:val="21"/>
        </w:rPr>
        <w:t>（一）经营情况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372"/>
        <w:gridCol w:w="1978"/>
        <w:gridCol w:w="2624"/>
      </w:tblGrid>
      <w:tr w14:paraId="1F97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548" w:type="dxa"/>
            <w:noWrap w:val="0"/>
            <w:vAlign w:val="center"/>
          </w:tcPr>
          <w:p w14:paraId="020094E8">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企业名称</w:t>
            </w:r>
          </w:p>
        </w:tc>
        <w:tc>
          <w:tcPr>
            <w:tcW w:w="6974" w:type="dxa"/>
            <w:gridSpan w:val="3"/>
            <w:noWrap w:val="0"/>
            <w:vAlign w:val="center"/>
          </w:tcPr>
          <w:p w14:paraId="645F1D7D">
            <w:pPr>
              <w:autoSpaceDE w:val="0"/>
              <w:autoSpaceDN w:val="0"/>
              <w:adjustRightInd w:val="0"/>
              <w:spacing w:line="320" w:lineRule="exact"/>
              <w:rPr>
                <w:rFonts w:hint="default" w:ascii="Times New Roman" w:hAnsi="Times New Roman" w:eastAsia="仿宋" w:cs="Times New Roman"/>
                <w:color w:val="auto"/>
                <w:kern w:val="0"/>
                <w:szCs w:val="21"/>
              </w:rPr>
            </w:pPr>
          </w:p>
        </w:tc>
      </w:tr>
      <w:tr w14:paraId="28D6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548" w:type="dxa"/>
            <w:noWrap w:val="0"/>
            <w:vAlign w:val="center"/>
          </w:tcPr>
          <w:p w14:paraId="07F0B7B1">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lang w:val="en-US" w:eastAsia="zh-CN"/>
              </w:rPr>
              <w:t>办公</w:t>
            </w:r>
            <w:r>
              <w:rPr>
                <w:rFonts w:hint="default" w:ascii="Times New Roman" w:hAnsi="Times New Roman" w:eastAsia="仿宋" w:cs="Times New Roman"/>
                <w:b/>
                <w:bCs/>
                <w:color w:val="auto"/>
                <w:kern w:val="0"/>
                <w:szCs w:val="21"/>
              </w:rPr>
              <w:t>地址</w:t>
            </w:r>
          </w:p>
        </w:tc>
        <w:tc>
          <w:tcPr>
            <w:tcW w:w="6974" w:type="dxa"/>
            <w:gridSpan w:val="3"/>
            <w:noWrap w:val="0"/>
            <w:vAlign w:val="center"/>
          </w:tcPr>
          <w:p w14:paraId="4396CB96">
            <w:pPr>
              <w:autoSpaceDE w:val="0"/>
              <w:autoSpaceDN w:val="0"/>
              <w:adjustRightInd w:val="0"/>
              <w:spacing w:line="320" w:lineRule="exact"/>
              <w:rPr>
                <w:rFonts w:hint="default" w:ascii="Times New Roman" w:hAnsi="Times New Roman" w:eastAsia="仿宋" w:cs="Times New Roman"/>
                <w:color w:val="auto"/>
                <w:kern w:val="0"/>
                <w:szCs w:val="21"/>
              </w:rPr>
            </w:pPr>
          </w:p>
        </w:tc>
      </w:tr>
      <w:tr w14:paraId="2F21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548" w:type="dxa"/>
            <w:noWrap w:val="0"/>
            <w:vAlign w:val="center"/>
          </w:tcPr>
          <w:p w14:paraId="16F83E28">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寄件地址</w:t>
            </w:r>
          </w:p>
        </w:tc>
        <w:tc>
          <w:tcPr>
            <w:tcW w:w="6974" w:type="dxa"/>
            <w:gridSpan w:val="3"/>
            <w:noWrap w:val="0"/>
            <w:vAlign w:val="center"/>
          </w:tcPr>
          <w:p w14:paraId="03ED142E">
            <w:pPr>
              <w:autoSpaceDE w:val="0"/>
              <w:autoSpaceDN w:val="0"/>
              <w:adjustRightInd w:val="0"/>
              <w:spacing w:line="320" w:lineRule="exact"/>
              <w:rPr>
                <w:rFonts w:hint="default" w:ascii="Times New Roman" w:hAnsi="Times New Roman" w:eastAsia="仿宋" w:cs="Times New Roman"/>
                <w:color w:val="auto"/>
                <w:kern w:val="0"/>
                <w:szCs w:val="21"/>
              </w:rPr>
            </w:pPr>
          </w:p>
        </w:tc>
      </w:tr>
      <w:tr w14:paraId="76D03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548" w:type="dxa"/>
            <w:vMerge w:val="restart"/>
            <w:noWrap w:val="0"/>
            <w:vAlign w:val="center"/>
          </w:tcPr>
          <w:p w14:paraId="200998F2">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统一社会</w:t>
            </w:r>
          </w:p>
          <w:p w14:paraId="2AB03445">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信用代码</w:t>
            </w:r>
          </w:p>
        </w:tc>
        <w:tc>
          <w:tcPr>
            <w:tcW w:w="2372" w:type="dxa"/>
            <w:vMerge w:val="restart"/>
            <w:noWrap w:val="0"/>
            <w:vAlign w:val="center"/>
          </w:tcPr>
          <w:p w14:paraId="488D702D">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2302938B">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3001C98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联系人姓名</w:t>
            </w:r>
          </w:p>
        </w:tc>
        <w:tc>
          <w:tcPr>
            <w:tcW w:w="2624" w:type="dxa"/>
            <w:noWrap w:val="0"/>
            <w:vAlign w:val="center"/>
          </w:tcPr>
          <w:p w14:paraId="29A2550A">
            <w:pPr>
              <w:autoSpaceDE w:val="0"/>
              <w:autoSpaceDN w:val="0"/>
              <w:adjustRightInd w:val="0"/>
              <w:spacing w:line="320" w:lineRule="exact"/>
              <w:rPr>
                <w:rFonts w:hint="default" w:ascii="Times New Roman" w:hAnsi="Times New Roman" w:eastAsia="仿宋" w:cs="Times New Roman"/>
                <w:color w:val="auto"/>
                <w:kern w:val="0"/>
                <w:szCs w:val="21"/>
              </w:rPr>
            </w:pPr>
          </w:p>
        </w:tc>
      </w:tr>
      <w:tr w14:paraId="313C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548" w:type="dxa"/>
            <w:vMerge w:val="continue"/>
            <w:noWrap w:val="0"/>
            <w:vAlign w:val="center"/>
          </w:tcPr>
          <w:p w14:paraId="5DA5C348">
            <w:pPr>
              <w:autoSpaceDE w:val="0"/>
              <w:autoSpaceDN w:val="0"/>
              <w:adjustRightInd w:val="0"/>
              <w:spacing w:line="320" w:lineRule="exact"/>
              <w:jc w:val="center"/>
              <w:rPr>
                <w:rFonts w:hint="default" w:ascii="Times New Roman" w:hAnsi="Times New Roman" w:eastAsia="仿宋" w:cs="Times New Roman"/>
                <w:b/>
                <w:bCs/>
                <w:color w:val="auto"/>
                <w:kern w:val="0"/>
                <w:szCs w:val="21"/>
              </w:rPr>
            </w:pPr>
          </w:p>
        </w:tc>
        <w:tc>
          <w:tcPr>
            <w:tcW w:w="2372" w:type="dxa"/>
            <w:vMerge w:val="continue"/>
            <w:noWrap w:val="0"/>
            <w:vAlign w:val="center"/>
          </w:tcPr>
          <w:p w14:paraId="540F5B83">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625778E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070B3790">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联系人电话</w:t>
            </w:r>
          </w:p>
        </w:tc>
        <w:tc>
          <w:tcPr>
            <w:tcW w:w="2624" w:type="dxa"/>
            <w:noWrap w:val="0"/>
            <w:vAlign w:val="center"/>
          </w:tcPr>
          <w:p w14:paraId="7D6A74D2">
            <w:pPr>
              <w:autoSpaceDE w:val="0"/>
              <w:autoSpaceDN w:val="0"/>
              <w:adjustRightInd w:val="0"/>
              <w:spacing w:line="320" w:lineRule="exact"/>
              <w:rPr>
                <w:rFonts w:hint="default" w:ascii="Times New Roman" w:hAnsi="Times New Roman" w:eastAsia="仿宋" w:cs="Times New Roman"/>
                <w:color w:val="auto"/>
                <w:kern w:val="0"/>
                <w:szCs w:val="21"/>
              </w:rPr>
            </w:pPr>
          </w:p>
        </w:tc>
      </w:tr>
      <w:tr w14:paraId="36FA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48" w:type="dxa"/>
            <w:vMerge w:val="continue"/>
            <w:noWrap w:val="0"/>
            <w:vAlign w:val="center"/>
          </w:tcPr>
          <w:p w14:paraId="2C5C2667">
            <w:pPr>
              <w:autoSpaceDE w:val="0"/>
              <w:autoSpaceDN w:val="0"/>
              <w:adjustRightInd w:val="0"/>
              <w:spacing w:line="320" w:lineRule="exact"/>
              <w:jc w:val="center"/>
              <w:rPr>
                <w:rFonts w:hint="default" w:ascii="Times New Roman" w:hAnsi="Times New Roman" w:eastAsia="仿宋" w:cs="Times New Roman"/>
                <w:b/>
                <w:bCs/>
                <w:color w:val="auto"/>
                <w:kern w:val="0"/>
                <w:szCs w:val="21"/>
              </w:rPr>
            </w:pPr>
          </w:p>
        </w:tc>
        <w:tc>
          <w:tcPr>
            <w:tcW w:w="2372" w:type="dxa"/>
            <w:vMerge w:val="continue"/>
            <w:noWrap w:val="0"/>
            <w:vAlign w:val="center"/>
          </w:tcPr>
          <w:p w14:paraId="132266CF">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5841D12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4635320E">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联系人邮箱</w:t>
            </w:r>
          </w:p>
        </w:tc>
        <w:tc>
          <w:tcPr>
            <w:tcW w:w="2624" w:type="dxa"/>
            <w:noWrap w:val="0"/>
            <w:vAlign w:val="center"/>
          </w:tcPr>
          <w:p w14:paraId="2D46ADD0">
            <w:pPr>
              <w:autoSpaceDE w:val="0"/>
              <w:autoSpaceDN w:val="0"/>
              <w:adjustRightInd w:val="0"/>
              <w:spacing w:line="320" w:lineRule="exact"/>
              <w:rPr>
                <w:rFonts w:hint="default" w:ascii="Times New Roman" w:hAnsi="Times New Roman" w:eastAsia="仿宋" w:cs="Times New Roman"/>
                <w:color w:val="auto"/>
                <w:kern w:val="0"/>
                <w:szCs w:val="21"/>
              </w:rPr>
            </w:pPr>
          </w:p>
        </w:tc>
      </w:tr>
      <w:tr w14:paraId="35E9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548" w:type="dxa"/>
            <w:noWrap w:val="0"/>
            <w:vAlign w:val="center"/>
          </w:tcPr>
          <w:p w14:paraId="2AD599EC">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企业类型</w:t>
            </w:r>
          </w:p>
        </w:tc>
        <w:tc>
          <w:tcPr>
            <w:tcW w:w="2372" w:type="dxa"/>
            <w:noWrap w:val="0"/>
            <w:vAlign w:val="center"/>
          </w:tcPr>
          <w:p w14:paraId="751DF938">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76192B6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诚信评价工作</w:t>
            </w:r>
          </w:p>
          <w:p w14:paraId="39DE9D4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联系人QQ号码</w:t>
            </w:r>
          </w:p>
        </w:tc>
        <w:tc>
          <w:tcPr>
            <w:tcW w:w="2624" w:type="dxa"/>
            <w:noWrap w:val="0"/>
            <w:vAlign w:val="center"/>
          </w:tcPr>
          <w:p w14:paraId="2BD2E0F2">
            <w:pPr>
              <w:autoSpaceDE w:val="0"/>
              <w:autoSpaceDN w:val="0"/>
              <w:adjustRightInd w:val="0"/>
              <w:spacing w:line="320" w:lineRule="exact"/>
              <w:rPr>
                <w:rFonts w:hint="default" w:ascii="Times New Roman" w:hAnsi="Times New Roman" w:eastAsia="仿宋" w:cs="Times New Roman"/>
                <w:color w:val="auto"/>
                <w:kern w:val="0"/>
                <w:szCs w:val="21"/>
              </w:rPr>
            </w:pPr>
          </w:p>
        </w:tc>
      </w:tr>
      <w:tr w14:paraId="2BC7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548" w:type="dxa"/>
            <w:noWrap w:val="0"/>
            <w:vAlign w:val="center"/>
          </w:tcPr>
          <w:p w14:paraId="540F2B9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法定代表人</w:t>
            </w:r>
          </w:p>
        </w:tc>
        <w:tc>
          <w:tcPr>
            <w:tcW w:w="2372" w:type="dxa"/>
            <w:noWrap w:val="0"/>
            <w:vAlign w:val="center"/>
          </w:tcPr>
          <w:p w14:paraId="5EFC9199">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4C9795D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企业成立日期</w:t>
            </w:r>
          </w:p>
        </w:tc>
        <w:tc>
          <w:tcPr>
            <w:tcW w:w="2624" w:type="dxa"/>
            <w:noWrap w:val="0"/>
            <w:vAlign w:val="center"/>
          </w:tcPr>
          <w:p w14:paraId="4E505D13">
            <w:pPr>
              <w:autoSpaceDE w:val="0"/>
              <w:autoSpaceDN w:val="0"/>
              <w:adjustRightInd w:val="0"/>
              <w:spacing w:line="320" w:lineRule="exact"/>
              <w:rPr>
                <w:rFonts w:hint="default" w:ascii="Times New Roman" w:hAnsi="Times New Roman" w:eastAsia="仿宋" w:cs="Times New Roman"/>
                <w:color w:val="auto"/>
                <w:kern w:val="0"/>
                <w:szCs w:val="21"/>
              </w:rPr>
            </w:pPr>
          </w:p>
        </w:tc>
      </w:tr>
      <w:tr w14:paraId="6B17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548" w:type="dxa"/>
            <w:noWrap w:val="0"/>
            <w:vAlign w:val="center"/>
          </w:tcPr>
          <w:p w14:paraId="7BDC550A">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固定电话</w:t>
            </w:r>
          </w:p>
        </w:tc>
        <w:tc>
          <w:tcPr>
            <w:tcW w:w="2372" w:type="dxa"/>
            <w:noWrap w:val="0"/>
            <w:vAlign w:val="center"/>
          </w:tcPr>
          <w:p w14:paraId="288D1AF5">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2D1CD387">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传   真</w:t>
            </w:r>
          </w:p>
        </w:tc>
        <w:tc>
          <w:tcPr>
            <w:tcW w:w="2624" w:type="dxa"/>
            <w:noWrap w:val="0"/>
            <w:vAlign w:val="center"/>
          </w:tcPr>
          <w:p w14:paraId="6D85A72D">
            <w:pPr>
              <w:autoSpaceDE w:val="0"/>
              <w:autoSpaceDN w:val="0"/>
              <w:adjustRightInd w:val="0"/>
              <w:spacing w:line="320" w:lineRule="exact"/>
              <w:rPr>
                <w:rFonts w:hint="default" w:ascii="Times New Roman" w:hAnsi="Times New Roman" w:eastAsia="仿宋" w:cs="Times New Roman"/>
                <w:color w:val="auto"/>
                <w:kern w:val="0"/>
                <w:szCs w:val="21"/>
              </w:rPr>
            </w:pPr>
          </w:p>
        </w:tc>
      </w:tr>
      <w:tr w14:paraId="684A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48" w:type="dxa"/>
            <w:noWrap w:val="0"/>
            <w:vAlign w:val="center"/>
          </w:tcPr>
          <w:p w14:paraId="3DEF3E36">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邮政编码</w:t>
            </w:r>
          </w:p>
        </w:tc>
        <w:tc>
          <w:tcPr>
            <w:tcW w:w="2372" w:type="dxa"/>
            <w:noWrap w:val="0"/>
            <w:vAlign w:val="center"/>
          </w:tcPr>
          <w:p w14:paraId="1565605D">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2A1DC6D6">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电子邮箱</w:t>
            </w:r>
          </w:p>
        </w:tc>
        <w:tc>
          <w:tcPr>
            <w:tcW w:w="2624" w:type="dxa"/>
            <w:noWrap w:val="0"/>
            <w:vAlign w:val="center"/>
          </w:tcPr>
          <w:p w14:paraId="07033C24">
            <w:pPr>
              <w:autoSpaceDE w:val="0"/>
              <w:autoSpaceDN w:val="0"/>
              <w:adjustRightInd w:val="0"/>
              <w:spacing w:line="320" w:lineRule="exact"/>
              <w:rPr>
                <w:rFonts w:hint="default" w:ascii="Times New Roman" w:hAnsi="Times New Roman" w:eastAsia="仿宋" w:cs="Times New Roman"/>
                <w:color w:val="auto"/>
                <w:kern w:val="0"/>
                <w:szCs w:val="21"/>
              </w:rPr>
            </w:pPr>
          </w:p>
        </w:tc>
      </w:tr>
      <w:tr w14:paraId="6B77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548" w:type="dxa"/>
            <w:noWrap w:val="0"/>
            <w:vAlign w:val="center"/>
          </w:tcPr>
          <w:p w14:paraId="30D7C4C3">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企业微信号</w:t>
            </w:r>
          </w:p>
        </w:tc>
        <w:tc>
          <w:tcPr>
            <w:tcW w:w="2372" w:type="dxa"/>
            <w:noWrap w:val="0"/>
            <w:vAlign w:val="center"/>
          </w:tcPr>
          <w:p w14:paraId="23E7FECD">
            <w:pPr>
              <w:autoSpaceDE w:val="0"/>
              <w:autoSpaceDN w:val="0"/>
              <w:adjustRightInd w:val="0"/>
              <w:spacing w:line="320" w:lineRule="exact"/>
              <w:rPr>
                <w:rFonts w:hint="default" w:ascii="Times New Roman" w:hAnsi="Times New Roman" w:eastAsia="仿宋" w:cs="Times New Roman"/>
                <w:color w:val="auto"/>
                <w:kern w:val="0"/>
                <w:szCs w:val="21"/>
              </w:rPr>
            </w:pPr>
          </w:p>
        </w:tc>
        <w:tc>
          <w:tcPr>
            <w:tcW w:w="1978" w:type="dxa"/>
            <w:noWrap w:val="0"/>
            <w:vAlign w:val="center"/>
          </w:tcPr>
          <w:p w14:paraId="3EDD52AD">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企业网址</w:t>
            </w:r>
          </w:p>
        </w:tc>
        <w:tc>
          <w:tcPr>
            <w:tcW w:w="2624" w:type="dxa"/>
            <w:noWrap w:val="0"/>
            <w:vAlign w:val="center"/>
          </w:tcPr>
          <w:p w14:paraId="18D43BD7">
            <w:pPr>
              <w:autoSpaceDE w:val="0"/>
              <w:autoSpaceDN w:val="0"/>
              <w:adjustRightInd w:val="0"/>
              <w:spacing w:line="320" w:lineRule="exact"/>
              <w:rPr>
                <w:rFonts w:hint="default" w:ascii="Times New Roman" w:hAnsi="Times New Roman" w:eastAsia="仿宋" w:cs="Times New Roman"/>
                <w:color w:val="auto"/>
                <w:kern w:val="0"/>
                <w:szCs w:val="21"/>
              </w:rPr>
            </w:pPr>
          </w:p>
        </w:tc>
      </w:tr>
      <w:tr w14:paraId="624E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548" w:type="dxa"/>
            <w:noWrap w:val="0"/>
            <w:vAlign w:val="center"/>
          </w:tcPr>
          <w:p w14:paraId="17F232B8">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在本协会</w:t>
            </w:r>
          </w:p>
          <w:p w14:paraId="73EC7D24">
            <w:pPr>
              <w:autoSpaceDE w:val="0"/>
              <w:autoSpaceDN w:val="0"/>
              <w:adjustRightInd w:val="0"/>
              <w:spacing w:line="320" w:lineRule="exact"/>
              <w:jc w:val="center"/>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社团职务</w:t>
            </w:r>
          </w:p>
        </w:tc>
        <w:tc>
          <w:tcPr>
            <w:tcW w:w="6974" w:type="dxa"/>
            <w:gridSpan w:val="3"/>
            <w:noWrap w:val="0"/>
            <w:vAlign w:val="center"/>
          </w:tcPr>
          <w:p w14:paraId="4282B2E9">
            <w:pPr>
              <w:autoSpaceDE w:val="0"/>
              <w:autoSpaceDN w:val="0"/>
              <w:adjustRightInd w:val="0"/>
              <w:spacing w:line="320" w:lineRule="exact"/>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会长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副会长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监事长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监事  </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理事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普通会员</w:t>
            </w:r>
          </w:p>
        </w:tc>
      </w:tr>
      <w:tr w14:paraId="0F3F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1548" w:type="dxa"/>
            <w:noWrap w:val="0"/>
            <w:vAlign w:val="center"/>
          </w:tcPr>
          <w:p w14:paraId="59F9A543">
            <w:pPr>
              <w:autoSpaceDE w:val="0"/>
              <w:autoSpaceDN w:val="0"/>
              <w:adjustRightInd w:val="0"/>
              <w:spacing w:line="320" w:lineRule="exac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广州环卫行业企业资质等级</w:t>
            </w:r>
          </w:p>
          <w:p w14:paraId="49DB5E05">
            <w:pPr>
              <w:autoSpaceDE w:val="0"/>
              <w:autoSpaceDN w:val="0"/>
              <w:adjustRightInd w:val="0"/>
              <w:spacing w:line="320" w:lineRule="exact"/>
              <w:jc w:val="center"/>
              <w:rPr>
                <w:rFonts w:hint="default" w:ascii="Times New Roman" w:hAnsi="Times New Roman" w:eastAsia="仿宋" w:cs="Times New Roman"/>
                <w:b/>
                <w:bCs/>
                <w:color w:val="auto"/>
                <w:kern w:val="0"/>
                <w:szCs w:val="21"/>
                <w:lang w:val="en-US" w:eastAsia="zh-CN"/>
              </w:rPr>
            </w:pPr>
            <w:r>
              <w:rPr>
                <w:rFonts w:hint="default" w:ascii="Times New Roman" w:hAnsi="Times New Roman" w:eastAsia="仿宋" w:cs="Times New Roman"/>
                <w:b/>
                <w:bCs/>
                <w:color w:val="auto"/>
                <w:kern w:val="0"/>
                <w:szCs w:val="21"/>
                <w:lang w:val="en-US" w:eastAsia="zh-CN"/>
              </w:rPr>
              <w:t>证书</w:t>
            </w:r>
          </w:p>
        </w:tc>
        <w:tc>
          <w:tcPr>
            <w:tcW w:w="6974" w:type="dxa"/>
            <w:gridSpan w:val="3"/>
            <w:noWrap w:val="0"/>
            <w:vAlign w:val="center"/>
          </w:tcPr>
          <w:p w14:paraId="685EFA96">
            <w:pPr>
              <w:autoSpaceDE w:val="0"/>
              <w:autoSpaceDN w:val="0"/>
              <w:adjustRightInd w:val="0"/>
              <w:spacing w:line="320" w:lineRule="exact"/>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证书编号：</w:t>
            </w:r>
            <w:r>
              <w:rPr>
                <w:rFonts w:hint="default" w:ascii="Times New Roman" w:hAnsi="Times New Roman" w:eastAsia="仿宋" w:cs="Times New Roman"/>
                <w:color w:val="auto"/>
                <w:kern w:val="0"/>
                <w:szCs w:val="21"/>
                <w:lang w:val="en-US" w:eastAsia="zh-CN"/>
              </w:rPr>
              <w:t xml:space="preserve">                      证书级别：</w:t>
            </w:r>
          </w:p>
          <w:p w14:paraId="7E19CECB">
            <w:pPr>
              <w:autoSpaceDE w:val="0"/>
              <w:autoSpaceDN w:val="0"/>
              <w:adjustRightInd w:val="0"/>
              <w:spacing w:line="320" w:lineRule="exac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 xml:space="preserve">                    </w:t>
            </w:r>
          </w:p>
          <w:p w14:paraId="3B6DBBD4">
            <w:pPr>
              <w:autoSpaceDE w:val="0"/>
              <w:autoSpaceDN w:val="0"/>
              <w:adjustRightInd w:val="0"/>
              <w:spacing w:line="320" w:lineRule="exac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有效期限：</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发证日期：</w:t>
            </w:r>
          </w:p>
        </w:tc>
      </w:tr>
    </w:tbl>
    <w:p w14:paraId="0235A232">
      <w:pPr>
        <w:rPr>
          <w:rFonts w:hint="default" w:ascii="Times New Roman" w:hAnsi="Times New Roman" w:eastAsia="仿宋" w:cs="Times New Roman"/>
          <w:b/>
          <w:bCs/>
          <w:color w:val="auto"/>
          <w:szCs w:val="21"/>
        </w:rPr>
      </w:pPr>
    </w:p>
    <w:p w14:paraId="287BA32F">
      <w:pPr>
        <w:rPr>
          <w:rFonts w:hint="default" w:ascii="Times New Roman" w:hAnsi="Times New Roman" w:eastAsia="仿宋" w:cs="Times New Roman"/>
          <w:b/>
          <w:bCs/>
          <w:color w:val="auto"/>
          <w:szCs w:val="21"/>
        </w:rPr>
      </w:pPr>
    </w:p>
    <w:p w14:paraId="4E93135F">
      <w:pPr>
        <w:rPr>
          <w:rFonts w:hint="default" w:ascii="Times New Roman" w:hAnsi="Times New Roman" w:eastAsia="仿宋" w:cs="Times New Roman"/>
          <w:b/>
          <w:bCs/>
          <w:color w:val="auto"/>
          <w:szCs w:val="21"/>
        </w:rPr>
      </w:pPr>
    </w:p>
    <w:p w14:paraId="29D30431">
      <w:pPr>
        <w:autoSpaceDE w:val="0"/>
        <w:autoSpaceDN w:val="0"/>
        <w:adjustRightInd w:val="0"/>
        <w:jc w:val="center"/>
        <w:rPr>
          <w:rFonts w:hint="default" w:ascii="Times New Roman" w:hAnsi="Times New Roman" w:eastAsia="仿宋" w:cs="Times New Roman"/>
          <w:b/>
          <w:color w:val="auto"/>
          <w:kern w:val="0"/>
          <w:sz w:val="44"/>
          <w:szCs w:val="44"/>
        </w:rPr>
      </w:pPr>
      <w:r>
        <w:rPr>
          <w:rFonts w:hint="default" w:ascii="Times New Roman" w:hAnsi="Times New Roman" w:eastAsia="黑体" w:cs="Times New Roman"/>
          <w:bCs/>
          <w:color w:val="auto"/>
          <w:kern w:val="0"/>
          <w:sz w:val="44"/>
          <w:szCs w:val="44"/>
          <w:lang w:val="en-US" w:eastAsia="zh-CN"/>
        </w:rPr>
        <w:t>三</w:t>
      </w:r>
      <w:r>
        <w:rPr>
          <w:rFonts w:hint="default" w:ascii="Times New Roman" w:hAnsi="Times New Roman" w:eastAsia="黑体" w:cs="Times New Roman"/>
          <w:bCs/>
          <w:color w:val="auto"/>
          <w:kern w:val="0"/>
          <w:sz w:val="44"/>
          <w:szCs w:val="44"/>
        </w:rPr>
        <w:t>、企业</w:t>
      </w:r>
      <w:r>
        <w:rPr>
          <w:rFonts w:hint="default" w:ascii="Times New Roman" w:hAnsi="Times New Roman" w:eastAsia="黑体" w:cs="Times New Roman"/>
          <w:bCs/>
          <w:color w:val="auto"/>
          <w:kern w:val="0"/>
          <w:sz w:val="44"/>
          <w:szCs w:val="44"/>
          <w:lang w:eastAsia="zh-CN"/>
        </w:rPr>
        <w:t>自报</w:t>
      </w:r>
      <w:r>
        <w:rPr>
          <w:rFonts w:hint="default" w:ascii="Times New Roman" w:hAnsi="Times New Roman" w:eastAsia="黑体" w:cs="Times New Roman"/>
          <w:bCs/>
          <w:color w:val="auto"/>
          <w:kern w:val="0"/>
          <w:sz w:val="44"/>
          <w:szCs w:val="44"/>
        </w:rPr>
        <w:t>情况</w:t>
      </w:r>
    </w:p>
    <w:p w14:paraId="178886A4">
      <w:pPr>
        <w:autoSpaceDE w:val="0"/>
        <w:autoSpaceDN w:val="0"/>
        <w:adjustRightInd w:val="0"/>
        <w:jc w:val="left"/>
        <w:rPr>
          <w:rFonts w:hint="default" w:ascii="Times New Roman" w:hAnsi="Times New Roman" w:eastAsia="仿宋" w:cs="Times New Roman"/>
          <w:color w:val="auto"/>
          <w:kern w:val="0"/>
          <w:szCs w:val="21"/>
        </w:rPr>
      </w:pPr>
    </w:p>
    <w:p w14:paraId="1F8B117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注：以下如无特别说明的，全部为考核期数据（考核期为</w:t>
      </w:r>
      <w:r>
        <w:rPr>
          <w:rFonts w:hint="default" w:ascii="Times New Roman" w:hAnsi="Times New Roman" w:eastAsia="仿宋" w:cs="Times New Roman"/>
          <w:b/>
          <w:bCs/>
          <w:color w:val="auto"/>
          <w:kern w:val="0"/>
          <w:szCs w:val="21"/>
          <w:lang w:val="en-US" w:eastAsia="zh-CN"/>
        </w:rPr>
        <w:t>2023</w:t>
      </w:r>
      <w:r>
        <w:rPr>
          <w:rFonts w:hint="default" w:ascii="Times New Roman" w:hAnsi="Times New Roman" w:eastAsia="仿宋" w:cs="Times New Roman"/>
          <w:b/>
          <w:bCs/>
          <w:color w:val="auto"/>
          <w:kern w:val="0"/>
          <w:szCs w:val="21"/>
        </w:rPr>
        <w:t>年</w:t>
      </w:r>
      <w:r>
        <w:rPr>
          <w:rFonts w:hint="default" w:ascii="Times New Roman" w:hAnsi="Times New Roman" w:eastAsia="仿宋" w:cs="Times New Roman"/>
          <w:b/>
          <w:bCs/>
          <w:color w:val="auto"/>
          <w:kern w:val="0"/>
          <w:szCs w:val="21"/>
          <w:lang w:val="en-US" w:eastAsia="zh-CN"/>
        </w:rPr>
        <w:t>6</w:t>
      </w:r>
      <w:r>
        <w:rPr>
          <w:rFonts w:hint="default" w:ascii="Times New Roman" w:hAnsi="Times New Roman" w:eastAsia="仿宋" w:cs="Times New Roman"/>
          <w:b/>
          <w:bCs/>
          <w:color w:val="auto"/>
          <w:kern w:val="0"/>
          <w:szCs w:val="21"/>
        </w:rPr>
        <w:t>月至</w:t>
      </w:r>
      <w:r>
        <w:rPr>
          <w:rFonts w:hint="default" w:ascii="Times New Roman" w:hAnsi="Times New Roman" w:eastAsia="仿宋" w:cs="Times New Roman"/>
          <w:b/>
          <w:bCs/>
          <w:color w:val="auto"/>
          <w:kern w:val="0"/>
          <w:szCs w:val="21"/>
          <w:lang w:val="en-US" w:eastAsia="zh-CN"/>
        </w:rPr>
        <w:t>2026</w:t>
      </w:r>
      <w:r>
        <w:rPr>
          <w:rFonts w:hint="default" w:ascii="Times New Roman" w:hAnsi="Times New Roman" w:eastAsia="仿宋" w:cs="Times New Roman"/>
          <w:b/>
          <w:bCs/>
          <w:color w:val="auto"/>
          <w:kern w:val="0"/>
          <w:szCs w:val="21"/>
        </w:rPr>
        <w:t>年</w:t>
      </w:r>
      <w:r>
        <w:rPr>
          <w:rFonts w:hint="default" w:ascii="Times New Roman" w:hAnsi="Times New Roman" w:eastAsia="仿宋" w:cs="Times New Roman"/>
          <w:b/>
          <w:bCs/>
          <w:color w:val="auto"/>
          <w:kern w:val="0"/>
          <w:szCs w:val="21"/>
          <w:lang w:val="en-US" w:eastAsia="zh-CN"/>
        </w:rPr>
        <w:t>5</w:t>
      </w:r>
      <w:r>
        <w:rPr>
          <w:rFonts w:hint="default" w:ascii="Times New Roman" w:hAnsi="Times New Roman" w:eastAsia="仿宋" w:cs="Times New Roman"/>
          <w:b/>
          <w:bCs/>
          <w:color w:val="auto"/>
          <w:kern w:val="0"/>
          <w:szCs w:val="21"/>
        </w:rPr>
        <w:t>月）</w:t>
      </w:r>
    </w:p>
    <w:p w14:paraId="12074603">
      <w:pPr>
        <w:autoSpaceDE w:val="0"/>
        <w:autoSpaceDN w:val="0"/>
        <w:adjustRightInd w:val="0"/>
        <w:jc w:val="left"/>
        <w:rPr>
          <w:rFonts w:hint="default" w:ascii="Times New Roman" w:hAnsi="Times New Roman" w:eastAsia="仿宋" w:cs="Times New Roman"/>
          <w:color w:val="auto"/>
          <w:kern w:val="0"/>
          <w:szCs w:val="21"/>
        </w:rPr>
      </w:pPr>
    </w:p>
    <w:p w14:paraId="06475BBA">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（一）一票否决</w:t>
      </w: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请仔细核对本企业有无一票否决的内容，如无则继续往下填写</w:t>
      </w:r>
      <w:r>
        <w:rPr>
          <w:rFonts w:hint="default" w:ascii="Times New Roman" w:hAnsi="Times New Roman" w:eastAsia="仿宋" w:cs="Times New Roman"/>
          <w:color w:val="auto"/>
          <w:kern w:val="0"/>
          <w:szCs w:val="21"/>
        </w:rPr>
        <w:t>）</w:t>
      </w:r>
    </w:p>
    <w:tbl>
      <w:tblPr>
        <w:tblStyle w:val="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76"/>
        <w:gridCol w:w="6741"/>
      </w:tblGrid>
      <w:tr w14:paraId="7ABA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jc w:val="center"/>
        </w:trPr>
        <w:tc>
          <w:tcPr>
            <w:tcW w:w="1976" w:type="dxa"/>
            <w:noWrap w:val="0"/>
            <w:tcMar>
              <w:top w:w="15" w:type="dxa"/>
              <w:left w:w="15" w:type="dxa"/>
              <w:right w:w="15" w:type="dxa"/>
            </w:tcMar>
            <w:vAlign w:val="center"/>
          </w:tcPr>
          <w:p w14:paraId="5275114B">
            <w:pPr>
              <w:keepNext w:val="0"/>
              <w:keepLines w:val="0"/>
              <w:widowControl/>
              <w:suppressLineNumbers w:val="0"/>
              <w:jc w:val="center"/>
              <w:textAlignment w:val="center"/>
              <w:rPr>
                <w:rFonts w:hint="default" w:ascii="Times New Roman" w:hAnsi="Times New Roman" w:eastAsia="黑体" w:cs="Times New Roman"/>
                <w:b w:val="0"/>
                <w:bCs/>
                <w:i w:val="0"/>
                <w:iCs w:val="0"/>
                <w:color w:val="auto"/>
                <w:sz w:val="24"/>
                <w:szCs w:val="24"/>
                <w:u w:val="none"/>
              </w:rPr>
            </w:pPr>
            <w:r>
              <w:rPr>
                <w:rFonts w:hint="default" w:ascii="Times New Roman" w:hAnsi="Times New Roman" w:eastAsia="黑体" w:cs="Times New Roman"/>
                <w:b w:val="0"/>
                <w:bCs/>
                <w:i w:val="0"/>
                <w:iCs w:val="0"/>
                <w:color w:val="auto"/>
                <w:kern w:val="0"/>
                <w:sz w:val="24"/>
                <w:szCs w:val="24"/>
                <w:u w:val="none"/>
                <w:lang w:val="en-US" w:eastAsia="zh-CN" w:bidi="ar"/>
              </w:rPr>
              <w:t>指 标</w:t>
            </w:r>
          </w:p>
        </w:tc>
        <w:tc>
          <w:tcPr>
            <w:tcW w:w="6741" w:type="dxa"/>
            <w:noWrap w:val="0"/>
            <w:tcMar>
              <w:top w:w="15" w:type="dxa"/>
              <w:left w:w="15" w:type="dxa"/>
              <w:right w:w="15" w:type="dxa"/>
            </w:tcMar>
            <w:vAlign w:val="center"/>
          </w:tcPr>
          <w:p w14:paraId="47107326">
            <w:pPr>
              <w:keepNext w:val="0"/>
              <w:keepLines w:val="0"/>
              <w:widowControl/>
              <w:suppressLineNumbers w:val="0"/>
              <w:jc w:val="center"/>
              <w:textAlignment w:val="center"/>
              <w:rPr>
                <w:rFonts w:hint="default" w:ascii="Times New Roman" w:hAnsi="Times New Roman" w:eastAsia="黑体" w:cs="Times New Roman"/>
                <w:b w:val="0"/>
                <w:bCs/>
                <w:i w:val="0"/>
                <w:iCs w:val="0"/>
                <w:color w:val="auto"/>
                <w:sz w:val="24"/>
                <w:szCs w:val="24"/>
                <w:u w:val="none"/>
              </w:rPr>
            </w:pPr>
            <w:r>
              <w:rPr>
                <w:rFonts w:hint="default" w:ascii="Times New Roman" w:hAnsi="Times New Roman" w:eastAsia="黑体" w:cs="Times New Roman"/>
                <w:b w:val="0"/>
                <w:bCs/>
                <w:i w:val="0"/>
                <w:iCs w:val="0"/>
                <w:color w:val="auto"/>
                <w:kern w:val="0"/>
                <w:sz w:val="24"/>
                <w:szCs w:val="24"/>
                <w:u w:val="none"/>
                <w:lang w:val="en-US" w:eastAsia="zh-CN" w:bidi="ar"/>
              </w:rPr>
              <w:t>内   容</w:t>
            </w:r>
          </w:p>
        </w:tc>
      </w:tr>
      <w:tr w14:paraId="61E3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976" w:type="dxa"/>
            <w:vMerge w:val="restart"/>
            <w:noWrap w:val="0"/>
            <w:tcMar>
              <w:top w:w="15" w:type="dxa"/>
              <w:left w:w="15" w:type="dxa"/>
              <w:right w:w="15" w:type="dxa"/>
            </w:tcMar>
            <w:vAlign w:val="center"/>
          </w:tcPr>
          <w:p w14:paraId="0C782E03">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1.合同履行</w:t>
            </w:r>
          </w:p>
        </w:tc>
        <w:tc>
          <w:tcPr>
            <w:tcW w:w="6741" w:type="dxa"/>
            <w:noWrap w:val="0"/>
            <w:tcMar>
              <w:top w:w="15" w:type="dxa"/>
              <w:left w:w="15" w:type="dxa"/>
              <w:right w:w="15" w:type="dxa"/>
            </w:tcMar>
            <w:vAlign w:val="center"/>
          </w:tcPr>
          <w:p w14:paraId="03D019EC">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sz w:val="24"/>
                <w:szCs w:val="24"/>
                <w:u w:val="none"/>
                <w:lang w:eastAsia="zh-CN"/>
              </w:rPr>
              <w:t>（</w:t>
            </w:r>
            <w:r>
              <w:rPr>
                <w:rFonts w:hint="default" w:ascii="Times New Roman" w:hAnsi="Times New Roman" w:eastAsia="仿宋" w:cs="Times New Roman"/>
                <w:b w:val="0"/>
                <w:bCs/>
                <w:i w:val="0"/>
                <w:iCs w:val="0"/>
                <w:color w:val="auto"/>
                <w:sz w:val="24"/>
                <w:szCs w:val="24"/>
                <w:u w:val="none"/>
                <w:lang w:val="en-US" w:eastAsia="zh-CN"/>
              </w:rPr>
              <w:t>1</w:t>
            </w:r>
            <w:r>
              <w:rPr>
                <w:rFonts w:hint="default" w:ascii="Times New Roman" w:hAnsi="Times New Roman" w:eastAsia="仿宋" w:cs="Times New Roman"/>
                <w:b w:val="0"/>
                <w:bCs/>
                <w:i w:val="0"/>
                <w:iCs w:val="0"/>
                <w:color w:val="auto"/>
                <w:sz w:val="24"/>
                <w:szCs w:val="24"/>
                <w:u w:val="none"/>
                <w:lang w:eastAsia="zh-CN"/>
              </w:rPr>
              <w:t>）</w:t>
            </w:r>
            <w:r>
              <w:rPr>
                <w:rFonts w:hint="default" w:ascii="Times New Roman" w:hAnsi="Times New Roman" w:eastAsia="仿宋" w:cs="Times New Roman"/>
                <w:b w:val="0"/>
                <w:bCs/>
                <w:i w:val="0"/>
                <w:iCs w:val="0"/>
                <w:color w:val="auto"/>
                <w:sz w:val="24"/>
                <w:szCs w:val="24"/>
                <w:u w:val="none"/>
                <w:lang w:val="en-US" w:eastAsia="zh-CN"/>
              </w:rPr>
              <w:t>合同欺诈。</w:t>
            </w:r>
          </w:p>
        </w:tc>
      </w:tr>
      <w:tr w14:paraId="00EF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1976" w:type="dxa"/>
            <w:vMerge w:val="continue"/>
            <w:noWrap w:val="0"/>
            <w:tcMar>
              <w:top w:w="15" w:type="dxa"/>
              <w:left w:w="15" w:type="dxa"/>
              <w:right w:w="15" w:type="dxa"/>
            </w:tcMar>
            <w:vAlign w:val="center"/>
          </w:tcPr>
          <w:p w14:paraId="68E8A27F">
            <w:pPr>
              <w:keepNext w:val="0"/>
              <w:keepLines w:val="0"/>
              <w:widowControl/>
              <w:suppressLineNumbers w:val="0"/>
              <w:jc w:val="both"/>
              <w:textAlignment w:val="center"/>
              <w:rPr>
                <w:rFonts w:hint="default" w:ascii="Times New Roman" w:hAnsi="Times New Roman" w:cs="Times New Roman"/>
                <w:color w:val="auto"/>
              </w:rPr>
            </w:pPr>
          </w:p>
        </w:tc>
        <w:tc>
          <w:tcPr>
            <w:tcW w:w="6741" w:type="dxa"/>
            <w:noWrap w:val="0"/>
            <w:tcMar>
              <w:top w:w="15" w:type="dxa"/>
              <w:left w:w="15" w:type="dxa"/>
              <w:right w:w="15" w:type="dxa"/>
            </w:tcMar>
            <w:vAlign w:val="center"/>
          </w:tcPr>
          <w:p w14:paraId="575B0BF1">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lang w:val="en-US" w:eastAsia="zh-CN"/>
              </w:rPr>
            </w:pPr>
            <w:r>
              <w:rPr>
                <w:rFonts w:hint="default" w:ascii="Times New Roman" w:hAnsi="Times New Roman" w:eastAsia="仿宋" w:cs="Times New Roman"/>
                <w:b w:val="0"/>
                <w:bCs/>
                <w:i w:val="0"/>
                <w:iCs w:val="0"/>
                <w:color w:val="auto"/>
                <w:sz w:val="24"/>
                <w:szCs w:val="24"/>
                <w:u w:val="none"/>
                <w:lang w:val="en-US" w:eastAsia="zh-CN"/>
              </w:rPr>
              <w:t>（2）</w:t>
            </w:r>
            <w:r>
              <w:rPr>
                <w:rFonts w:hint="default" w:ascii="Times New Roman" w:hAnsi="Times New Roman" w:eastAsia="仿宋" w:cs="Times New Roman"/>
                <w:b w:val="0"/>
                <w:bCs/>
                <w:i w:val="0"/>
                <w:iCs w:val="0"/>
                <w:color w:val="auto"/>
                <w:kern w:val="0"/>
                <w:sz w:val="24"/>
                <w:szCs w:val="24"/>
                <w:u w:val="none"/>
                <w:lang w:val="en-US" w:eastAsia="zh-CN" w:bidi="ar"/>
              </w:rPr>
              <w:t>在履行合同过程有重大违规、违约行为导致合同被迫中止，造成经济损失，被仲裁机构或司法机关裁定为违约方。</w:t>
            </w:r>
          </w:p>
        </w:tc>
      </w:tr>
      <w:tr w14:paraId="73B4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7" w:hRule="atLeast"/>
          <w:jc w:val="center"/>
        </w:trPr>
        <w:tc>
          <w:tcPr>
            <w:tcW w:w="1976" w:type="dxa"/>
            <w:noWrap w:val="0"/>
            <w:tcMar>
              <w:top w:w="15" w:type="dxa"/>
              <w:left w:w="15" w:type="dxa"/>
              <w:right w:w="15" w:type="dxa"/>
            </w:tcMar>
            <w:vAlign w:val="center"/>
          </w:tcPr>
          <w:p w14:paraId="3E3F1D0C">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2.生产安全</w:t>
            </w:r>
          </w:p>
        </w:tc>
        <w:tc>
          <w:tcPr>
            <w:tcW w:w="6741" w:type="dxa"/>
            <w:noWrap w:val="0"/>
            <w:tcMar>
              <w:top w:w="15" w:type="dxa"/>
              <w:left w:w="15" w:type="dxa"/>
              <w:right w:w="15" w:type="dxa"/>
            </w:tcMar>
            <w:vAlign w:val="center"/>
          </w:tcPr>
          <w:p w14:paraId="3961FDE1">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发生较大生产安全事故及以上，造成3人以上死亡，或者10人以上重伤（中毒），或者1000 万元以上直接经济损失。</w:t>
            </w:r>
          </w:p>
        </w:tc>
      </w:tr>
      <w:tr w14:paraId="2D29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1976" w:type="dxa"/>
            <w:noWrap w:val="0"/>
            <w:tcMar>
              <w:top w:w="15" w:type="dxa"/>
              <w:left w:w="15" w:type="dxa"/>
              <w:right w:w="15" w:type="dxa"/>
            </w:tcMar>
            <w:vAlign w:val="center"/>
          </w:tcPr>
          <w:p w14:paraId="756FB1B1">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3.金融信贷</w:t>
            </w:r>
          </w:p>
        </w:tc>
        <w:tc>
          <w:tcPr>
            <w:tcW w:w="6741" w:type="dxa"/>
            <w:noWrap w:val="0"/>
            <w:tcMar>
              <w:top w:w="15" w:type="dxa"/>
              <w:left w:w="15" w:type="dxa"/>
              <w:right w:w="15" w:type="dxa"/>
            </w:tcMar>
            <w:vAlign w:val="center"/>
          </w:tcPr>
          <w:p w14:paraId="47C08936">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有银行信贷形象差，有骗取贷款、借贷不还、恶意欠贷等现象发生。</w:t>
            </w:r>
          </w:p>
        </w:tc>
      </w:tr>
      <w:tr w14:paraId="2385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76" w:type="dxa"/>
            <w:vMerge w:val="restart"/>
            <w:noWrap w:val="0"/>
            <w:tcMar>
              <w:top w:w="15" w:type="dxa"/>
              <w:left w:w="15" w:type="dxa"/>
              <w:right w:w="15" w:type="dxa"/>
            </w:tcMar>
            <w:vAlign w:val="center"/>
          </w:tcPr>
          <w:p w14:paraId="16C6CBCC">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4.企业经营</w:t>
            </w:r>
          </w:p>
        </w:tc>
        <w:tc>
          <w:tcPr>
            <w:tcW w:w="6741" w:type="dxa"/>
            <w:noWrap w:val="0"/>
            <w:tcMar>
              <w:top w:w="15" w:type="dxa"/>
              <w:left w:w="15" w:type="dxa"/>
              <w:right w:w="15" w:type="dxa"/>
            </w:tcMar>
            <w:vAlign w:val="center"/>
          </w:tcPr>
          <w:p w14:paraId="66B8B3BD">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（1）无企业年度报告。</w:t>
            </w:r>
          </w:p>
        </w:tc>
      </w:tr>
      <w:tr w14:paraId="22B4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4" w:hRule="atLeast"/>
          <w:jc w:val="center"/>
        </w:trPr>
        <w:tc>
          <w:tcPr>
            <w:tcW w:w="1976" w:type="dxa"/>
            <w:vMerge w:val="continue"/>
            <w:noWrap w:val="0"/>
            <w:tcMar>
              <w:top w:w="15" w:type="dxa"/>
              <w:left w:w="15" w:type="dxa"/>
              <w:right w:w="15" w:type="dxa"/>
            </w:tcMar>
            <w:vAlign w:val="center"/>
          </w:tcPr>
          <w:p w14:paraId="301ACAF2">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7BE7DCA2">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（2）“国家企业信用信息公示系统”显示经营异常、严重违法失信信息。</w:t>
            </w:r>
          </w:p>
        </w:tc>
      </w:tr>
      <w:tr w14:paraId="778F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1976" w:type="dxa"/>
            <w:vMerge w:val="continue"/>
            <w:noWrap w:val="0"/>
            <w:tcMar>
              <w:top w:w="15" w:type="dxa"/>
              <w:left w:w="15" w:type="dxa"/>
              <w:right w:w="15" w:type="dxa"/>
            </w:tcMar>
            <w:vAlign w:val="center"/>
          </w:tcPr>
          <w:p w14:paraId="1DA67423">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5F03CFF3">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（3）被相关部门列入失信被执行人名单或联合惩戒“黑名单”。</w:t>
            </w:r>
          </w:p>
        </w:tc>
      </w:tr>
      <w:tr w14:paraId="65CE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76" w:type="dxa"/>
            <w:vMerge w:val="continue"/>
            <w:noWrap w:val="0"/>
            <w:tcMar>
              <w:top w:w="15" w:type="dxa"/>
              <w:left w:w="15" w:type="dxa"/>
              <w:right w:w="15" w:type="dxa"/>
            </w:tcMar>
            <w:vAlign w:val="center"/>
          </w:tcPr>
          <w:p w14:paraId="1F881C1D">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4018164D">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（4）企业发生清算、注销、被吊销营业执照等。</w:t>
            </w:r>
          </w:p>
        </w:tc>
      </w:tr>
      <w:tr w14:paraId="44E1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1976" w:type="dxa"/>
            <w:vMerge w:val="restart"/>
            <w:noWrap w:val="0"/>
            <w:tcMar>
              <w:top w:w="15" w:type="dxa"/>
              <w:left w:w="15" w:type="dxa"/>
              <w:right w:w="15" w:type="dxa"/>
            </w:tcMar>
            <w:vAlign w:val="center"/>
          </w:tcPr>
          <w:p w14:paraId="01BC60C8">
            <w:pPr>
              <w:keepNext w:val="0"/>
              <w:keepLines w:val="0"/>
              <w:widowControl/>
              <w:suppressLineNumbers w:val="0"/>
              <w:jc w:val="center"/>
              <w:textAlignment w:val="center"/>
              <w:rPr>
                <w:rFonts w:hint="default" w:ascii="Times New Roman" w:hAnsi="Times New Roman" w:eastAsia="仿宋" w:cs="Times New Roman"/>
                <w:b/>
                <w:bCs w:val="0"/>
                <w:i w:val="0"/>
                <w:iCs w:val="0"/>
                <w:color w:val="auto"/>
                <w:sz w:val="24"/>
                <w:szCs w:val="24"/>
                <w:u w:val="none"/>
              </w:rPr>
            </w:pPr>
            <w:r>
              <w:rPr>
                <w:rFonts w:hint="default" w:ascii="Times New Roman" w:hAnsi="Times New Roman" w:eastAsia="仿宋" w:cs="Times New Roman"/>
                <w:b/>
                <w:bCs w:val="0"/>
                <w:i w:val="0"/>
                <w:iCs w:val="0"/>
                <w:color w:val="auto"/>
                <w:kern w:val="0"/>
                <w:sz w:val="24"/>
                <w:szCs w:val="24"/>
                <w:u w:val="none"/>
                <w:lang w:val="en-US" w:eastAsia="zh-CN" w:bidi="ar"/>
              </w:rPr>
              <w:t>5.招投标行为</w:t>
            </w:r>
          </w:p>
        </w:tc>
        <w:tc>
          <w:tcPr>
            <w:tcW w:w="6741" w:type="dxa"/>
            <w:noWrap w:val="0"/>
            <w:tcMar>
              <w:top w:w="15" w:type="dxa"/>
              <w:left w:w="15" w:type="dxa"/>
              <w:right w:w="15" w:type="dxa"/>
            </w:tcMar>
            <w:vAlign w:val="center"/>
          </w:tcPr>
          <w:p w14:paraId="1A352E5E">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（1）以他人名义或者允许他人以自己名义参与招投标活动的。</w:t>
            </w:r>
          </w:p>
        </w:tc>
      </w:tr>
      <w:tr w14:paraId="7524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1976" w:type="dxa"/>
            <w:vMerge w:val="continue"/>
            <w:noWrap w:val="0"/>
            <w:tcMar>
              <w:top w:w="15" w:type="dxa"/>
              <w:left w:w="15" w:type="dxa"/>
              <w:right w:w="15" w:type="dxa"/>
            </w:tcMar>
            <w:vAlign w:val="center"/>
          </w:tcPr>
          <w:p w14:paraId="2DF297F0">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1690F80F">
            <w:pPr>
              <w:keepNext w:val="0"/>
              <w:keepLines w:val="0"/>
              <w:widowControl/>
              <w:suppressLineNumbers w:val="0"/>
              <w:jc w:val="both"/>
              <w:textAlignment w:val="center"/>
              <w:rPr>
                <w:rFonts w:hint="default" w:ascii="Times New Roman" w:hAnsi="Times New Roman" w:eastAsia="仿宋" w:cs="Times New Roman"/>
                <w:b w:val="0"/>
                <w:bCs/>
                <w:i w:val="0"/>
                <w:iCs w:val="0"/>
                <w:color w:val="auto"/>
                <w:sz w:val="24"/>
                <w:szCs w:val="24"/>
                <w:u w:val="none"/>
              </w:rPr>
            </w:pPr>
            <w:r>
              <w:rPr>
                <w:rFonts w:hint="default" w:ascii="Times New Roman" w:hAnsi="Times New Roman" w:eastAsia="仿宋" w:cs="Times New Roman"/>
                <w:b w:val="0"/>
                <w:bCs/>
                <w:i w:val="0"/>
                <w:iCs w:val="0"/>
                <w:color w:val="auto"/>
                <w:kern w:val="0"/>
                <w:sz w:val="24"/>
                <w:szCs w:val="24"/>
                <w:u w:val="none"/>
                <w:lang w:val="en-US" w:eastAsia="zh-CN" w:bidi="ar"/>
              </w:rPr>
              <w:t>（2）相互串通投标或者与招标人串通投标的。</w:t>
            </w:r>
          </w:p>
        </w:tc>
      </w:tr>
      <w:tr w14:paraId="5F6D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1976" w:type="dxa"/>
            <w:vMerge w:val="continue"/>
            <w:noWrap w:val="0"/>
            <w:tcMar>
              <w:top w:w="15" w:type="dxa"/>
              <w:left w:w="15" w:type="dxa"/>
              <w:right w:w="15" w:type="dxa"/>
            </w:tcMar>
            <w:vAlign w:val="center"/>
          </w:tcPr>
          <w:p w14:paraId="65C21A87">
            <w:pPr>
              <w:jc w:val="center"/>
              <w:rPr>
                <w:rFonts w:hint="default" w:ascii="Times New Roman" w:hAnsi="Times New Roman" w:eastAsia="仿宋" w:cs="Times New Roman"/>
                <w:b/>
                <w:bCs w:val="0"/>
                <w:i w:val="0"/>
                <w:iCs w:val="0"/>
                <w:color w:val="auto"/>
                <w:sz w:val="24"/>
                <w:szCs w:val="24"/>
                <w:u w:val="none"/>
              </w:rPr>
            </w:pPr>
          </w:p>
        </w:tc>
        <w:tc>
          <w:tcPr>
            <w:tcW w:w="6741" w:type="dxa"/>
            <w:noWrap w:val="0"/>
            <w:tcMar>
              <w:top w:w="15" w:type="dxa"/>
              <w:left w:w="15" w:type="dxa"/>
              <w:right w:w="15" w:type="dxa"/>
            </w:tcMar>
            <w:vAlign w:val="center"/>
          </w:tcPr>
          <w:p w14:paraId="0FE002D5">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（3）企业以向招标人或者评标委员会成员行贿的手段谋取中标的。</w:t>
            </w:r>
          </w:p>
        </w:tc>
      </w:tr>
      <w:tr w14:paraId="4AD2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restart"/>
            <w:noWrap w:val="0"/>
            <w:tcMar>
              <w:top w:w="15" w:type="dxa"/>
              <w:left w:w="15" w:type="dxa"/>
              <w:right w:w="15" w:type="dxa"/>
            </w:tcMar>
            <w:vAlign w:val="center"/>
          </w:tcPr>
          <w:p w14:paraId="2D25BD8C">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r>
              <w:rPr>
                <w:rFonts w:hint="default" w:ascii="Times New Roman" w:hAnsi="Times New Roman" w:eastAsia="仿宋" w:cs="Times New Roman"/>
                <w:b/>
                <w:bCs w:val="0"/>
                <w:i w:val="0"/>
                <w:iCs w:val="0"/>
                <w:color w:val="auto"/>
                <w:kern w:val="0"/>
                <w:sz w:val="24"/>
                <w:szCs w:val="24"/>
                <w:u w:val="none"/>
                <w:lang w:val="en-US" w:eastAsia="zh-CN" w:bidi="ar"/>
              </w:rPr>
              <w:t>6.行政处罚</w:t>
            </w:r>
          </w:p>
        </w:tc>
        <w:tc>
          <w:tcPr>
            <w:tcW w:w="6741" w:type="dxa"/>
            <w:noWrap w:val="0"/>
            <w:tcMar>
              <w:top w:w="15" w:type="dxa"/>
              <w:left w:w="15" w:type="dxa"/>
              <w:right w:w="15" w:type="dxa"/>
            </w:tcMar>
            <w:vAlign w:val="center"/>
          </w:tcPr>
          <w:p w14:paraId="7BA44932">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2"/>
                <w:sz w:val="24"/>
                <w:szCs w:val="24"/>
                <w:u w:val="none"/>
                <w:lang w:val="en-US" w:eastAsia="zh-CN" w:bidi="ar-SA"/>
              </w:rPr>
            </w:pPr>
            <w:r>
              <w:rPr>
                <w:rFonts w:hint="default" w:ascii="Times New Roman" w:hAnsi="Times New Roman" w:eastAsia="仿宋" w:cs="Times New Roman"/>
                <w:b w:val="0"/>
                <w:bCs/>
                <w:i w:val="0"/>
                <w:iCs w:val="0"/>
                <w:color w:val="auto"/>
                <w:kern w:val="0"/>
                <w:sz w:val="24"/>
                <w:szCs w:val="24"/>
                <w:u w:val="none"/>
                <w:lang w:val="en-US" w:eastAsia="zh-CN" w:bidi="ar"/>
              </w:rPr>
              <w:t>（1）企业在考核期内，罚款数额累计达10万及以上。</w:t>
            </w:r>
          </w:p>
        </w:tc>
      </w:tr>
      <w:tr w14:paraId="155F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continue"/>
            <w:noWrap w:val="0"/>
            <w:tcMar>
              <w:top w:w="15" w:type="dxa"/>
              <w:left w:w="15" w:type="dxa"/>
              <w:right w:w="15" w:type="dxa"/>
            </w:tcMar>
            <w:vAlign w:val="center"/>
          </w:tcPr>
          <w:p w14:paraId="1915A7FE">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713A87A2">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（2）</w:t>
            </w:r>
            <w:r>
              <w:rPr>
                <w:rFonts w:hint="default" w:ascii="Times New Roman" w:hAnsi="Times New Roman" w:eastAsia="仿宋" w:cs="Times New Roman"/>
                <w:b w:val="0"/>
                <w:bCs/>
                <w:i w:val="0"/>
                <w:iCs w:val="0"/>
                <w:strike w:val="0"/>
                <w:dstrike w:val="0"/>
                <w:color w:val="auto"/>
                <w:kern w:val="0"/>
                <w:sz w:val="24"/>
                <w:szCs w:val="24"/>
                <w:u w:val="none"/>
                <w:lang w:val="en-US" w:eastAsia="zh-CN" w:bidi="ar"/>
              </w:rPr>
              <w:t>企业被</w:t>
            </w:r>
            <w:r>
              <w:rPr>
                <w:rFonts w:hint="default" w:ascii="Times New Roman" w:hAnsi="Times New Roman" w:eastAsia="仿宋" w:cs="Times New Roman"/>
                <w:b w:val="0"/>
                <w:bCs/>
                <w:i w:val="0"/>
                <w:iCs w:val="0"/>
                <w:strike w:val="0"/>
                <w:color w:val="auto"/>
                <w:kern w:val="0"/>
                <w:sz w:val="24"/>
                <w:szCs w:val="24"/>
                <w:u w:val="none"/>
                <w:lang w:val="en-US" w:eastAsia="zh-CN" w:bidi="ar"/>
              </w:rPr>
              <w:t>暂扣许可证件、降低资质等级、吊销许可证件。</w:t>
            </w:r>
          </w:p>
        </w:tc>
      </w:tr>
      <w:tr w14:paraId="24A8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jc w:val="center"/>
        </w:trPr>
        <w:tc>
          <w:tcPr>
            <w:tcW w:w="1976" w:type="dxa"/>
            <w:vMerge w:val="continue"/>
            <w:noWrap w:val="0"/>
            <w:tcMar>
              <w:top w:w="15" w:type="dxa"/>
              <w:left w:w="15" w:type="dxa"/>
              <w:right w:w="15" w:type="dxa"/>
            </w:tcMar>
            <w:vAlign w:val="center"/>
          </w:tcPr>
          <w:p w14:paraId="127D219D">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32B332EE">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（3）企业被限制开展生产经营活动、责令停产停业、责令关闭、限制从业。</w:t>
            </w:r>
          </w:p>
        </w:tc>
      </w:tr>
      <w:tr w14:paraId="29DB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76" w:type="dxa"/>
            <w:vMerge w:val="continue"/>
            <w:noWrap w:val="0"/>
            <w:tcMar>
              <w:top w:w="15" w:type="dxa"/>
              <w:left w:w="15" w:type="dxa"/>
              <w:right w:w="15" w:type="dxa"/>
            </w:tcMar>
            <w:vAlign w:val="center"/>
          </w:tcPr>
          <w:p w14:paraId="3EBC6451">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12C803A3">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（4）行政拘留。</w:t>
            </w:r>
          </w:p>
        </w:tc>
      </w:tr>
      <w:tr w14:paraId="79D8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1976" w:type="dxa"/>
            <w:vMerge w:val="continue"/>
            <w:noWrap w:val="0"/>
            <w:tcMar>
              <w:top w:w="15" w:type="dxa"/>
              <w:left w:w="15" w:type="dxa"/>
              <w:right w:w="15" w:type="dxa"/>
            </w:tcMar>
            <w:vAlign w:val="center"/>
          </w:tcPr>
          <w:p w14:paraId="5CCB4C0D">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0F1FC2C3">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（5）企业在考核期内，累计被各级行政主管部门处以行政处罚达15起以上，或一年内行政处罚达6起以上。</w:t>
            </w:r>
          </w:p>
        </w:tc>
      </w:tr>
      <w:tr w14:paraId="731D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jc w:val="center"/>
        </w:trPr>
        <w:tc>
          <w:tcPr>
            <w:tcW w:w="1976" w:type="dxa"/>
            <w:vMerge w:val="restart"/>
            <w:noWrap w:val="0"/>
            <w:tcMar>
              <w:top w:w="15" w:type="dxa"/>
              <w:left w:w="15" w:type="dxa"/>
              <w:right w:w="15" w:type="dxa"/>
            </w:tcMar>
            <w:vAlign w:val="center"/>
          </w:tcPr>
          <w:p w14:paraId="11CF1A3B">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r>
              <w:rPr>
                <w:rFonts w:hint="default" w:ascii="Times New Roman" w:hAnsi="Times New Roman" w:eastAsia="仿宋" w:cs="Times New Roman"/>
                <w:b/>
                <w:bCs w:val="0"/>
                <w:i w:val="0"/>
                <w:iCs w:val="0"/>
                <w:color w:val="auto"/>
                <w:kern w:val="0"/>
                <w:sz w:val="24"/>
                <w:szCs w:val="24"/>
                <w:u w:val="none"/>
                <w:lang w:val="en-US" w:eastAsia="zh-CN" w:bidi="ar"/>
              </w:rPr>
              <w:t>7.刑事处罚和拒不履行法定义务</w:t>
            </w:r>
          </w:p>
        </w:tc>
        <w:tc>
          <w:tcPr>
            <w:tcW w:w="6741" w:type="dxa"/>
            <w:noWrap w:val="0"/>
            <w:tcMar>
              <w:top w:w="15" w:type="dxa"/>
              <w:left w:w="15" w:type="dxa"/>
              <w:right w:w="15" w:type="dxa"/>
            </w:tcMar>
            <w:vAlign w:val="center"/>
          </w:tcPr>
          <w:p w14:paraId="1195C6A1">
            <w:pPr>
              <w:keepNext w:val="0"/>
              <w:keepLines w:val="0"/>
              <w:widowControl/>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（1）企业的法定代表人、董事、监事、高级管理人员在经营活动中发生违法行为被各级司法机关作出刑事处罚。</w:t>
            </w:r>
          </w:p>
        </w:tc>
      </w:tr>
      <w:tr w14:paraId="323D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6" w:hRule="atLeast"/>
          <w:jc w:val="center"/>
        </w:trPr>
        <w:tc>
          <w:tcPr>
            <w:tcW w:w="1976" w:type="dxa"/>
            <w:vMerge w:val="continue"/>
            <w:noWrap w:val="0"/>
            <w:tcMar>
              <w:top w:w="15" w:type="dxa"/>
              <w:left w:w="15" w:type="dxa"/>
              <w:right w:w="15" w:type="dxa"/>
            </w:tcMar>
            <w:vAlign w:val="center"/>
          </w:tcPr>
          <w:p w14:paraId="42E83D64">
            <w:pPr>
              <w:keepNext w:val="0"/>
              <w:keepLines w:val="0"/>
              <w:widowControl/>
              <w:suppressLineNumbers w:val="0"/>
              <w:jc w:val="center"/>
              <w:textAlignment w:val="center"/>
              <w:rPr>
                <w:rFonts w:hint="default" w:ascii="Times New Roman" w:hAnsi="Times New Roman" w:eastAsia="仿宋" w:cs="Times New Roman"/>
                <w:b/>
                <w:bCs w:val="0"/>
                <w:i w:val="0"/>
                <w:iCs w:val="0"/>
                <w:color w:val="auto"/>
                <w:kern w:val="0"/>
                <w:sz w:val="24"/>
                <w:szCs w:val="24"/>
                <w:u w:val="none"/>
                <w:lang w:val="en-US" w:eastAsia="zh-CN" w:bidi="ar"/>
              </w:rPr>
            </w:pPr>
          </w:p>
        </w:tc>
        <w:tc>
          <w:tcPr>
            <w:tcW w:w="6741" w:type="dxa"/>
            <w:noWrap w:val="0"/>
            <w:tcMar>
              <w:top w:w="15" w:type="dxa"/>
              <w:left w:w="15" w:type="dxa"/>
              <w:right w:w="15" w:type="dxa"/>
            </w:tcMar>
            <w:vAlign w:val="center"/>
          </w:tcPr>
          <w:p w14:paraId="6BC9DEEC">
            <w:pPr>
              <w:keepNext w:val="0"/>
              <w:keepLines w:val="0"/>
              <w:widowControl/>
              <w:numPr>
                <w:ilvl w:val="0"/>
                <w:numId w:val="0"/>
              </w:numPr>
              <w:suppressLineNumbers w:val="0"/>
              <w:jc w:val="both"/>
              <w:textAlignment w:val="center"/>
              <w:rPr>
                <w:rFonts w:hint="default" w:ascii="Times New Roman" w:hAnsi="Times New Roman" w:eastAsia="仿宋" w:cs="Times New Roman"/>
                <w:b w:val="0"/>
                <w:bCs/>
                <w:i w:val="0"/>
                <w:iCs w:val="0"/>
                <w:color w:val="auto"/>
                <w:kern w:val="0"/>
                <w:sz w:val="24"/>
                <w:szCs w:val="24"/>
                <w:u w:val="none"/>
                <w:lang w:val="en-US" w:eastAsia="zh-CN" w:bidi="ar"/>
              </w:rPr>
            </w:pPr>
            <w:r>
              <w:rPr>
                <w:rFonts w:hint="default" w:ascii="Times New Roman" w:hAnsi="Times New Roman" w:eastAsia="仿宋" w:cs="Times New Roman"/>
                <w:b w:val="0"/>
                <w:bCs/>
                <w:i w:val="0"/>
                <w:iCs w:val="0"/>
                <w:color w:val="auto"/>
                <w:kern w:val="0"/>
                <w:sz w:val="24"/>
                <w:szCs w:val="24"/>
                <w:u w:val="none"/>
                <w:lang w:val="en-US" w:eastAsia="zh-CN" w:bidi="ar"/>
              </w:rPr>
              <w:t>（2）企业在考核期内，累计发生被司法机关列为被执行人和被行政机关行政强制达25次及以上，或一年内累计发生被司法机关列为被执行人和被行政机关行政强制达10次及以上。</w:t>
            </w:r>
          </w:p>
        </w:tc>
      </w:tr>
    </w:tbl>
    <w:p w14:paraId="57D52F31">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（二）企业诚信管理</w:t>
      </w:r>
      <w:r>
        <w:rPr>
          <w:rFonts w:hint="default" w:ascii="Times New Roman" w:hAnsi="Times New Roman" w:eastAsia="仿宋" w:cs="Times New Roman"/>
          <w:color w:val="auto"/>
          <w:kern w:val="0"/>
          <w:szCs w:val="21"/>
        </w:rPr>
        <w:t>（注意不能留空！）</w:t>
      </w:r>
    </w:p>
    <w:p w14:paraId="2DF8AA9C">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1.组织机构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864"/>
        <w:gridCol w:w="2869"/>
        <w:gridCol w:w="1425"/>
        <w:gridCol w:w="1080"/>
        <w:gridCol w:w="1075"/>
      </w:tblGrid>
      <w:tr w14:paraId="3612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684" w:type="dxa"/>
            <w:noWrap w:val="0"/>
            <w:vAlign w:val="center"/>
          </w:tcPr>
          <w:p w14:paraId="5BFD2D3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864" w:type="dxa"/>
            <w:noWrap w:val="0"/>
            <w:vAlign w:val="center"/>
          </w:tcPr>
          <w:p w14:paraId="34259CF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w:t>
            </w:r>
          </w:p>
        </w:tc>
        <w:tc>
          <w:tcPr>
            <w:tcW w:w="2869" w:type="dxa"/>
            <w:noWrap w:val="0"/>
            <w:vAlign w:val="center"/>
          </w:tcPr>
          <w:p w14:paraId="7D1C4A52">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企业诚信</w:t>
            </w:r>
            <w:r>
              <w:rPr>
                <w:rFonts w:hint="default" w:ascii="Times New Roman" w:hAnsi="Times New Roman" w:eastAsia="仿宋" w:cs="Times New Roman"/>
                <w:color w:val="auto"/>
                <w:kern w:val="0"/>
                <w:szCs w:val="21"/>
              </w:rPr>
              <w:t>机构名称</w:t>
            </w:r>
          </w:p>
        </w:tc>
        <w:tc>
          <w:tcPr>
            <w:tcW w:w="1425" w:type="dxa"/>
            <w:noWrap w:val="0"/>
            <w:vAlign w:val="center"/>
          </w:tcPr>
          <w:p w14:paraId="6515553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成立时间</w:t>
            </w:r>
          </w:p>
        </w:tc>
        <w:tc>
          <w:tcPr>
            <w:tcW w:w="1080" w:type="dxa"/>
            <w:noWrap w:val="0"/>
            <w:vAlign w:val="center"/>
          </w:tcPr>
          <w:p w14:paraId="11EEE1AE">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人员总数</w:t>
            </w:r>
          </w:p>
        </w:tc>
        <w:tc>
          <w:tcPr>
            <w:tcW w:w="1075" w:type="dxa"/>
            <w:noWrap w:val="0"/>
            <w:vAlign w:val="center"/>
          </w:tcPr>
          <w:p w14:paraId="5E61880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  注</w:t>
            </w:r>
          </w:p>
        </w:tc>
      </w:tr>
      <w:tr w14:paraId="0FE8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4" w:type="dxa"/>
            <w:noWrap w:val="0"/>
            <w:vAlign w:val="center"/>
          </w:tcPr>
          <w:p w14:paraId="6EB7B15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864" w:type="dxa"/>
            <w:noWrap w:val="0"/>
            <w:vAlign w:val="center"/>
          </w:tcPr>
          <w:p w14:paraId="160F19D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诚信（信用）</w:t>
            </w:r>
          </w:p>
          <w:p w14:paraId="5DB9074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机构/部门</w:t>
            </w:r>
          </w:p>
        </w:tc>
        <w:tc>
          <w:tcPr>
            <w:tcW w:w="2869" w:type="dxa"/>
            <w:noWrap w:val="0"/>
            <w:vAlign w:val="center"/>
          </w:tcPr>
          <w:p w14:paraId="1120CD28">
            <w:pPr>
              <w:autoSpaceDE w:val="0"/>
              <w:autoSpaceDN w:val="0"/>
              <w:adjustRightInd w:val="0"/>
              <w:jc w:val="center"/>
              <w:rPr>
                <w:rFonts w:hint="default" w:ascii="Times New Roman" w:hAnsi="Times New Roman" w:eastAsia="仿宋" w:cs="Times New Roman"/>
                <w:color w:val="auto"/>
                <w:kern w:val="0"/>
                <w:szCs w:val="21"/>
              </w:rPr>
            </w:pPr>
          </w:p>
        </w:tc>
        <w:tc>
          <w:tcPr>
            <w:tcW w:w="1425" w:type="dxa"/>
            <w:noWrap w:val="0"/>
            <w:vAlign w:val="center"/>
          </w:tcPr>
          <w:p w14:paraId="75E7506A">
            <w:pPr>
              <w:autoSpaceDE w:val="0"/>
              <w:autoSpaceDN w:val="0"/>
              <w:adjustRightInd w:val="0"/>
              <w:jc w:val="center"/>
              <w:rPr>
                <w:rFonts w:hint="default" w:ascii="Times New Roman" w:hAnsi="Times New Roman" w:eastAsia="仿宋" w:cs="Times New Roman"/>
                <w:color w:val="auto"/>
                <w:kern w:val="0"/>
                <w:szCs w:val="21"/>
              </w:rPr>
            </w:pPr>
          </w:p>
        </w:tc>
        <w:tc>
          <w:tcPr>
            <w:tcW w:w="1080" w:type="dxa"/>
            <w:noWrap w:val="0"/>
            <w:vAlign w:val="center"/>
          </w:tcPr>
          <w:p w14:paraId="160C9300">
            <w:pPr>
              <w:autoSpaceDE w:val="0"/>
              <w:autoSpaceDN w:val="0"/>
              <w:adjustRightInd w:val="0"/>
              <w:jc w:val="center"/>
              <w:rPr>
                <w:rFonts w:hint="default" w:ascii="Times New Roman" w:hAnsi="Times New Roman" w:eastAsia="仿宋" w:cs="Times New Roman"/>
                <w:color w:val="auto"/>
                <w:kern w:val="0"/>
                <w:szCs w:val="21"/>
              </w:rPr>
            </w:pPr>
          </w:p>
        </w:tc>
        <w:tc>
          <w:tcPr>
            <w:tcW w:w="1075" w:type="dxa"/>
            <w:noWrap w:val="0"/>
            <w:vAlign w:val="center"/>
          </w:tcPr>
          <w:p w14:paraId="324F8B1A">
            <w:pPr>
              <w:autoSpaceDE w:val="0"/>
              <w:autoSpaceDN w:val="0"/>
              <w:adjustRightInd w:val="0"/>
              <w:jc w:val="center"/>
              <w:rPr>
                <w:rFonts w:hint="default" w:ascii="Times New Roman" w:hAnsi="Times New Roman" w:eastAsia="仿宋" w:cs="Times New Roman"/>
                <w:color w:val="auto"/>
                <w:kern w:val="0"/>
                <w:szCs w:val="21"/>
              </w:rPr>
            </w:pPr>
          </w:p>
        </w:tc>
      </w:tr>
    </w:tbl>
    <w:p w14:paraId="4E342C29">
      <w:pPr>
        <w:autoSpaceDE w:val="0"/>
        <w:autoSpaceDN w:val="0"/>
        <w:adjustRightInd w:val="0"/>
        <w:jc w:val="left"/>
        <w:rPr>
          <w:rFonts w:hint="default" w:ascii="Times New Roman" w:hAnsi="Times New Roman" w:eastAsia="仿宋" w:cs="Times New Roman"/>
          <w:color w:val="auto"/>
          <w:kern w:val="0"/>
          <w:szCs w:val="21"/>
        </w:rPr>
      </w:pPr>
    </w:p>
    <w:p w14:paraId="361FADEB">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r>
        <w:rPr>
          <w:rFonts w:hint="default" w:ascii="Times New Roman" w:hAnsi="Times New Roman" w:eastAsia="仿宋" w:cs="Times New Roman"/>
          <w:color w:val="auto"/>
          <w:kern w:val="0"/>
          <w:szCs w:val="21"/>
          <w:lang w:val="en-US" w:eastAsia="zh-CN"/>
        </w:rPr>
        <w:t>诚信</w:t>
      </w:r>
      <w:r>
        <w:rPr>
          <w:rFonts w:hint="default" w:ascii="Times New Roman" w:hAnsi="Times New Roman" w:eastAsia="仿宋" w:cs="Times New Roman"/>
          <w:color w:val="auto"/>
          <w:kern w:val="0"/>
          <w:szCs w:val="21"/>
        </w:rPr>
        <w:t>制度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992"/>
        <w:gridCol w:w="1729"/>
        <w:gridCol w:w="3571"/>
      </w:tblGrid>
      <w:tr w14:paraId="2347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05" w:type="dxa"/>
            <w:noWrap w:val="0"/>
            <w:vAlign w:val="center"/>
          </w:tcPr>
          <w:p w14:paraId="79D573E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992" w:type="dxa"/>
            <w:noWrap w:val="0"/>
            <w:vAlign w:val="center"/>
          </w:tcPr>
          <w:p w14:paraId="3997072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诚信（信用）管理制度名称</w:t>
            </w:r>
          </w:p>
        </w:tc>
        <w:tc>
          <w:tcPr>
            <w:tcW w:w="1729" w:type="dxa"/>
            <w:noWrap w:val="0"/>
            <w:vAlign w:val="center"/>
          </w:tcPr>
          <w:p w14:paraId="6D060471">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实施时间</w:t>
            </w:r>
          </w:p>
        </w:tc>
        <w:tc>
          <w:tcPr>
            <w:tcW w:w="3571" w:type="dxa"/>
            <w:noWrap w:val="0"/>
            <w:vAlign w:val="center"/>
          </w:tcPr>
          <w:p w14:paraId="66A152F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主要章节</w:t>
            </w:r>
          </w:p>
        </w:tc>
      </w:tr>
      <w:tr w14:paraId="0466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05" w:type="dxa"/>
            <w:noWrap w:val="0"/>
            <w:vAlign w:val="center"/>
          </w:tcPr>
          <w:p w14:paraId="1A1F804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992" w:type="dxa"/>
            <w:noWrap w:val="0"/>
            <w:vAlign w:val="center"/>
          </w:tcPr>
          <w:p w14:paraId="2AF15ECA">
            <w:pPr>
              <w:autoSpaceDE w:val="0"/>
              <w:autoSpaceDN w:val="0"/>
              <w:adjustRightInd w:val="0"/>
              <w:jc w:val="center"/>
              <w:rPr>
                <w:rFonts w:hint="default" w:ascii="Times New Roman" w:hAnsi="Times New Roman" w:eastAsia="仿宋" w:cs="Times New Roman"/>
                <w:color w:val="auto"/>
                <w:kern w:val="0"/>
                <w:szCs w:val="21"/>
              </w:rPr>
            </w:pPr>
          </w:p>
        </w:tc>
        <w:tc>
          <w:tcPr>
            <w:tcW w:w="1729" w:type="dxa"/>
            <w:noWrap w:val="0"/>
            <w:vAlign w:val="center"/>
          </w:tcPr>
          <w:p w14:paraId="6ED57AE9">
            <w:pPr>
              <w:autoSpaceDE w:val="0"/>
              <w:autoSpaceDN w:val="0"/>
              <w:adjustRightInd w:val="0"/>
              <w:jc w:val="center"/>
              <w:rPr>
                <w:rFonts w:hint="default" w:ascii="Times New Roman" w:hAnsi="Times New Roman" w:eastAsia="仿宋" w:cs="Times New Roman"/>
                <w:color w:val="auto"/>
                <w:kern w:val="0"/>
                <w:szCs w:val="21"/>
              </w:rPr>
            </w:pPr>
          </w:p>
        </w:tc>
        <w:tc>
          <w:tcPr>
            <w:tcW w:w="3571" w:type="dxa"/>
            <w:noWrap w:val="0"/>
            <w:vAlign w:val="center"/>
          </w:tcPr>
          <w:p w14:paraId="756F14E7">
            <w:pPr>
              <w:autoSpaceDE w:val="0"/>
              <w:autoSpaceDN w:val="0"/>
              <w:adjustRightInd w:val="0"/>
              <w:jc w:val="center"/>
              <w:rPr>
                <w:rFonts w:hint="default" w:ascii="Times New Roman" w:hAnsi="Times New Roman" w:eastAsia="仿宋" w:cs="Times New Roman"/>
                <w:color w:val="auto"/>
                <w:kern w:val="0"/>
                <w:szCs w:val="21"/>
              </w:rPr>
            </w:pPr>
          </w:p>
        </w:tc>
      </w:tr>
    </w:tbl>
    <w:p w14:paraId="3B248A6C">
      <w:pPr>
        <w:autoSpaceDE w:val="0"/>
        <w:autoSpaceDN w:val="0"/>
        <w:adjustRightInd w:val="0"/>
        <w:jc w:val="left"/>
        <w:rPr>
          <w:rFonts w:hint="default" w:ascii="Times New Roman" w:hAnsi="Times New Roman" w:eastAsia="仿宋" w:cs="Times New Roman"/>
          <w:color w:val="auto"/>
          <w:kern w:val="0"/>
          <w:szCs w:val="21"/>
        </w:rPr>
      </w:pPr>
    </w:p>
    <w:p w14:paraId="71865A3A">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3.诚信</w:t>
      </w:r>
      <w:r>
        <w:rPr>
          <w:rFonts w:hint="default" w:ascii="Times New Roman" w:hAnsi="Times New Roman" w:eastAsia="仿宋" w:cs="Times New Roman"/>
          <w:color w:val="auto"/>
          <w:kern w:val="0"/>
          <w:szCs w:val="21"/>
        </w:rPr>
        <w:t>活动</w:t>
      </w:r>
      <w:r>
        <w:rPr>
          <w:rFonts w:hint="default" w:ascii="Times New Roman" w:hAnsi="Times New Roman" w:eastAsia="仿宋" w:cs="Times New Roman"/>
          <w:color w:val="auto"/>
          <w:szCs w:val="21"/>
          <w:lang w:eastAsia="zh-CN"/>
        </w:rPr>
        <w:t>（仅填写考核期内</w:t>
      </w:r>
      <w:r>
        <w:rPr>
          <w:rFonts w:hint="default" w:ascii="Times New Roman" w:hAnsi="Times New Roman" w:eastAsia="仿宋" w:cs="Times New Roman"/>
          <w:color w:val="auto"/>
          <w:szCs w:val="21"/>
          <w:lang w:val="en-US" w:eastAsia="zh-CN"/>
        </w:rPr>
        <w:t>活动</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81"/>
        <w:gridCol w:w="1251"/>
        <w:gridCol w:w="751"/>
        <w:gridCol w:w="2434"/>
        <w:gridCol w:w="1090"/>
      </w:tblGrid>
      <w:tr w14:paraId="2FDE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90" w:type="dxa"/>
            <w:noWrap w:val="0"/>
            <w:vAlign w:val="center"/>
          </w:tcPr>
          <w:p w14:paraId="049BD55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81" w:type="dxa"/>
            <w:noWrap w:val="0"/>
            <w:vAlign w:val="center"/>
          </w:tcPr>
          <w:p w14:paraId="42D4161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eastAsia="zh-CN"/>
              </w:rPr>
              <w:t>诚信</w:t>
            </w:r>
            <w:r>
              <w:rPr>
                <w:rFonts w:hint="default" w:ascii="Times New Roman" w:hAnsi="Times New Roman" w:eastAsia="仿宋" w:cs="Times New Roman"/>
                <w:color w:val="auto"/>
                <w:kern w:val="0"/>
                <w:szCs w:val="21"/>
              </w:rPr>
              <w:t>培训课程</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会议</w:t>
            </w:r>
            <w:r>
              <w:rPr>
                <w:rFonts w:hint="default" w:ascii="Times New Roman" w:hAnsi="Times New Roman" w:eastAsia="仿宋" w:cs="Times New Roman"/>
                <w:color w:val="auto"/>
                <w:kern w:val="0"/>
                <w:szCs w:val="21"/>
              </w:rPr>
              <w:t>名称/</w:t>
            </w:r>
          </w:p>
          <w:p w14:paraId="223F3D0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诚信活动宣传主题</w:t>
            </w:r>
          </w:p>
        </w:tc>
        <w:tc>
          <w:tcPr>
            <w:tcW w:w="1251" w:type="dxa"/>
            <w:noWrap w:val="0"/>
            <w:vAlign w:val="center"/>
          </w:tcPr>
          <w:p w14:paraId="6A8755F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培训时间/</w:t>
            </w:r>
          </w:p>
          <w:p w14:paraId="4314205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活动时间</w:t>
            </w:r>
          </w:p>
        </w:tc>
        <w:tc>
          <w:tcPr>
            <w:tcW w:w="751" w:type="dxa"/>
            <w:noWrap w:val="0"/>
            <w:vAlign w:val="center"/>
          </w:tcPr>
          <w:p w14:paraId="02E4098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参加人数</w:t>
            </w:r>
          </w:p>
        </w:tc>
        <w:tc>
          <w:tcPr>
            <w:tcW w:w="2434" w:type="dxa"/>
            <w:noWrap w:val="0"/>
            <w:vAlign w:val="center"/>
          </w:tcPr>
          <w:p w14:paraId="4C93840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培训机构/</w:t>
            </w:r>
          </w:p>
          <w:p w14:paraId="2FFA332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活动组织单位</w:t>
            </w:r>
          </w:p>
        </w:tc>
        <w:tc>
          <w:tcPr>
            <w:tcW w:w="1090" w:type="dxa"/>
            <w:noWrap w:val="0"/>
            <w:vAlign w:val="center"/>
          </w:tcPr>
          <w:p w14:paraId="796B8FCD">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活动</w:t>
            </w:r>
          </w:p>
          <w:p w14:paraId="08D75F9E">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地点</w:t>
            </w:r>
          </w:p>
        </w:tc>
      </w:tr>
      <w:tr w14:paraId="23B4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0855986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81" w:type="dxa"/>
            <w:noWrap w:val="0"/>
            <w:vAlign w:val="center"/>
          </w:tcPr>
          <w:p w14:paraId="5BBB0093">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63BFC1A4">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16C3A17F">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3EB53A7A">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36A29911">
            <w:pPr>
              <w:autoSpaceDE w:val="0"/>
              <w:autoSpaceDN w:val="0"/>
              <w:adjustRightInd w:val="0"/>
              <w:jc w:val="center"/>
              <w:rPr>
                <w:rFonts w:hint="default" w:ascii="Times New Roman" w:hAnsi="Times New Roman" w:eastAsia="仿宋" w:cs="Times New Roman"/>
                <w:color w:val="auto"/>
                <w:kern w:val="0"/>
                <w:szCs w:val="21"/>
              </w:rPr>
            </w:pPr>
          </w:p>
        </w:tc>
      </w:tr>
      <w:tr w14:paraId="198D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1245755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781" w:type="dxa"/>
            <w:noWrap w:val="0"/>
            <w:vAlign w:val="center"/>
          </w:tcPr>
          <w:p w14:paraId="4DD00C11">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579876B1">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32E47BA1">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1B366CAB">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399BC977">
            <w:pPr>
              <w:autoSpaceDE w:val="0"/>
              <w:autoSpaceDN w:val="0"/>
              <w:adjustRightInd w:val="0"/>
              <w:jc w:val="center"/>
              <w:rPr>
                <w:rFonts w:hint="default" w:ascii="Times New Roman" w:hAnsi="Times New Roman" w:eastAsia="仿宋" w:cs="Times New Roman"/>
                <w:color w:val="auto"/>
                <w:kern w:val="0"/>
                <w:szCs w:val="21"/>
              </w:rPr>
            </w:pPr>
          </w:p>
        </w:tc>
      </w:tr>
      <w:tr w14:paraId="6A84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noWrap w:val="0"/>
            <w:vAlign w:val="center"/>
          </w:tcPr>
          <w:p w14:paraId="2CB0D308">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3</w:t>
            </w:r>
          </w:p>
        </w:tc>
        <w:tc>
          <w:tcPr>
            <w:tcW w:w="2781" w:type="dxa"/>
            <w:noWrap w:val="0"/>
            <w:vAlign w:val="center"/>
          </w:tcPr>
          <w:p w14:paraId="62B0560B">
            <w:pPr>
              <w:autoSpaceDE w:val="0"/>
              <w:autoSpaceDN w:val="0"/>
              <w:adjustRightInd w:val="0"/>
              <w:jc w:val="center"/>
              <w:rPr>
                <w:rFonts w:hint="default" w:ascii="Times New Roman" w:hAnsi="Times New Roman" w:eastAsia="仿宋" w:cs="Times New Roman"/>
                <w:color w:val="auto"/>
                <w:kern w:val="0"/>
                <w:szCs w:val="21"/>
              </w:rPr>
            </w:pPr>
          </w:p>
        </w:tc>
        <w:tc>
          <w:tcPr>
            <w:tcW w:w="1251" w:type="dxa"/>
            <w:noWrap w:val="0"/>
            <w:vAlign w:val="center"/>
          </w:tcPr>
          <w:p w14:paraId="3757280F">
            <w:pPr>
              <w:autoSpaceDE w:val="0"/>
              <w:autoSpaceDN w:val="0"/>
              <w:adjustRightInd w:val="0"/>
              <w:jc w:val="center"/>
              <w:rPr>
                <w:rFonts w:hint="default" w:ascii="Times New Roman" w:hAnsi="Times New Roman" w:eastAsia="仿宋" w:cs="Times New Roman"/>
                <w:color w:val="auto"/>
                <w:kern w:val="0"/>
                <w:szCs w:val="21"/>
              </w:rPr>
            </w:pPr>
          </w:p>
        </w:tc>
        <w:tc>
          <w:tcPr>
            <w:tcW w:w="751" w:type="dxa"/>
            <w:noWrap w:val="0"/>
            <w:vAlign w:val="center"/>
          </w:tcPr>
          <w:p w14:paraId="60522000">
            <w:pPr>
              <w:autoSpaceDE w:val="0"/>
              <w:autoSpaceDN w:val="0"/>
              <w:adjustRightInd w:val="0"/>
              <w:jc w:val="center"/>
              <w:rPr>
                <w:rFonts w:hint="default" w:ascii="Times New Roman" w:hAnsi="Times New Roman" w:eastAsia="仿宋" w:cs="Times New Roman"/>
                <w:color w:val="auto"/>
                <w:kern w:val="0"/>
                <w:szCs w:val="21"/>
              </w:rPr>
            </w:pPr>
          </w:p>
        </w:tc>
        <w:tc>
          <w:tcPr>
            <w:tcW w:w="2434" w:type="dxa"/>
            <w:noWrap w:val="0"/>
            <w:vAlign w:val="center"/>
          </w:tcPr>
          <w:p w14:paraId="23342330">
            <w:pPr>
              <w:autoSpaceDE w:val="0"/>
              <w:autoSpaceDN w:val="0"/>
              <w:adjustRightInd w:val="0"/>
              <w:jc w:val="center"/>
              <w:rPr>
                <w:rFonts w:hint="default" w:ascii="Times New Roman" w:hAnsi="Times New Roman" w:eastAsia="仿宋" w:cs="Times New Roman"/>
                <w:color w:val="auto"/>
                <w:kern w:val="0"/>
                <w:szCs w:val="21"/>
              </w:rPr>
            </w:pPr>
          </w:p>
        </w:tc>
        <w:tc>
          <w:tcPr>
            <w:tcW w:w="1090" w:type="dxa"/>
            <w:noWrap w:val="0"/>
            <w:vAlign w:val="center"/>
          </w:tcPr>
          <w:p w14:paraId="2F26504C">
            <w:pPr>
              <w:autoSpaceDE w:val="0"/>
              <w:autoSpaceDN w:val="0"/>
              <w:adjustRightInd w:val="0"/>
              <w:jc w:val="center"/>
              <w:rPr>
                <w:rFonts w:hint="default" w:ascii="Times New Roman" w:hAnsi="Times New Roman" w:eastAsia="仿宋" w:cs="Times New Roman"/>
                <w:color w:val="auto"/>
                <w:kern w:val="0"/>
                <w:szCs w:val="21"/>
              </w:rPr>
            </w:pPr>
          </w:p>
        </w:tc>
      </w:tr>
    </w:tbl>
    <w:p w14:paraId="0CD8CAC2">
      <w:pPr>
        <w:autoSpaceDE w:val="0"/>
        <w:autoSpaceDN w:val="0"/>
        <w:adjustRightInd w:val="0"/>
        <w:jc w:val="left"/>
        <w:rPr>
          <w:rFonts w:hint="default" w:ascii="Times New Roman" w:hAnsi="Times New Roman" w:eastAsia="仿宋" w:cs="Times New Roman"/>
          <w:b/>
          <w:bCs/>
          <w:color w:val="auto"/>
          <w:kern w:val="0"/>
          <w:szCs w:val="21"/>
        </w:rPr>
      </w:pPr>
    </w:p>
    <w:p w14:paraId="5E67FDCC">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Cs w:val="21"/>
        </w:rPr>
        <w:t>（三）企业市场信用</w:t>
      </w:r>
      <w:r>
        <w:rPr>
          <w:rFonts w:hint="default" w:ascii="Times New Roman" w:hAnsi="Times New Roman" w:eastAsia="仿宋" w:cs="Times New Roman"/>
          <w:color w:val="auto"/>
          <w:kern w:val="0"/>
          <w:szCs w:val="21"/>
        </w:rPr>
        <w:t>（请根据本单位</w:t>
      </w:r>
      <w:r>
        <w:rPr>
          <w:rFonts w:hint="default" w:ascii="Times New Roman" w:hAnsi="Times New Roman" w:eastAsia="仿宋" w:cs="Times New Roman"/>
          <w:color w:val="auto"/>
          <w:kern w:val="0"/>
          <w:szCs w:val="21"/>
          <w:lang w:val="en-US" w:eastAsia="zh-CN"/>
        </w:rPr>
        <w:t>选取的3个项目进行</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kern w:val="0"/>
          <w:szCs w:val="21"/>
          <w:lang w:val="en-US" w:eastAsia="zh-CN"/>
        </w:rPr>
        <w:t>以下内容来源于业主评价表</w:t>
      </w:r>
      <w:r>
        <w:rPr>
          <w:rFonts w:hint="default" w:ascii="Times New Roman" w:hAnsi="Times New Roman" w:eastAsia="仿宋" w:cs="Times New Roman"/>
          <w:color w:val="auto"/>
          <w:kern w:val="0"/>
          <w:szCs w:val="21"/>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1"/>
        <w:gridCol w:w="824"/>
        <w:gridCol w:w="1200"/>
        <w:gridCol w:w="1590"/>
        <w:gridCol w:w="1605"/>
        <w:gridCol w:w="1095"/>
      </w:tblGrid>
      <w:tr w14:paraId="16A5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75" w:type="dxa"/>
            <w:noWrap w:val="0"/>
            <w:vAlign w:val="center"/>
          </w:tcPr>
          <w:p w14:paraId="456E16C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011" w:type="dxa"/>
            <w:noWrap w:val="0"/>
            <w:vAlign w:val="center"/>
          </w:tcPr>
          <w:p w14:paraId="70D8996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项目合同名称</w:t>
            </w:r>
          </w:p>
        </w:tc>
        <w:tc>
          <w:tcPr>
            <w:tcW w:w="824" w:type="dxa"/>
            <w:noWrap w:val="0"/>
            <w:vAlign w:val="center"/>
          </w:tcPr>
          <w:p w14:paraId="253F8604">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项目经理</w:t>
            </w:r>
          </w:p>
        </w:tc>
        <w:tc>
          <w:tcPr>
            <w:tcW w:w="1200" w:type="dxa"/>
            <w:noWrap w:val="0"/>
            <w:vAlign w:val="center"/>
          </w:tcPr>
          <w:p w14:paraId="03338148">
            <w:pPr>
              <w:jc w:val="cente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val="en-US" w:eastAsia="zh-CN"/>
              </w:rPr>
              <w:t>合同期限</w:t>
            </w:r>
          </w:p>
        </w:tc>
        <w:tc>
          <w:tcPr>
            <w:tcW w:w="1590" w:type="dxa"/>
            <w:noWrap w:val="0"/>
            <w:vAlign w:val="center"/>
          </w:tcPr>
          <w:p w14:paraId="693BB36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业主单位名称</w:t>
            </w:r>
          </w:p>
        </w:tc>
        <w:tc>
          <w:tcPr>
            <w:tcW w:w="1605" w:type="dxa"/>
            <w:noWrap w:val="0"/>
            <w:vAlign w:val="center"/>
          </w:tcPr>
          <w:p w14:paraId="016D9C4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业主联系人</w:t>
            </w:r>
          </w:p>
          <w:p w14:paraId="035CAE3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姓名和电话</w:t>
            </w:r>
          </w:p>
        </w:tc>
        <w:tc>
          <w:tcPr>
            <w:tcW w:w="1095" w:type="dxa"/>
            <w:noWrap w:val="0"/>
            <w:vAlign w:val="center"/>
          </w:tcPr>
          <w:p w14:paraId="7A227882">
            <w:pPr>
              <w:jc w:val="center"/>
              <w:rPr>
                <w:rFonts w:hint="default" w:ascii="Times New Roman" w:hAnsi="Times New Roman" w:eastAsia="仿宋" w:cs="Times New Roman"/>
                <w:color w:val="auto"/>
                <w:szCs w:val="21"/>
                <w:lang w:eastAsia="zh-CN"/>
              </w:rPr>
            </w:pPr>
            <w:r>
              <w:rPr>
                <w:rFonts w:hint="default" w:ascii="Times New Roman" w:hAnsi="Times New Roman" w:eastAsia="仿宋" w:cs="Times New Roman"/>
                <w:color w:val="auto"/>
                <w:szCs w:val="21"/>
                <w:lang w:val="en-US" w:eastAsia="zh-CN"/>
              </w:rPr>
              <w:t>评价分数</w:t>
            </w:r>
          </w:p>
        </w:tc>
      </w:tr>
      <w:tr w14:paraId="1760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0EAC8D9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011" w:type="dxa"/>
            <w:noWrap w:val="0"/>
            <w:vAlign w:val="center"/>
          </w:tcPr>
          <w:p w14:paraId="54E31C33">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20CDE1BA">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0E3BED44">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66DA74CF">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3E6E03DE">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3DC481B4">
            <w:pPr>
              <w:autoSpaceDE w:val="0"/>
              <w:autoSpaceDN w:val="0"/>
              <w:adjustRightInd w:val="0"/>
              <w:jc w:val="center"/>
              <w:rPr>
                <w:rFonts w:hint="default" w:ascii="Times New Roman" w:hAnsi="Times New Roman" w:eastAsia="仿宋" w:cs="Times New Roman"/>
                <w:color w:val="auto"/>
                <w:kern w:val="0"/>
                <w:szCs w:val="21"/>
              </w:rPr>
            </w:pPr>
          </w:p>
        </w:tc>
      </w:tr>
      <w:tr w14:paraId="0810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028B61E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011" w:type="dxa"/>
            <w:noWrap w:val="0"/>
            <w:vAlign w:val="center"/>
          </w:tcPr>
          <w:p w14:paraId="64CCCE30">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711B874E">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1C66A644">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2F596920">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529BF872">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247ED5A0">
            <w:pPr>
              <w:autoSpaceDE w:val="0"/>
              <w:autoSpaceDN w:val="0"/>
              <w:adjustRightInd w:val="0"/>
              <w:jc w:val="center"/>
              <w:rPr>
                <w:rFonts w:hint="default" w:ascii="Times New Roman" w:hAnsi="Times New Roman" w:eastAsia="仿宋" w:cs="Times New Roman"/>
                <w:color w:val="auto"/>
                <w:kern w:val="0"/>
                <w:szCs w:val="21"/>
              </w:rPr>
            </w:pPr>
          </w:p>
        </w:tc>
      </w:tr>
      <w:tr w14:paraId="046D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1E29F9A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2011" w:type="dxa"/>
            <w:noWrap w:val="0"/>
            <w:vAlign w:val="center"/>
          </w:tcPr>
          <w:p w14:paraId="437FD4A4">
            <w:pPr>
              <w:autoSpaceDE w:val="0"/>
              <w:autoSpaceDN w:val="0"/>
              <w:adjustRightInd w:val="0"/>
              <w:jc w:val="center"/>
              <w:rPr>
                <w:rFonts w:hint="default" w:ascii="Times New Roman" w:hAnsi="Times New Roman" w:eastAsia="仿宋" w:cs="Times New Roman"/>
                <w:color w:val="auto"/>
                <w:kern w:val="0"/>
                <w:szCs w:val="21"/>
              </w:rPr>
            </w:pPr>
          </w:p>
        </w:tc>
        <w:tc>
          <w:tcPr>
            <w:tcW w:w="824" w:type="dxa"/>
            <w:noWrap w:val="0"/>
            <w:vAlign w:val="center"/>
          </w:tcPr>
          <w:p w14:paraId="5BA7E358">
            <w:pPr>
              <w:autoSpaceDE w:val="0"/>
              <w:autoSpaceDN w:val="0"/>
              <w:adjustRightInd w:val="0"/>
              <w:jc w:val="center"/>
              <w:rPr>
                <w:rFonts w:hint="default" w:ascii="Times New Roman" w:hAnsi="Times New Roman" w:eastAsia="仿宋" w:cs="Times New Roman"/>
                <w:color w:val="auto"/>
                <w:kern w:val="0"/>
                <w:szCs w:val="21"/>
              </w:rPr>
            </w:pPr>
          </w:p>
        </w:tc>
        <w:tc>
          <w:tcPr>
            <w:tcW w:w="1200" w:type="dxa"/>
            <w:noWrap w:val="0"/>
            <w:vAlign w:val="center"/>
          </w:tcPr>
          <w:p w14:paraId="6E101D27">
            <w:pPr>
              <w:autoSpaceDE w:val="0"/>
              <w:autoSpaceDN w:val="0"/>
              <w:adjustRightInd w:val="0"/>
              <w:jc w:val="center"/>
              <w:rPr>
                <w:rFonts w:hint="default" w:ascii="Times New Roman" w:hAnsi="Times New Roman" w:eastAsia="仿宋" w:cs="Times New Roman"/>
                <w:color w:val="auto"/>
                <w:kern w:val="0"/>
                <w:szCs w:val="21"/>
              </w:rPr>
            </w:pPr>
          </w:p>
        </w:tc>
        <w:tc>
          <w:tcPr>
            <w:tcW w:w="1590" w:type="dxa"/>
            <w:noWrap w:val="0"/>
            <w:vAlign w:val="center"/>
          </w:tcPr>
          <w:p w14:paraId="0E091E6E">
            <w:pPr>
              <w:autoSpaceDE w:val="0"/>
              <w:autoSpaceDN w:val="0"/>
              <w:adjustRightInd w:val="0"/>
              <w:jc w:val="center"/>
              <w:rPr>
                <w:rFonts w:hint="default" w:ascii="Times New Roman" w:hAnsi="Times New Roman" w:eastAsia="仿宋" w:cs="Times New Roman"/>
                <w:color w:val="auto"/>
                <w:kern w:val="0"/>
                <w:szCs w:val="21"/>
              </w:rPr>
            </w:pPr>
          </w:p>
        </w:tc>
        <w:tc>
          <w:tcPr>
            <w:tcW w:w="1605" w:type="dxa"/>
            <w:noWrap w:val="0"/>
            <w:vAlign w:val="center"/>
          </w:tcPr>
          <w:p w14:paraId="53585408">
            <w:pPr>
              <w:autoSpaceDE w:val="0"/>
              <w:autoSpaceDN w:val="0"/>
              <w:adjustRightInd w:val="0"/>
              <w:jc w:val="center"/>
              <w:rPr>
                <w:rFonts w:hint="default" w:ascii="Times New Roman" w:hAnsi="Times New Roman" w:eastAsia="仿宋" w:cs="Times New Roman"/>
                <w:color w:val="auto"/>
                <w:kern w:val="0"/>
                <w:szCs w:val="21"/>
              </w:rPr>
            </w:pPr>
          </w:p>
        </w:tc>
        <w:tc>
          <w:tcPr>
            <w:tcW w:w="1095" w:type="dxa"/>
            <w:noWrap w:val="0"/>
            <w:vAlign w:val="center"/>
          </w:tcPr>
          <w:p w14:paraId="36092BE6">
            <w:pPr>
              <w:autoSpaceDE w:val="0"/>
              <w:autoSpaceDN w:val="0"/>
              <w:adjustRightInd w:val="0"/>
              <w:jc w:val="center"/>
              <w:rPr>
                <w:rFonts w:hint="default" w:ascii="Times New Roman" w:hAnsi="Times New Roman" w:eastAsia="仿宋" w:cs="Times New Roman"/>
                <w:color w:val="auto"/>
                <w:kern w:val="0"/>
                <w:szCs w:val="21"/>
              </w:rPr>
            </w:pPr>
          </w:p>
        </w:tc>
      </w:tr>
    </w:tbl>
    <w:p w14:paraId="0EE91A35">
      <w:pPr>
        <w:rPr>
          <w:rFonts w:hint="default" w:ascii="Times New Roman" w:hAnsi="Times New Roman" w:eastAsia="仿宋" w:cs="Times New Roman"/>
          <w:color w:val="auto"/>
          <w:szCs w:val="21"/>
        </w:rPr>
      </w:pPr>
    </w:p>
    <w:p w14:paraId="06279AF6">
      <w:pPr>
        <w:autoSpaceDE w:val="0"/>
        <w:autoSpaceDN w:val="0"/>
        <w:adjustRightInd w:val="0"/>
        <w:jc w:val="left"/>
        <w:rPr>
          <w:rFonts w:hint="default" w:ascii="Times New Roman" w:hAnsi="Times New Roman" w:eastAsia="仿宋" w:cs="Times New Roman"/>
          <w:b/>
          <w:bCs/>
          <w:color w:val="auto"/>
          <w:kern w:val="0"/>
          <w:szCs w:val="21"/>
        </w:rPr>
      </w:pPr>
      <w:r>
        <w:rPr>
          <w:rFonts w:hint="default" w:ascii="Times New Roman" w:hAnsi="Times New Roman" w:eastAsia="仿宋" w:cs="Times New Roman"/>
          <w:b/>
          <w:bCs/>
          <w:color w:val="auto"/>
          <w:kern w:val="0"/>
          <w:szCs w:val="21"/>
        </w:rPr>
        <w:t>（四）企业履约能力</w:t>
      </w:r>
    </w:p>
    <w:p w14:paraId="665AC4CF">
      <w:pPr>
        <w:autoSpaceDE w:val="0"/>
        <w:autoSpaceDN w:val="0"/>
        <w:adjustRightInd w:val="0"/>
        <w:jc w:val="left"/>
        <w:rPr>
          <w:rFonts w:hint="default" w:ascii="Times New Roman" w:hAnsi="Times New Roman" w:eastAsia="仿宋" w:cs="Times New Roman"/>
          <w:b w:val="0"/>
          <w:bCs w:val="0"/>
          <w:color w:val="auto"/>
          <w:kern w:val="0"/>
          <w:szCs w:val="21"/>
          <w:lang w:val="en-US" w:eastAsia="zh-CN"/>
        </w:rPr>
      </w:pPr>
      <w:r>
        <w:rPr>
          <w:rFonts w:hint="default" w:ascii="Times New Roman" w:hAnsi="Times New Roman" w:eastAsia="仿宋" w:cs="Times New Roman"/>
          <w:b w:val="0"/>
          <w:bCs w:val="0"/>
          <w:color w:val="auto"/>
          <w:kern w:val="0"/>
          <w:szCs w:val="21"/>
          <w:lang w:val="en-US" w:eastAsia="zh-CN"/>
        </w:rPr>
        <w:t>1.经济合同（与“（三）企业市场信用”的项目合同一致，</w:t>
      </w:r>
      <w:r>
        <w:rPr>
          <w:rFonts w:hint="default" w:ascii="Times New Roman" w:hAnsi="Times New Roman" w:eastAsia="仿宋" w:cs="Times New Roman"/>
          <w:color w:val="auto"/>
          <w:kern w:val="0"/>
          <w:szCs w:val="21"/>
          <w:lang w:val="en-US" w:eastAsia="zh-CN"/>
        </w:rPr>
        <w:t>以下内容来源于业主评价表</w:t>
      </w:r>
      <w:r>
        <w:rPr>
          <w:rFonts w:hint="default" w:ascii="Times New Roman" w:hAnsi="Times New Roman" w:eastAsia="仿宋" w:cs="Times New Roman"/>
          <w:b w:val="0"/>
          <w:bCs w:val="0"/>
          <w:color w:val="auto"/>
          <w:kern w:val="0"/>
          <w:szCs w:val="21"/>
          <w:lang w:val="en-US" w:eastAsia="zh-CN"/>
        </w:rPr>
        <w:t>）</w:t>
      </w:r>
    </w:p>
    <w:tbl>
      <w:tblPr>
        <w:tblStyle w:val="6"/>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2757"/>
        <w:gridCol w:w="4184"/>
      </w:tblGrid>
      <w:tr w14:paraId="38C0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2058" w:type="dxa"/>
            <w:vMerge w:val="restart"/>
            <w:noWrap w:val="0"/>
            <w:vAlign w:val="center"/>
          </w:tcPr>
          <w:p w14:paraId="7580F809">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lang w:eastAsia="zh-CN"/>
              </w:rPr>
              <w:t>合同履行情况（</w:t>
            </w:r>
            <w:r>
              <w:rPr>
                <w:rFonts w:hint="default" w:ascii="Times New Roman" w:hAnsi="Times New Roman" w:eastAsia="仿宋" w:cs="Times New Roman"/>
                <w:color w:val="auto"/>
                <w:kern w:val="0"/>
                <w:szCs w:val="21"/>
                <w:lang w:val="en-US" w:eastAsia="zh-CN"/>
              </w:rPr>
              <w:t>在相对应的情况打√</w:t>
            </w:r>
            <w:r>
              <w:rPr>
                <w:rFonts w:hint="default" w:ascii="Times New Roman" w:hAnsi="Times New Roman" w:eastAsia="仿宋" w:cs="Times New Roman"/>
                <w:color w:val="auto"/>
                <w:kern w:val="0"/>
                <w:szCs w:val="21"/>
                <w:lang w:eastAsia="zh-CN"/>
              </w:rPr>
              <w:t>）</w:t>
            </w:r>
          </w:p>
        </w:tc>
        <w:tc>
          <w:tcPr>
            <w:tcW w:w="2757" w:type="dxa"/>
            <w:noWrap w:val="0"/>
            <w:vAlign w:val="center"/>
          </w:tcPr>
          <w:p w14:paraId="5FFE1DDE">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项目合同1</w:t>
            </w:r>
          </w:p>
        </w:tc>
        <w:tc>
          <w:tcPr>
            <w:tcW w:w="4184" w:type="dxa"/>
            <w:noWrap w:val="0"/>
            <w:vAlign w:val="center"/>
          </w:tcPr>
          <w:p w14:paraId="12E6082E">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59F585EF">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r w14:paraId="59B9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2058" w:type="dxa"/>
            <w:vMerge w:val="continue"/>
            <w:noWrap w:val="0"/>
            <w:vAlign w:val="center"/>
          </w:tcPr>
          <w:p w14:paraId="2D0F362F">
            <w:pPr>
              <w:autoSpaceDE w:val="0"/>
              <w:autoSpaceDN w:val="0"/>
              <w:adjustRightInd w:val="0"/>
              <w:jc w:val="center"/>
              <w:rPr>
                <w:rFonts w:hint="default" w:ascii="Times New Roman" w:hAnsi="Times New Roman" w:eastAsia="仿宋" w:cs="Times New Roman"/>
                <w:color w:val="auto"/>
                <w:kern w:val="0"/>
                <w:szCs w:val="21"/>
                <w:lang w:eastAsia="zh-CN"/>
              </w:rPr>
            </w:pPr>
          </w:p>
        </w:tc>
        <w:tc>
          <w:tcPr>
            <w:tcW w:w="2757" w:type="dxa"/>
            <w:noWrap w:val="0"/>
            <w:vAlign w:val="center"/>
          </w:tcPr>
          <w:p w14:paraId="403B32E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项目合同2</w:t>
            </w:r>
          </w:p>
        </w:tc>
        <w:tc>
          <w:tcPr>
            <w:tcW w:w="4184" w:type="dxa"/>
            <w:noWrap w:val="0"/>
            <w:vAlign w:val="center"/>
          </w:tcPr>
          <w:p w14:paraId="393E3FA5">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5EDBDFA0">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r w14:paraId="5EA9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58" w:type="dxa"/>
            <w:vMerge w:val="continue"/>
            <w:noWrap w:val="0"/>
            <w:vAlign w:val="center"/>
          </w:tcPr>
          <w:p w14:paraId="4467775B">
            <w:pPr>
              <w:autoSpaceDE w:val="0"/>
              <w:autoSpaceDN w:val="0"/>
              <w:adjustRightInd w:val="0"/>
              <w:jc w:val="center"/>
              <w:rPr>
                <w:rFonts w:hint="default" w:ascii="Times New Roman" w:hAnsi="Times New Roman" w:eastAsia="仿宋" w:cs="Times New Roman"/>
                <w:color w:val="auto"/>
                <w:kern w:val="0"/>
                <w:szCs w:val="21"/>
                <w:lang w:eastAsia="zh-CN"/>
              </w:rPr>
            </w:pPr>
          </w:p>
        </w:tc>
        <w:tc>
          <w:tcPr>
            <w:tcW w:w="2757" w:type="dxa"/>
            <w:noWrap w:val="0"/>
            <w:vAlign w:val="center"/>
          </w:tcPr>
          <w:p w14:paraId="1E7DE48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项目合同3</w:t>
            </w:r>
          </w:p>
        </w:tc>
        <w:tc>
          <w:tcPr>
            <w:tcW w:w="4184" w:type="dxa"/>
            <w:noWrap w:val="0"/>
            <w:vAlign w:val="center"/>
          </w:tcPr>
          <w:p w14:paraId="5D7BC264">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企业按照合同约定全面履行自己的义务。</w:t>
            </w:r>
          </w:p>
          <w:p w14:paraId="35EACCBF">
            <w:pPr>
              <w:keepNext w:val="0"/>
              <w:keepLines w:val="0"/>
              <w:pageBreakBefore w:val="0"/>
              <w:widowControl w:val="0"/>
              <w:kinsoku/>
              <w:wordWrap/>
              <w:overflowPunct/>
              <w:topLinePunct w:val="0"/>
              <w:autoSpaceDE w:val="0"/>
              <w:autoSpaceDN w:val="0"/>
              <w:bidi w:val="0"/>
              <w:adjustRightInd w:val="0"/>
              <w:snapToGrid/>
              <w:spacing w:line="260" w:lineRule="exact"/>
              <w:jc w:val="center"/>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 xml:space="preserve"> 企业发生部分违约，经协调后继续履约。</w:t>
            </w:r>
          </w:p>
        </w:tc>
      </w:tr>
    </w:tbl>
    <w:p w14:paraId="198DCF09">
      <w:pPr>
        <w:autoSpaceDE w:val="0"/>
        <w:autoSpaceDN w:val="0"/>
        <w:adjustRightInd w:val="0"/>
        <w:jc w:val="left"/>
        <w:rPr>
          <w:rFonts w:hint="default" w:ascii="Times New Roman" w:hAnsi="Times New Roman" w:eastAsia="仿宋" w:cs="Times New Roman"/>
          <w:b/>
          <w:bCs/>
          <w:color w:val="auto"/>
          <w:kern w:val="0"/>
          <w:szCs w:val="21"/>
        </w:rPr>
      </w:pPr>
    </w:p>
    <w:p w14:paraId="56BA932E">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.劳动合同（选取时间截止至</w:t>
      </w:r>
      <w:r>
        <w:rPr>
          <w:rFonts w:hint="default" w:ascii="Times New Roman" w:hAnsi="Times New Roman" w:eastAsia="仿宋" w:cs="Times New Roman"/>
          <w:color w:val="auto"/>
          <w:szCs w:val="21"/>
          <w:lang w:val="en-US" w:eastAsia="zh-CN"/>
        </w:rPr>
        <w:t>2026</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不包括小时工、日薪工、实习生等临时工</w:t>
      </w:r>
      <w:r>
        <w:rPr>
          <w:rFonts w:hint="default" w:ascii="Times New Roman" w:hAnsi="Times New Roman" w:eastAsia="仿宋" w:cs="Times New Roman"/>
          <w:color w:val="auto"/>
          <w:szCs w:val="21"/>
        </w:rPr>
        <w:t>）</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500"/>
        <w:gridCol w:w="1530"/>
        <w:gridCol w:w="1485"/>
        <w:gridCol w:w="1845"/>
        <w:gridCol w:w="1126"/>
      </w:tblGrid>
      <w:tr w14:paraId="30A9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67" w:type="dxa"/>
            <w:gridSpan w:val="4"/>
            <w:noWrap w:val="0"/>
            <w:vAlign w:val="center"/>
          </w:tcPr>
          <w:p w14:paraId="17AF53A9">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企业</w:t>
            </w:r>
            <w:r>
              <w:rPr>
                <w:rFonts w:hint="default" w:ascii="Times New Roman" w:hAnsi="Times New Roman" w:eastAsia="仿宋" w:cs="Times New Roman"/>
                <w:color w:val="auto"/>
                <w:kern w:val="0"/>
                <w:szCs w:val="21"/>
                <w:lang w:val="en-US" w:eastAsia="zh-CN"/>
              </w:rPr>
              <w:t>职工</w:t>
            </w:r>
            <w:r>
              <w:rPr>
                <w:rFonts w:hint="default" w:ascii="Times New Roman" w:hAnsi="Times New Roman" w:eastAsia="仿宋" w:cs="Times New Roman"/>
                <w:color w:val="auto"/>
                <w:kern w:val="0"/>
                <w:szCs w:val="21"/>
              </w:rPr>
              <w:t>总人数</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____________人</w:t>
            </w:r>
          </w:p>
        </w:tc>
        <w:tc>
          <w:tcPr>
            <w:tcW w:w="1845" w:type="dxa"/>
            <w:noWrap w:val="0"/>
            <w:vAlign w:val="center"/>
          </w:tcPr>
          <w:p w14:paraId="6EEBD19F">
            <w:pPr>
              <w:autoSpaceDE w:val="0"/>
              <w:autoSpaceDN w:val="0"/>
              <w:adjustRightInd w:val="0"/>
              <w:jc w:val="center"/>
              <w:rPr>
                <w:rFonts w:hint="default" w:ascii="Times New Roman" w:hAnsi="Times New Roman" w:eastAsia="仿宋" w:cs="Times New Roman"/>
                <w:color w:val="auto"/>
                <w:kern w:val="0"/>
                <w:sz w:val="21"/>
                <w:szCs w:val="21"/>
                <w:lang w:val="en-US" w:eastAsia="zh-CN" w:bidi="ar-SA"/>
              </w:rPr>
            </w:pPr>
            <w:r>
              <w:rPr>
                <w:rFonts w:hint="default" w:ascii="Times New Roman" w:hAnsi="Times New Roman" w:eastAsia="仿宋" w:cs="Times New Roman"/>
                <w:color w:val="auto"/>
                <w:kern w:val="0"/>
                <w:szCs w:val="21"/>
              </w:rPr>
              <w:t>已签订</w:t>
            </w:r>
            <w:r>
              <w:rPr>
                <w:rFonts w:hint="default" w:ascii="Times New Roman" w:hAnsi="Times New Roman" w:eastAsia="仿宋" w:cs="Times New Roman"/>
                <w:color w:val="auto"/>
                <w:kern w:val="0"/>
                <w:szCs w:val="21"/>
                <w:lang w:val="en-US" w:eastAsia="zh-CN"/>
              </w:rPr>
              <w:t>劳动</w:t>
            </w:r>
            <w:r>
              <w:rPr>
                <w:rFonts w:hint="default" w:ascii="Times New Roman" w:hAnsi="Times New Roman" w:eastAsia="仿宋" w:cs="Times New Roman"/>
                <w:color w:val="auto"/>
                <w:kern w:val="0"/>
                <w:szCs w:val="21"/>
              </w:rPr>
              <w:t>合同</w:t>
            </w:r>
            <w:r>
              <w:rPr>
                <w:rFonts w:hint="default" w:ascii="Times New Roman" w:hAnsi="Times New Roman" w:eastAsia="仿宋" w:cs="Times New Roman"/>
                <w:color w:val="auto"/>
                <w:kern w:val="0"/>
                <w:szCs w:val="21"/>
                <w:lang w:val="en-US" w:eastAsia="zh-CN"/>
              </w:rPr>
              <w:t>/劳务协议</w:t>
            </w:r>
            <w:r>
              <w:rPr>
                <w:rFonts w:hint="default" w:ascii="Times New Roman" w:hAnsi="Times New Roman" w:eastAsia="仿宋" w:cs="Times New Roman"/>
                <w:color w:val="auto"/>
                <w:kern w:val="0"/>
                <w:szCs w:val="21"/>
              </w:rPr>
              <w:t>人数</w:t>
            </w:r>
          </w:p>
        </w:tc>
        <w:tc>
          <w:tcPr>
            <w:tcW w:w="1126" w:type="dxa"/>
            <w:noWrap w:val="0"/>
            <w:vAlign w:val="center"/>
          </w:tcPr>
          <w:p w14:paraId="55643655">
            <w:pPr>
              <w:autoSpaceDE w:val="0"/>
              <w:autoSpaceDN w:val="0"/>
              <w:adjustRightInd w:val="0"/>
              <w:jc w:val="center"/>
              <w:rPr>
                <w:rFonts w:hint="default" w:ascii="Times New Roman" w:hAnsi="Times New Roman" w:eastAsia="仿宋" w:cs="Times New Roman"/>
                <w:color w:val="auto"/>
                <w:kern w:val="0"/>
                <w:sz w:val="21"/>
                <w:szCs w:val="21"/>
                <w:lang w:val="en-US" w:eastAsia="zh-CN" w:bidi="ar-SA"/>
              </w:rPr>
            </w:pPr>
            <w:r>
              <w:rPr>
                <w:rFonts w:hint="default" w:ascii="Times New Roman" w:hAnsi="Times New Roman" w:eastAsia="仿宋" w:cs="Times New Roman"/>
                <w:color w:val="auto"/>
                <w:kern w:val="0"/>
                <w:szCs w:val="21"/>
              </w:rPr>
              <w:t>未签订合同人数</w:t>
            </w:r>
          </w:p>
        </w:tc>
      </w:tr>
      <w:tr w14:paraId="7A79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552" w:type="dxa"/>
            <w:noWrap w:val="0"/>
            <w:vAlign w:val="center"/>
          </w:tcPr>
          <w:p w14:paraId="57B4AE83">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正式职工人数</w:t>
            </w:r>
          </w:p>
        </w:tc>
        <w:tc>
          <w:tcPr>
            <w:tcW w:w="1500" w:type="dxa"/>
            <w:noWrap w:val="0"/>
            <w:vAlign w:val="center"/>
          </w:tcPr>
          <w:p w14:paraId="19E99EE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退休返聘人数</w:t>
            </w:r>
          </w:p>
        </w:tc>
        <w:tc>
          <w:tcPr>
            <w:tcW w:w="1530" w:type="dxa"/>
            <w:noWrap w:val="0"/>
            <w:vAlign w:val="center"/>
          </w:tcPr>
          <w:p w14:paraId="46188FC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劳务派遣人数</w:t>
            </w:r>
          </w:p>
        </w:tc>
        <w:tc>
          <w:tcPr>
            <w:tcW w:w="1485" w:type="dxa"/>
            <w:noWrap w:val="0"/>
            <w:vAlign w:val="center"/>
          </w:tcPr>
          <w:p w14:paraId="6BE06B7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其他类型人数</w:t>
            </w:r>
          </w:p>
        </w:tc>
        <w:tc>
          <w:tcPr>
            <w:tcW w:w="1845" w:type="dxa"/>
            <w:vMerge w:val="restart"/>
            <w:noWrap w:val="0"/>
            <w:vAlign w:val="center"/>
          </w:tcPr>
          <w:p w14:paraId="4E15B3B4">
            <w:pPr>
              <w:autoSpaceDE w:val="0"/>
              <w:autoSpaceDN w:val="0"/>
              <w:adjustRightInd w:val="0"/>
              <w:jc w:val="center"/>
              <w:rPr>
                <w:rFonts w:hint="default" w:ascii="Times New Roman" w:hAnsi="Times New Roman" w:eastAsia="仿宋" w:cs="Times New Roman"/>
                <w:color w:val="auto"/>
                <w:kern w:val="0"/>
                <w:szCs w:val="21"/>
              </w:rPr>
            </w:pPr>
          </w:p>
        </w:tc>
        <w:tc>
          <w:tcPr>
            <w:tcW w:w="1126" w:type="dxa"/>
            <w:vMerge w:val="restart"/>
            <w:noWrap w:val="0"/>
            <w:vAlign w:val="center"/>
          </w:tcPr>
          <w:p w14:paraId="583DE155">
            <w:pPr>
              <w:autoSpaceDE w:val="0"/>
              <w:autoSpaceDN w:val="0"/>
              <w:adjustRightInd w:val="0"/>
              <w:jc w:val="center"/>
              <w:rPr>
                <w:rFonts w:hint="default" w:ascii="Times New Roman" w:hAnsi="Times New Roman" w:eastAsia="仿宋" w:cs="Times New Roman"/>
                <w:color w:val="auto"/>
                <w:kern w:val="0"/>
                <w:szCs w:val="21"/>
              </w:rPr>
            </w:pPr>
          </w:p>
        </w:tc>
      </w:tr>
      <w:tr w14:paraId="2611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552" w:type="dxa"/>
            <w:noWrap w:val="0"/>
            <w:vAlign w:val="center"/>
          </w:tcPr>
          <w:p w14:paraId="349B4332">
            <w:pPr>
              <w:autoSpaceDE w:val="0"/>
              <w:autoSpaceDN w:val="0"/>
              <w:adjustRightInd w:val="0"/>
              <w:jc w:val="center"/>
              <w:rPr>
                <w:rFonts w:hint="default" w:ascii="Times New Roman" w:hAnsi="Times New Roman" w:eastAsia="仿宋" w:cs="Times New Roman"/>
                <w:color w:val="auto"/>
                <w:kern w:val="0"/>
                <w:szCs w:val="21"/>
              </w:rPr>
            </w:pPr>
          </w:p>
        </w:tc>
        <w:tc>
          <w:tcPr>
            <w:tcW w:w="1500" w:type="dxa"/>
            <w:noWrap w:val="0"/>
            <w:vAlign w:val="center"/>
          </w:tcPr>
          <w:p w14:paraId="2CBDE75C">
            <w:pPr>
              <w:autoSpaceDE w:val="0"/>
              <w:autoSpaceDN w:val="0"/>
              <w:adjustRightInd w:val="0"/>
              <w:jc w:val="center"/>
              <w:rPr>
                <w:rFonts w:hint="default" w:ascii="Times New Roman" w:hAnsi="Times New Roman" w:eastAsia="仿宋" w:cs="Times New Roman"/>
                <w:color w:val="auto"/>
                <w:kern w:val="0"/>
                <w:szCs w:val="21"/>
              </w:rPr>
            </w:pPr>
          </w:p>
        </w:tc>
        <w:tc>
          <w:tcPr>
            <w:tcW w:w="1530" w:type="dxa"/>
            <w:noWrap w:val="0"/>
            <w:vAlign w:val="center"/>
          </w:tcPr>
          <w:p w14:paraId="168E92E1">
            <w:pPr>
              <w:autoSpaceDE w:val="0"/>
              <w:autoSpaceDN w:val="0"/>
              <w:adjustRightInd w:val="0"/>
              <w:jc w:val="center"/>
              <w:rPr>
                <w:rFonts w:hint="default" w:ascii="Times New Roman" w:hAnsi="Times New Roman" w:eastAsia="仿宋" w:cs="Times New Roman"/>
                <w:color w:val="auto"/>
                <w:kern w:val="0"/>
                <w:szCs w:val="21"/>
              </w:rPr>
            </w:pPr>
          </w:p>
        </w:tc>
        <w:tc>
          <w:tcPr>
            <w:tcW w:w="1485" w:type="dxa"/>
            <w:noWrap w:val="0"/>
            <w:vAlign w:val="center"/>
          </w:tcPr>
          <w:p w14:paraId="62DB5272">
            <w:pPr>
              <w:autoSpaceDE w:val="0"/>
              <w:autoSpaceDN w:val="0"/>
              <w:adjustRightInd w:val="0"/>
              <w:jc w:val="center"/>
              <w:rPr>
                <w:rFonts w:hint="default" w:ascii="Times New Roman" w:hAnsi="Times New Roman" w:eastAsia="仿宋" w:cs="Times New Roman"/>
                <w:color w:val="auto"/>
                <w:kern w:val="0"/>
                <w:szCs w:val="21"/>
              </w:rPr>
            </w:pPr>
          </w:p>
        </w:tc>
        <w:tc>
          <w:tcPr>
            <w:tcW w:w="1845" w:type="dxa"/>
            <w:vMerge w:val="continue"/>
            <w:noWrap w:val="0"/>
            <w:vAlign w:val="center"/>
          </w:tcPr>
          <w:p w14:paraId="19172029">
            <w:pPr>
              <w:autoSpaceDE w:val="0"/>
              <w:autoSpaceDN w:val="0"/>
              <w:adjustRightInd w:val="0"/>
              <w:jc w:val="center"/>
              <w:rPr>
                <w:rFonts w:hint="default" w:ascii="Times New Roman" w:hAnsi="Times New Roman" w:eastAsia="仿宋" w:cs="Times New Roman"/>
                <w:color w:val="auto"/>
                <w:kern w:val="0"/>
                <w:szCs w:val="21"/>
              </w:rPr>
            </w:pPr>
          </w:p>
        </w:tc>
        <w:tc>
          <w:tcPr>
            <w:tcW w:w="1126" w:type="dxa"/>
            <w:vMerge w:val="continue"/>
            <w:noWrap w:val="0"/>
            <w:vAlign w:val="center"/>
          </w:tcPr>
          <w:p w14:paraId="1A4A6C61">
            <w:pPr>
              <w:autoSpaceDE w:val="0"/>
              <w:autoSpaceDN w:val="0"/>
              <w:adjustRightInd w:val="0"/>
              <w:jc w:val="center"/>
              <w:rPr>
                <w:rFonts w:hint="default" w:ascii="Times New Roman" w:hAnsi="Times New Roman" w:eastAsia="仿宋" w:cs="Times New Roman"/>
                <w:color w:val="auto"/>
                <w:kern w:val="0"/>
                <w:szCs w:val="21"/>
              </w:rPr>
            </w:pPr>
          </w:p>
        </w:tc>
      </w:tr>
    </w:tbl>
    <w:p w14:paraId="5CC8C191">
      <w:pPr>
        <w:rPr>
          <w:rFonts w:hint="default" w:ascii="Times New Roman" w:hAnsi="Times New Roman" w:eastAsia="仿宋" w:cs="Times New Roman"/>
          <w:b/>
          <w:bCs/>
          <w:color w:val="auto"/>
          <w:kern w:val="0"/>
          <w:szCs w:val="21"/>
          <w:lang w:val="en-US" w:eastAsia="zh-CN"/>
        </w:rPr>
      </w:pPr>
      <w:r>
        <w:rPr>
          <w:rFonts w:hint="default" w:ascii="Times New Roman" w:hAnsi="Times New Roman" w:eastAsia="仿宋" w:cs="Times New Roman"/>
          <w:b/>
          <w:bCs/>
          <w:color w:val="auto"/>
          <w:szCs w:val="21"/>
          <w:lang w:val="en-US" w:eastAsia="zh-CN"/>
        </w:rPr>
        <w:t>注：企业职工总人数=</w:t>
      </w:r>
      <w:r>
        <w:rPr>
          <w:rFonts w:hint="default" w:ascii="Times New Roman" w:hAnsi="Times New Roman" w:eastAsia="仿宋" w:cs="Times New Roman"/>
          <w:b/>
          <w:bCs/>
          <w:color w:val="auto"/>
          <w:kern w:val="0"/>
          <w:szCs w:val="21"/>
          <w:lang w:val="en-US" w:eastAsia="zh-CN"/>
        </w:rPr>
        <w:t>正式职工人数+退休返聘人数+劳务派遣人数+其他类型人数</w:t>
      </w:r>
    </w:p>
    <w:p w14:paraId="449A99C3">
      <w:pPr>
        <w:rPr>
          <w:rFonts w:hint="default" w:ascii="Times New Roman" w:hAnsi="Times New Roman" w:eastAsia="仿宋" w:cs="Times New Roman"/>
          <w:color w:val="auto"/>
          <w:szCs w:val="21"/>
        </w:rPr>
      </w:pPr>
    </w:p>
    <w:p w14:paraId="008A53A0">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工人工资</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szCs w:val="21"/>
          <w:lang w:val="en-US" w:eastAsia="zh-CN"/>
        </w:rPr>
        <w:t>2026</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kern w:val="0"/>
          <w:szCs w:val="21"/>
        </w:rPr>
        <w:t>月数据）</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122"/>
        <w:gridCol w:w="2621"/>
        <w:gridCol w:w="2554"/>
      </w:tblGrid>
      <w:tr w14:paraId="2042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41" w:type="dxa"/>
            <w:noWrap w:val="0"/>
            <w:vAlign w:val="center"/>
          </w:tcPr>
          <w:p w14:paraId="31E19E8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3122" w:type="dxa"/>
            <w:noWrap w:val="0"/>
            <w:vAlign w:val="center"/>
          </w:tcPr>
          <w:p w14:paraId="19DCF1E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当地职工最低工资标准（元）</w:t>
            </w:r>
          </w:p>
        </w:tc>
        <w:tc>
          <w:tcPr>
            <w:tcW w:w="2621" w:type="dxa"/>
            <w:noWrap w:val="0"/>
            <w:vAlign w:val="center"/>
          </w:tcPr>
          <w:p w14:paraId="6D7BD56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企业职工</w:t>
            </w:r>
            <w:r>
              <w:rPr>
                <w:rFonts w:hint="default" w:ascii="Times New Roman" w:hAnsi="Times New Roman" w:eastAsia="仿宋" w:cs="Times New Roman"/>
                <w:color w:val="auto"/>
                <w:kern w:val="0"/>
                <w:szCs w:val="21"/>
              </w:rPr>
              <w:t>平均工资（元）</w:t>
            </w:r>
          </w:p>
        </w:tc>
        <w:tc>
          <w:tcPr>
            <w:tcW w:w="2554" w:type="dxa"/>
            <w:noWrap w:val="0"/>
            <w:vAlign w:val="center"/>
          </w:tcPr>
          <w:p w14:paraId="6419C36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企业职工</w:t>
            </w:r>
            <w:r>
              <w:rPr>
                <w:rFonts w:hint="default" w:ascii="Times New Roman" w:hAnsi="Times New Roman" w:eastAsia="仿宋" w:cs="Times New Roman"/>
                <w:color w:val="auto"/>
                <w:kern w:val="0"/>
                <w:szCs w:val="21"/>
              </w:rPr>
              <w:t>最低工资（元）</w:t>
            </w:r>
          </w:p>
        </w:tc>
      </w:tr>
      <w:tr w14:paraId="725D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741" w:type="dxa"/>
            <w:noWrap w:val="0"/>
            <w:vAlign w:val="center"/>
          </w:tcPr>
          <w:p w14:paraId="6394AE9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3122" w:type="dxa"/>
            <w:noWrap w:val="0"/>
            <w:vAlign w:val="center"/>
          </w:tcPr>
          <w:p w14:paraId="6AAE9772">
            <w:pPr>
              <w:autoSpaceDE w:val="0"/>
              <w:autoSpaceDN w:val="0"/>
              <w:adjustRightInd w:val="0"/>
              <w:jc w:val="center"/>
              <w:rPr>
                <w:rFonts w:hint="default" w:ascii="Times New Roman" w:hAnsi="Times New Roman" w:eastAsia="仿宋" w:cs="Times New Roman"/>
                <w:color w:val="auto"/>
                <w:kern w:val="0"/>
                <w:szCs w:val="21"/>
              </w:rPr>
            </w:pPr>
          </w:p>
        </w:tc>
        <w:tc>
          <w:tcPr>
            <w:tcW w:w="2621" w:type="dxa"/>
            <w:noWrap w:val="0"/>
            <w:vAlign w:val="center"/>
          </w:tcPr>
          <w:p w14:paraId="795D7738">
            <w:pPr>
              <w:autoSpaceDE w:val="0"/>
              <w:autoSpaceDN w:val="0"/>
              <w:adjustRightInd w:val="0"/>
              <w:jc w:val="center"/>
              <w:rPr>
                <w:rFonts w:hint="default" w:ascii="Times New Roman" w:hAnsi="Times New Roman" w:eastAsia="仿宋" w:cs="Times New Roman"/>
                <w:color w:val="auto"/>
                <w:kern w:val="0"/>
                <w:szCs w:val="21"/>
              </w:rPr>
            </w:pPr>
          </w:p>
        </w:tc>
        <w:tc>
          <w:tcPr>
            <w:tcW w:w="2554" w:type="dxa"/>
            <w:noWrap w:val="0"/>
            <w:vAlign w:val="center"/>
          </w:tcPr>
          <w:p w14:paraId="5C01574F">
            <w:pPr>
              <w:autoSpaceDE w:val="0"/>
              <w:autoSpaceDN w:val="0"/>
              <w:adjustRightInd w:val="0"/>
              <w:jc w:val="center"/>
              <w:rPr>
                <w:rFonts w:hint="default" w:ascii="Times New Roman" w:hAnsi="Times New Roman" w:eastAsia="仿宋" w:cs="Times New Roman"/>
                <w:color w:val="auto"/>
                <w:kern w:val="0"/>
                <w:szCs w:val="21"/>
              </w:rPr>
            </w:pPr>
          </w:p>
        </w:tc>
      </w:tr>
    </w:tbl>
    <w:p w14:paraId="416109CA">
      <w:pPr>
        <w:autoSpaceDE w:val="0"/>
        <w:autoSpaceDN w:val="0"/>
        <w:adjustRightInd w:val="0"/>
        <w:jc w:val="left"/>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4.五险一金</w:t>
      </w:r>
    </w:p>
    <w:p w14:paraId="22F7A7EB">
      <w:pPr>
        <w:autoSpaceDE w:val="0"/>
        <w:autoSpaceDN w:val="0"/>
        <w:adjustRightInd w:val="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lang w:val="en-US" w:eastAsia="zh-CN"/>
        </w:rPr>
        <w:t>1</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kern w:val="0"/>
          <w:szCs w:val="21"/>
        </w:rPr>
        <w:t>社会保险（填写</w:t>
      </w:r>
      <w:r>
        <w:rPr>
          <w:rFonts w:hint="default" w:ascii="Times New Roman" w:hAnsi="Times New Roman" w:eastAsia="仿宋" w:cs="Times New Roman"/>
          <w:color w:val="auto"/>
          <w:szCs w:val="21"/>
          <w:lang w:val="en-US" w:eastAsia="zh-CN"/>
        </w:rPr>
        <w:t>2026</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b/>
          <w:bCs/>
          <w:color w:val="auto"/>
          <w:kern w:val="0"/>
          <w:szCs w:val="21"/>
          <w:lang w:val="en-US" w:eastAsia="zh-CN"/>
        </w:rPr>
        <w:t>注：</w:t>
      </w:r>
      <w:r>
        <w:rPr>
          <w:rFonts w:hint="default" w:ascii="Times New Roman" w:hAnsi="Times New Roman" w:eastAsia="仿宋" w:cs="Times New Roman"/>
          <w:b/>
          <w:bCs/>
          <w:color w:val="auto"/>
          <w:kern w:val="0"/>
          <w:szCs w:val="21"/>
        </w:rPr>
        <w:t>已购社保人数</w:t>
      </w:r>
      <w:r>
        <w:rPr>
          <w:rFonts w:hint="default" w:ascii="Times New Roman" w:hAnsi="Times New Roman"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未购社保人数</w:t>
      </w:r>
      <w:r>
        <w:rPr>
          <w:rFonts w:hint="default" w:ascii="Times New Roman" w:hAnsi="Times New Roman"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企业</w:t>
      </w:r>
      <w:r>
        <w:rPr>
          <w:rFonts w:hint="default" w:ascii="Times New Roman" w:hAnsi="Times New Roman" w:eastAsia="仿宋" w:cs="Times New Roman"/>
          <w:b/>
          <w:bCs/>
          <w:color w:val="auto"/>
          <w:kern w:val="0"/>
          <w:szCs w:val="21"/>
          <w:lang w:val="en-US" w:eastAsia="zh-CN"/>
        </w:rPr>
        <w:t>职工</w:t>
      </w:r>
      <w:r>
        <w:rPr>
          <w:rFonts w:hint="default" w:ascii="Times New Roman" w:hAnsi="Times New Roman" w:eastAsia="仿宋" w:cs="Times New Roman"/>
          <w:b/>
          <w:bCs/>
          <w:color w:val="auto"/>
          <w:kern w:val="0"/>
          <w:szCs w:val="21"/>
        </w:rPr>
        <w:t>总人数</w:t>
      </w:r>
      <w:r>
        <w:rPr>
          <w:rFonts w:hint="default" w:ascii="Times New Roman" w:hAnsi="Times New Roman" w:eastAsia="仿宋" w:cs="Times New Roman"/>
          <w:color w:val="auto"/>
          <w:kern w:val="0"/>
          <w:szCs w:val="21"/>
        </w:rPr>
        <w:t>）</w:t>
      </w:r>
    </w:p>
    <w:tbl>
      <w:tblPr>
        <w:tblStyle w:val="6"/>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364"/>
        <w:gridCol w:w="1100"/>
        <w:gridCol w:w="1239"/>
        <w:gridCol w:w="982"/>
        <w:gridCol w:w="2341"/>
        <w:gridCol w:w="1214"/>
      </w:tblGrid>
      <w:tr w14:paraId="6730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730" w:type="dxa"/>
            <w:noWrap w:val="0"/>
            <w:vAlign w:val="center"/>
          </w:tcPr>
          <w:p w14:paraId="6AB995E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364" w:type="dxa"/>
            <w:noWrap w:val="0"/>
            <w:vAlign w:val="center"/>
          </w:tcPr>
          <w:p w14:paraId="3BB721A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投保项目</w:t>
            </w:r>
          </w:p>
        </w:tc>
        <w:tc>
          <w:tcPr>
            <w:tcW w:w="1100" w:type="dxa"/>
            <w:noWrap w:val="0"/>
            <w:vAlign w:val="center"/>
          </w:tcPr>
          <w:p w14:paraId="3997580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社保管理机构</w:t>
            </w:r>
          </w:p>
        </w:tc>
        <w:tc>
          <w:tcPr>
            <w:tcW w:w="1239" w:type="dxa"/>
            <w:noWrap w:val="0"/>
            <w:vAlign w:val="center"/>
          </w:tcPr>
          <w:p w14:paraId="0B2F989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已购社保人数</w:t>
            </w:r>
          </w:p>
        </w:tc>
        <w:tc>
          <w:tcPr>
            <w:tcW w:w="982" w:type="dxa"/>
            <w:noWrap w:val="0"/>
            <w:vAlign w:val="center"/>
          </w:tcPr>
          <w:p w14:paraId="67C5ECD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未购社保人数</w:t>
            </w:r>
          </w:p>
        </w:tc>
        <w:tc>
          <w:tcPr>
            <w:tcW w:w="2341" w:type="dxa"/>
            <w:noWrap w:val="0"/>
            <w:vAlign w:val="center"/>
          </w:tcPr>
          <w:p w14:paraId="7322744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未购社保原因</w:t>
            </w:r>
          </w:p>
        </w:tc>
        <w:tc>
          <w:tcPr>
            <w:tcW w:w="1214" w:type="dxa"/>
            <w:noWrap w:val="0"/>
            <w:vAlign w:val="center"/>
          </w:tcPr>
          <w:p w14:paraId="4EFF162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7C3B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5D2A0CB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364" w:type="dxa"/>
            <w:noWrap w:val="0"/>
            <w:vAlign w:val="center"/>
          </w:tcPr>
          <w:p w14:paraId="1B8CB25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养老保险</w:t>
            </w:r>
          </w:p>
        </w:tc>
        <w:tc>
          <w:tcPr>
            <w:tcW w:w="1100" w:type="dxa"/>
            <w:vMerge w:val="restart"/>
            <w:noWrap w:val="0"/>
            <w:vAlign w:val="center"/>
          </w:tcPr>
          <w:p w14:paraId="4E4D3D7F">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1093E62F">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7EBBA123">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6444C2D5">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restart"/>
            <w:noWrap w:val="0"/>
            <w:vAlign w:val="center"/>
          </w:tcPr>
          <w:p w14:paraId="23F18CD7">
            <w:pPr>
              <w:autoSpaceDE w:val="0"/>
              <w:autoSpaceDN w:val="0"/>
              <w:adjustRightInd w:val="0"/>
              <w:jc w:val="center"/>
              <w:rPr>
                <w:rFonts w:hint="default" w:ascii="Times New Roman" w:hAnsi="Times New Roman" w:eastAsia="仿宋" w:cs="Times New Roman"/>
                <w:color w:val="auto"/>
                <w:kern w:val="0"/>
                <w:szCs w:val="21"/>
              </w:rPr>
            </w:pPr>
          </w:p>
        </w:tc>
      </w:tr>
      <w:tr w14:paraId="77FA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43B7918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1364" w:type="dxa"/>
            <w:noWrap w:val="0"/>
            <w:vAlign w:val="center"/>
          </w:tcPr>
          <w:p w14:paraId="43811C2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医疗保险</w:t>
            </w:r>
          </w:p>
        </w:tc>
        <w:tc>
          <w:tcPr>
            <w:tcW w:w="1100" w:type="dxa"/>
            <w:vMerge w:val="continue"/>
            <w:noWrap w:val="0"/>
            <w:vAlign w:val="center"/>
          </w:tcPr>
          <w:p w14:paraId="47182895">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0E964474">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516CD162">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3137AE50">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3BDCDDC6">
            <w:pPr>
              <w:autoSpaceDE w:val="0"/>
              <w:autoSpaceDN w:val="0"/>
              <w:adjustRightInd w:val="0"/>
              <w:jc w:val="center"/>
              <w:rPr>
                <w:rFonts w:hint="default" w:ascii="Times New Roman" w:hAnsi="Times New Roman" w:eastAsia="仿宋" w:cs="Times New Roman"/>
                <w:color w:val="auto"/>
                <w:kern w:val="0"/>
                <w:szCs w:val="21"/>
              </w:rPr>
            </w:pPr>
          </w:p>
        </w:tc>
      </w:tr>
      <w:tr w14:paraId="1D92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535D3F0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1364" w:type="dxa"/>
            <w:noWrap w:val="0"/>
            <w:vAlign w:val="center"/>
          </w:tcPr>
          <w:p w14:paraId="2F202A2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工伤保险</w:t>
            </w:r>
          </w:p>
        </w:tc>
        <w:tc>
          <w:tcPr>
            <w:tcW w:w="1100" w:type="dxa"/>
            <w:vMerge w:val="continue"/>
            <w:noWrap w:val="0"/>
            <w:vAlign w:val="center"/>
          </w:tcPr>
          <w:p w14:paraId="249D2403">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420B9ED5">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49555F78">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5955F5A7">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0B0CA917">
            <w:pPr>
              <w:autoSpaceDE w:val="0"/>
              <w:autoSpaceDN w:val="0"/>
              <w:adjustRightInd w:val="0"/>
              <w:jc w:val="center"/>
              <w:rPr>
                <w:rFonts w:hint="default" w:ascii="Times New Roman" w:hAnsi="Times New Roman" w:eastAsia="仿宋" w:cs="Times New Roman"/>
                <w:color w:val="auto"/>
                <w:kern w:val="0"/>
                <w:szCs w:val="21"/>
              </w:rPr>
            </w:pPr>
          </w:p>
        </w:tc>
      </w:tr>
      <w:tr w14:paraId="21B3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30" w:type="dxa"/>
            <w:noWrap w:val="0"/>
            <w:vAlign w:val="center"/>
          </w:tcPr>
          <w:p w14:paraId="43393FB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4</w:t>
            </w:r>
          </w:p>
        </w:tc>
        <w:tc>
          <w:tcPr>
            <w:tcW w:w="1364" w:type="dxa"/>
            <w:noWrap w:val="0"/>
            <w:vAlign w:val="center"/>
          </w:tcPr>
          <w:p w14:paraId="7840B3E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生育保险</w:t>
            </w:r>
          </w:p>
        </w:tc>
        <w:tc>
          <w:tcPr>
            <w:tcW w:w="1100" w:type="dxa"/>
            <w:vMerge w:val="continue"/>
            <w:noWrap w:val="0"/>
            <w:vAlign w:val="center"/>
          </w:tcPr>
          <w:p w14:paraId="7307162B">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48174C6B">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4D24F648">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7A30405B">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042BB062">
            <w:pPr>
              <w:autoSpaceDE w:val="0"/>
              <w:autoSpaceDN w:val="0"/>
              <w:adjustRightInd w:val="0"/>
              <w:jc w:val="center"/>
              <w:rPr>
                <w:rFonts w:hint="default" w:ascii="Times New Roman" w:hAnsi="Times New Roman" w:eastAsia="仿宋" w:cs="Times New Roman"/>
                <w:color w:val="auto"/>
                <w:kern w:val="0"/>
                <w:szCs w:val="21"/>
              </w:rPr>
            </w:pPr>
          </w:p>
        </w:tc>
      </w:tr>
      <w:tr w14:paraId="769E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730" w:type="dxa"/>
            <w:noWrap w:val="0"/>
            <w:vAlign w:val="center"/>
          </w:tcPr>
          <w:p w14:paraId="2A44EBA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5</w:t>
            </w:r>
          </w:p>
        </w:tc>
        <w:tc>
          <w:tcPr>
            <w:tcW w:w="1364" w:type="dxa"/>
            <w:noWrap w:val="0"/>
            <w:vAlign w:val="center"/>
          </w:tcPr>
          <w:p w14:paraId="2CF6A8E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失业保险</w:t>
            </w:r>
          </w:p>
        </w:tc>
        <w:tc>
          <w:tcPr>
            <w:tcW w:w="1100" w:type="dxa"/>
            <w:vMerge w:val="continue"/>
            <w:noWrap w:val="0"/>
            <w:vAlign w:val="center"/>
          </w:tcPr>
          <w:p w14:paraId="4B5FF1C8">
            <w:pPr>
              <w:autoSpaceDE w:val="0"/>
              <w:autoSpaceDN w:val="0"/>
              <w:adjustRightInd w:val="0"/>
              <w:jc w:val="center"/>
              <w:rPr>
                <w:rFonts w:hint="default" w:ascii="Times New Roman" w:hAnsi="Times New Roman" w:eastAsia="仿宋" w:cs="Times New Roman"/>
                <w:color w:val="auto"/>
                <w:kern w:val="0"/>
                <w:szCs w:val="21"/>
              </w:rPr>
            </w:pPr>
          </w:p>
        </w:tc>
        <w:tc>
          <w:tcPr>
            <w:tcW w:w="1239" w:type="dxa"/>
            <w:noWrap w:val="0"/>
            <w:vAlign w:val="center"/>
          </w:tcPr>
          <w:p w14:paraId="2CC36B95">
            <w:pPr>
              <w:autoSpaceDE w:val="0"/>
              <w:autoSpaceDN w:val="0"/>
              <w:adjustRightInd w:val="0"/>
              <w:jc w:val="center"/>
              <w:rPr>
                <w:rFonts w:hint="default" w:ascii="Times New Roman" w:hAnsi="Times New Roman" w:eastAsia="仿宋" w:cs="Times New Roman"/>
                <w:color w:val="auto"/>
                <w:kern w:val="0"/>
                <w:szCs w:val="21"/>
              </w:rPr>
            </w:pPr>
          </w:p>
        </w:tc>
        <w:tc>
          <w:tcPr>
            <w:tcW w:w="982" w:type="dxa"/>
            <w:noWrap w:val="0"/>
            <w:vAlign w:val="center"/>
          </w:tcPr>
          <w:p w14:paraId="32DEB46F">
            <w:pPr>
              <w:autoSpaceDE w:val="0"/>
              <w:autoSpaceDN w:val="0"/>
              <w:adjustRightInd w:val="0"/>
              <w:jc w:val="center"/>
              <w:rPr>
                <w:rFonts w:hint="default" w:ascii="Times New Roman" w:hAnsi="Times New Roman" w:eastAsia="仿宋" w:cs="Times New Roman"/>
                <w:color w:val="auto"/>
                <w:kern w:val="0"/>
                <w:szCs w:val="21"/>
              </w:rPr>
            </w:pPr>
          </w:p>
        </w:tc>
        <w:tc>
          <w:tcPr>
            <w:tcW w:w="2341" w:type="dxa"/>
            <w:noWrap w:val="0"/>
            <w:vAlign w:val="center"/>
          </w:tcPr>
          <w:p w14:paraId="5415D24F">
            <w:pPr>
              <w:autoSpaceDE w:val="0"/>
              <w:autoSpaceDN w:val="0"/>
              <w:adjustRightInd w:val="0"/>
              <w:jc w:val="center"/>
              <w:rPr>
                <w:rFonts w:hint="default" w:ascii="Times New Roman" w:hAnsi="Times New Roman" w:eastAsia="仿宋" w:cs="Times New Roman"/>
                <w:color w:val="auto"/>
                <w:kern w:val="0"/>
                <w:szCs w:val="21"/>
              </w:rPr>
            </w:pPr>
          </w:p>
        </w:tc>
        <w:tc>
          <w:tcPr>
            <w:tcW w:w="1214" w:type="dxa"/>
            <w:vMerge w:val="continue"/>
            <w:noWrap w:val="0"/>
            <w:vAlign w:val="center"/>
          </w:tcPr>
          <w:p w14:paraId="0511B275">
            <w:pPr>
              <w:autoSpaceDE w:val="0"/>
              <w:autoSpaceDN w:val="0"/>
              <w:adjustRightInd w:val="0"/>
              <w:jc w:val="center"/>
              <w:rPr>
                <w:rFonts w:hint="default" w:ascii="Times New Roman" w:hAnsi="Times New Roman" w:eastAsia="仿宋" w:cs="Times New Roman"/>
                <w:color w:val="auto"/>
                <w:kern w:val="0"/>
                <w:szCs w:val="21"/>
              </w:rPr>
            </w:pPr>
          </w:p>
        </w:tc>
      </w:tr>
    </w:tbl>
    <w:p w14:paraId="00B341B0">
      <w:pPr>
        <w:rPr>
          <w:rFonts w:hint="default" w:ascii="Times New Roman" w:hAnsi="Times New Roman" w:eastAsia="仿宋" w:cs="Times New Roman"/>
          <w:color w:val="auto"/>
          <w:szCs w:val="21"/>
        </w:rPr>
      </w:pPr>
    </w:p>
    <w:p w14:paraId="2380D9E0">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）住房公积金</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szCs w:val="21"/>
          <w:lang w:val="en-US" w:eastAsia="zh-CN"/>
        </w:rPr>
        <w:t>2026</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b/>
          <w:bCs/>
          <w:color w:val="auto"/>
          <w:kern w:val="0"/>
          <w:szCs w:val="21"/>
          <w:lang w:val="en-US" w:eastAsia="zh-CN"/>
        </w:rPr>
        <w:t>注：</w:t>
      </w:r>
      <w:r>
        <w:rPr>
          <w:rFonts w:hint="default" w:ascii="Times New Roman" w:hAnsi="Times New Roman" w:eastAsia="仿宋" w:cs="Times New Roman"/>
          <w:b/>
          <w:bCs/>
          <w:color w:val="auto"/>
          <w:kern w:val="0"/>
          <w:szCs w:val="21"/>
        </w:rPr>
        <w:t>购买人数</w:t>
      </w:r>
      <w:r>
        <w:rPr>
          <w:rFonts w:hint="default" w:ascii="Times New Roman" w:hAnsi="Times New Roman"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未购人数</w:t>
      </w:r>
      <w:r>
        <w:rPr>
          <w:rFonts w:hint="default" w:ascii="Times New Roman" w:hAnsi="Times New Roman" w:eastAsia="仿宋" w:cs="Times New Roman"/>
          <w:b/>
          <w:bCs/>
          <w:color w:val="auto"/>
          <w:kern w:val="0"/>
          <w:szCs w:val="21"/>
          <w:lang w:val="en-US" w:eastAsia="zh-CN"/>
        </w:rPr>
        <w:t>=</w:t>
      </w:r>
      <w:r>
        <w:rPr>
          <w:rFonts w:hint="default" w:ascii="Times New Roman" w:hAnsi="Times New Roman" w:eastAsia="仿宋" w:cs="Times New Roman"/>
          <w:b/>
          <w:bCs/>
          <w:color w:val="auto"/>
          <w:kern w:val="0"/>
          <w:szCs w:val="21"/>
        </w:rPr>
        <w:t>企业</w:t>
      </w:r>
      <w:r>
        <w:rPr>
          <w:rFonts w:hint="default" w:ascii="Times New Roman" w:hAnsi="Times New Roman" w:eastAsia="仿宋" w:cs="Times New Roman"/>
          <w:b/>
          <w:bCs/>
          <w:color w:val="auto"/>
          <w:kern w:val="0"/>
          <w:szCs w:val="21"/>
          <w:lang w:val="en-US" w:eastAsia="zh-CN"/>
        </w:rPr>
        <w:t>职工</w:t>
      </w:r>
      <w:r>
        <w:rPr>
          <w:rFonts w:hint="default" w:ascii="Times New Roman" w:hAnsi="Times New Roman" w:eastAsia="仿宋" w:cs="Times New Roman"/>
          <w:b/>
          <w:bCs/>
          <w:color w:val="auto"/>
          <w:kern w:val="0"/>
          <w:szCs w:val="21"/>
        </w:rPr>
        <w:t>总人数</w:t>
      </w:r>
      <w:r>
        <w:rPr>
          <w:rFonts w:hint="default" w:ascii="Times New Roman" w:hAnsi="Times New Roman" w:eastAsia="仿宋" w:cs="Times New Roman"/>
          <w:color w:val="auto"/>
          <w:kern w:val="0"/>
          <w:szCs w:val="21"/>
        </w:rPr>
        <w:t>）</w:t>
      </w:r>
    </w:p>
    <w:tbl>
      <w:tblPr>
        <w:tblStyle w:val="6"/>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97"/>
        <w:gridCol w:w="1374"/>
        <w:gridCol w:w="825"/>
        <w:gridCol w:w="810"/>
        <w:gridCol w:w="2565"/>
        <w:gridCol w:w="1216"/>
      </w:tblGrid>
      <w:tr w14:paraId="387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09" w:type="dxa"/>
            <w:noWrap w:val="0"/>
            <w:vAlign w:val="center"/>
          </w:tcPr>
          <w:p w14:paraId="611DBF6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497" w:type="dxa"/>
            <w:noWrap w:val="0"/>
            <w:vAlign w:val="center"/>
          </w:tcPr>
          <w:p w14:paraId="691780B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购买项目</w:t>
            </w:r>
          </w:p>
        </w:tc>
        <w:tc>
          <w:tcPr>
            <w:tcW w:w="1374" w:type="dxa"/>
            <w:noWrap w:val="0"/>
            <w:vAlign w:val="center"/>
          </w:tcPr>
          <w:p w14:paraId="6BD7608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lang w:val="en-US" w:eastAsia="zh-CN"/>
              </w:rPr>
              <w:t>公积金</w:t>
            </w:r>
            <w:r>
              <w:rPr>
                <w:rFonts w:hint="default" w:ascii="Times New Roman" w:hAnsi="Times New Roman" w:eastAsia="仿宋" w:cs="Times New Roman"/>
                <w:color w:val="auto"/>
                <w:kern w:val="0"/>
                <w:szCs w:val="21"/>
              </w:rPr>
              <w:t>管理机构</w:t>
            </w:r>
          </w:p>
        </w:tc>
        <w:tc>
          <w:tcPr>
            <w:tcW w:w="825" w:type="dxa"/>
            <w:noWrap w:val="0"/>
            <w:vAlign w:val="center"/>
          </w:tcPr>
          <w:p w14:paraId="51053DC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购买人数</w:t>
            </w:r>
          </w:p>
        </w:tc>
        <w:tc>
          <w:tcPr>
            <w:tcW w:w="810" w:type="dxa"/>
            <w:noWrap w:val="0"/>
            <w:vAlign w:val="center"/>
          </w:tcPr>
          <w:p w14:paraId="393501B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未购人数</w:t>
            </w:r>
          </w:p>
        </w:tc>
        <w:tc>
          <w:tcPr>
            <w:tcW w:w="2565" w:type="dxa"/>
            <w:noWrap w:val="0"/>
            <w:vAlign w:val="center"/>
          </w:tcPr>
          <w:p w14:paraId="181710C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未购原因</w:t>
            </w:r>
          </w:p>
        </w:tc>
        <w:tc>
          <w:tcPr>
            <w:tcW w:w="1216" w:type="dxa"/>
            <w:noWrap w:val="0"/>
            <w:vAlign w:val="center"/>
          </w:tcPr>
          <w:p w14:paraId="5AD7E7A2">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备 注</w:t>
            </w:r>
          </w:p>
        </w:tc>
      </w:tr>
      <w:tr w14:paraId="6C85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09" w:type="dxa"/>
            <w:noWrap w:val="0"/>
            <w:vAlign w:val="center"/>
          </w:tcPr>
          <w:p w14:paraId="3A3A781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1497" w:type="dxa"/>
            <w:noWrap w:val="0"/>
            <w:vAlign w:val="center"/>
          </w:tcPr>
          <w:p w14:paraId="18E7654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住房公积金</w:t>
            </w:r>
          </w:p>
        </w:tc>
        <w:tc>
          <w:tcPr>
            <w:tcW w:w="1374" w:type="dxa"/>
            <w:noWrap w:val="0"/>
            <w:vAlign w:val="center"/>
          </w:tcPr>
          <w:p w14:paraId="67478756">
            <w:pPr>
              <w:autoSpaceDE w:val="0"/>
              <w:autoSpaceDN w:val="0"/>
              <w:adjustRightInd w:val="0"/>
              <w:jc w:val="center"/>
              <w:rPr>
                <w:rFonts w:hint="default" w:ascii="Times New Roman" w:hAnsi="Times New Roman" w:eastAsia="仿宋" w:cs="Times New Roman"/>
                <w:color w:val="auto"/>
                <w:kern w:val="0"/>
                <w:szCs w:val="21"/>
              </w:rPr>
            </w:pPr>
          </w:p>
        </w:tc>
        <w:tc>
          <w:tcPr>
            <w:tcW w:w="825" w:type="dxa"/>
            <w:noWrap w:val="0"/>
            <w:vAlign w:val="center"/>
          </w:tcPr>
          <w:p w14:paraId="3070830B">
            <w:pPr>
              <w:autoSpaceDE w:val="0"/>
              <w:autoSpaceDN w:val="0"/>
              <w:adjustRightInd w:val="0"/>
              <w:jc w:val="center"/>
              <w:rPr>
                <w:rFonts w:hint="default" w:ascii="Times New Roman" w:hAnsi="Times New Roman" w:eastAsia="仿宋" w:cs="Times New Roman"/>
                <w:color w:val="auto"/>
                <w:kern w:val="0"/>
                <w:szCs w:val="21"/>
              </w:rPr>
            </w:pPr>
          </w:p>
        </w:tc>
        <w:tc>
          <w:tcPr>
            <w:tcW w:w="810" w:type="dxa"/>
            <w:noWrap w:val="0"/>
            <w:vAlign w:val="center"/>
          </w:tcPr>
          <w:p w14:paraId="32F6E70C">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0466A04D">
            <w:pPr>
              <w:autoSpaceDE w:val="0"/>
              <w:autoSpaceDN w:val="0"/>
              <w:adjustRightInd w:val="0"/>
              <w:jc w:val="center"/>
              <w:rPr>
                <w:rFonts w:hint="default" w:ascii="Times New Roman" w:hAnsi="Times New Roman" w:eastAsia="仿宋" w:cs="Times New Roman"/>
                <w:color w:val="auto"/>
                <w:kern w:val="0"/>
                <w:szCs w:val="21"/>
              </w:rPr>
            </w:pPr>
          </w:p>
        </w:tc>
        <w:tc>
          <w:tcPr>
            <w:tcW w:w="1216" w:type="dxa"/>
            <w:noWrap w:val="0"/>
            <w:vAlign w:val="center"/>
          </w:tcPr>
          <w:p w14:paraId="0ECAEC03">
            <w:pPr>
              <w:autoSpaceDE w:val="0"/>
              <w:autoSpaceDN w:val="0"/>
              <w:adjustRightInd w:val="0"/>
              <w:jc w:val="center"/>
              <w:rPr>
                <w:rFonts w:hint="default" w:ascii="Times New Roman" w:hAnsi="Times New Roman" w:eastAsia="仿宋" w:cs="Times New Roman"/>
                <w:color w:val="auto"/>
                <w:kern w:val="0"/>
                <w:szCs w:val="21"/>
              </w:rPr>
            </w:pPr>
          </w:p>
        </w:tc>
      </w:tr>
    </w:tbl>
    <w:p w14:paraId="7FDF314E">
      <w:pPr>
        <w:rPr>
          <w:rFonts w:hint="default" w:ascii="Times New Roman" w:hAnsi="Times New Roman" w:eastAsia="仿宋" w:cs="Times New Roman"/>
          <w:color w:val="auto"/>
          <w:szCs w:val="21"/>
        </w:rPr>
      </w:pPr>
    </w:p>
    <w:p w14:paraId="248FA7E9">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val="en-US" w:eastAsia="zh-CN"/>
        </w:rPr>
        <w:t>5.工人福利</w:t>
      </w:r>
    </w:p>
    <w:p w14:paraId="464208BA">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1</w:t>
      </w:r>
      <w:r>
        <w:rPr>
          <w:rFonts w:hint="default" w:ascii="Times New Roman" w:hAnsi="Times New Roman" w:eastAsia="仿宋" w:cs="Times New Roman"/>
          <w:color w:val="auto"/>
          <w:szCs w:val="21"/>
        </w:rPr>
        <w:t>）</w:t>
      </w:r>
      <w:r>
        <w:rPr>
          <w:rFonts w:hint="default" w:ascii="Times New Roman" w:hAnsi="Times New Roman" w:eastAsia="仿宋" w:cs="Times New Roman"/>
          <w:b w:val="0"/>
          <w:bCs/>
          <w:i w:val="0"/>
          <w:iCs w:val="0"/>
          <w:color w:val="auto"/>
          <w:kern w:val="0"/>
          <w:sz w:val="21"/>
          <w:szCs w:val="21"/>
          <w:u w:val="none"/>
          <w:lang w:val="en-US" w:eastAsia="zh-CN" w:bidi="ar"/>
        </w:rPr>
        <w:t>其他工资、福利构成</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szCs w:val="21"/>
          <w:lang w:val="en-US" w:eastAsia="zh-CN"/>
        </w:rPr>
        <w:t>2025</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10</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r>
        <w:rPr>
          <w:rFonts w:hint="default" w:ascii="Times New Roman" w:hAnsi="Times New Roman" w:eastAsia="仿宋" w:cs="Times New Roman"/>
          <w:color w:val="auto"/>
          <w:kern w:val="0"/>
          <w:szCs w:val="21"/>
          <w:lang w:eastAsia="zh-CN"/>
        </w:rPr>
        <w:t>，</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kern w:val="0"/>
          <w:szCs w:val="21"/>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35"/>
        <w:gridCol w:w="1745"/>
        <w:gridCol w:w="2565"/>
        <w:gridCol w:w="1201"/>
      </w:tblGrid>
      <w:tr w14:paraId="6C10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90" w:type="dxa"/>
            <w:noWrap w:val="0"/>
            <w:vAlign w:val="center"/>
          </w:tcPr>
          <w:p w14:paraId="15190FA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35" w:type="dxa"/>
            <w:noWrap w:val="0"/>
            <w:vAlign w:val="center"/>
          </w:tcPr>
          <w:p w14:paraId="1E29DAE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Cs w:val="21"/>
              </w:rPr>
              <w:t>各种津贴和劳保费用名称</w:t>
            </w:r>
          </w:p>
        </w:tc>
        <w:tc>
          <w:tcPr>
            <w:tcW w:w="1745" w:type="dxa"/>
            <w:noWrap w:val="0"/>
            <w:vAlign w:val="center"/>
          </w:tcPr>
          <w:p w14:paraId="68E9A95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发放人数</w:t>
            </w:r>
          </w:p>
        </w:tc>
        <w:tc>
          <w:tcPr>
            <w:tcW w:w="2565" w:type="dxa"/>
            <w:noWrap w:val="0"/>
            <w:vAlign w:val="center"/>
          </w:tcPr>
          <w:p w14:paraId="343A628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发放金额（元）</w:t>
            </w:r>
          </w:p>
          <w:p w14:paraId="3435B37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（高低区间）</w:t>
            </w:r>
          </w:p>
        </w:tc>
        <w:tc>
          <w:tcPr>
            <w:tcW w:w="1201" w:type="dxa"/>
            <w:noWrap w:val="0"/>
            <w:vAlign w:val="center"/>
          </w:tcPr>
          <w:p w14:paraId="7635DB8A">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22FE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35D16BF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35" w:type="dxa"/>
            <w:noWrap w:val="0"/>
            <w:vAlign w:val="center"/>
          </w:tcPr>
          <w:p w14:paraId="14A1FABB">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岗位津贴</w:t>
            </w:r>
          </w:p>
        </w:tc>
        <w:tc>
          <w:tcPr>
            <w:tcW w:w="1745" w:type="dxa"/>
            <w:noWrap w:val="0"/>
            <w:vAlign w:val="center"/>
          </w:tcPr>
          <w:p w14:paraId="16A335E9">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498FE872">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66E3BABF">
            <w:pPr>
              <w:autoSpaceDE w:val="0"/>
              <w:autoSpaceDN w:val="0"/>
              <w:adjustRightInd w:val="0"/>
              <w:jc w:val="center"/>
              <w:rPr>
                <w:rFonts w:hint="default" w:ascii="Times New Roman" w:hAnsi="Times New Roman" w:eastAsia="仿宋" w:cs="Times New Roman"/>
                <w:color w:val="auto"/>
                <w:kern w:val="0"/>
                <w:szCs w:val="21"/>
              </w:rPr>
            </w:pPr>
          </w:p>
        </w:tc>
      </w:tr>
      <w:tr w14:paraId="3F50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6355998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2</w:t>
            </w:r>
          </w:p>
        </w:tc>
        <w:tc>
          <w:tcPr>
            <w:tcW w:w="2735" w:type="dxa"/>
            <w:noWrap w:val="0"/>
            <w:vAlign w:val="center"/>
          </w:tcPr>
          <w:p w14:paraId="13731EB5">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b w:val="0"/>
                <w:bCs/>
                <w:i w:val="0"/>
                <w:iCs w:val="0"/>
                <w:color w:val="auto"/>
                <w:kern w:val="0"/>
                <w:sz w:val="21"/>
                <w:szCs w:val="21"/>
                <w:u w:val="none"/>
                <w:lang w:val="en-US" w:eastAsia="zh-CN" w:bidi="ar"/>
              </w:rPr>
              <w:t>工龄工资</w:t>
            </w:r>
          </w:p>
        </w:tc>
        <w:tc>
          <w:tcPr>
            <w:tcW w:w="1745" w:type="dxa"/>
            <w:noWrap w:val="0"/>
            <w:vAlign w:val="center"/>
          </w:tcPr>
          <w:p w14:paraId="719078EF">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4EBDFE18">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3A729CB4">
            <w:pPr>
              <w:autoSpaceDE w:val="0"/>
              <w:autoSpaceDN w:val="0"/>
              <w:adjustRightInd w:val="0"/>
              <w:jc w:val="center"/>
              <w:rPr>
                <w:rFonts w:hint="default" w:ascii="Times New Roman" w:hAnsi="Times New Roman" w:eastAsia="仿宋" w:cs="Times New Roman"/>
                <w:color w:val="auto"/>
                <w:kern w:val="0"/>
                <w:szCs w:val="21"/>
              </w:rPr>
            </w:pPr>
          </w:p>
        </w:tc>
      </w:tr>
      <w:tr w14:paraId="7C48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0853039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3</w:t>
            </w:r>
          </w:p>
        </w:tc>
        <w:tc>
          <w:tcPr>
            <w:tcW w:w="2735" w:type="dxa"/>
            <w:noWrap w:val="0"/>
            <w:vAlign w:val="center"/>
          </w:tcPr>
          <w:p w14:paraId="1BF74715">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b w:val="0"/>
                <w:bCs/>
                <w:i w:val="0"/>
                <w:iCs w:val="0"/>
                <w:color w:val="auto"/>
                <w:kern w:val="0"/>
                <w:sz w:val="21"/>
                <w:szCs w:val="21"/>
                <w:u w:val="none"/>
                <w:lang w:val="en-US" w:eastAsia="zh-CN" w:bidi="ar"/>
              </w:rPr>
              <w:t>高温津贴</w:t>
            </w:r>
          </w:p>
        </w:tc>
        <w:tc>
          <w:tcPr>
            <w:tcW w:w="1745" w:type="dxa"/>
            <w:noWrap w:val="0"/>
            <w:vAlign w:val="center"/>
          </w:tcPr>
          <w:p w14:paraId="28811FDD">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31F4C5CE">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1A457081">
            <w:pPr>
              <w:autoSpaceDE w:val="0"/>
              <w:autoSpaceDN w:val="0"/>
              <w:adjustRightInd w:val="0"/>
              <w:jc w:val="center"/>
              <w:rPr>
                <w:rFonts w:hint="default" w:ascii="Times New Roman" w:hAnsi="Times New Roman" w:eastAsia="仿宋" w:cs="Times New Roman"/>
                <w:color w:val="auto"/>
                <w:kern w:val="0"/>
                <w:szCs w:val="21"/>
              </w:rPr>
            </w:pPr>
          </w:p>
        </w:tc>
      </w:tr>
      <w:tr w14:paraId="3176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571225D9">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4</w:t>
            </w:r>
          </w:p>
        </w:tc>
        <w:tc>
          <w:tcPr>
            <w:tcW w:w="2735" w:type="dxa"/>
            <w:noWrap w:val="0"/>
            <w:vAlign w:val="center"/>
          </w:tcPr>
          <w:p w14:paraId="594B5A82">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节日慰问金</w:t>
            </w:r>
          </w:p>
        </w:tc>
        <w:tc>
          <w:tcPr>
            <w:tcW w:w="1745" w:type="dxa"/>
            <w:noWrap w:val="0"/>
            <w:vAlign w:val="center"/>
          </w:tcPr>
          <w:p w14:paraId="0BF1608D">
            <w:pPr>
              <w:autoSpaceDE w:val="0"/>
              <w:autoSpaceDN w:val="0"/>
              <w:adjustRightInd w:val="0"/>
              <w:jc w:val="center"/>
              <w:rPr>
                <w:rFonts w:hint="default" w:ascii="Times New Roman" w:hAnsi="Times New Roman" w:eastAsia="仿宋" w:cs="Times New Roman"/>
                <w:color w:val="auto"/>
                <w:kern w:val="0"/>
                <w:szCs w:val="21"/>
              </w:rPr>
            </w:pPr>
          </w:p>
        </w:tc>
        <w:tc>
          <w:tcPr>
            <w:tcW w:w="2565" w:type="dxa"/>
            <w:noWrap w:val="0"/>
            <w:vAlign w:val="center"/>
          </w:tcPr>
          <w:p w14:paraId="7B8E784B">
            <w:pPr>
              <w:autoSpaceDE w:val="0"/>
              <w:autoSpaceDN w:val="0"/>
              <w:adjustRightInd w:val="0"/>
              <w:jc w:val="center"/>
              <w:rPr>
                <w:rFonts w:hint="default" w:ascii="Times New Roman" w:hAnsi="Times New Roman" w:eastAsia="仿宋" w:cs="Times New Roman"/>
                <w:color w:val="auto"/>
                <w:kern w:val="0"/>
                <w:szCs w:val="21"/>
              </w:rPr>
            </w:pPr>
          </w:p>
        </w:tc>
        <w:tc>
          <w:tcPr>
            <w:tcW w:w="1201" w:type="dxa"/>
            <w:noWrap w:val="0"/>
            <w:vAlign w:val="center"/>
          </w:tcPr>
          <w:p w14:paraId="6F904AD2">
            <w:pPr>
              <w:autoSpaceDE w:val="0"/>
              <w:autoSpaceDN w:val="0"/>
              <w:adjustRightInd w:val="0"/>
              <w:jc w:val="center"/>
              <w:rPr>
                <w:rFonts w:hint="default" w:ascii="Times New Roman" w:hAnsi="Times New Roman" w:eastAsia="仿宋" w:cs="Times New Roman"/>
                <w:color w:val="auto"/>
                <w:kern w:val="0"/>
                <w:szCs w:val="21"/>
              </w:rPr>
            </w:pPr>
          </w:p>
        </w:tc>
      </w:tr>
    </w:tbl>
    <w:p w14:paraId="52D4FB6F">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注：</w:t>
      </w:r>
      <w:r>
        <w:rPr>
          <w:rFonts w:hint="default" w:ascii="Times New Roman" w:hAnsi="Times New Roman" w:eastAsia="仿宋" w:cs="Times New Roman"/>
          <w:color w:val="auto"/>
          <w:szCs w:val="21"/>
          <w:lang w:val="en-US" w:eastAsia="zh-CN"/>
        </w:rPr>
        <w:t>其他工资、福利构成</w:t>
      </w:r>
      <w:r>
        <w:rPr>
          <w:rFonts w:hint="default" w:ascii="Times New Roman" w:hAnsi="Times New Roman" w:eastAsia="仿宋" w:cs="Times New Roman"/>
          <w:color w:val="auto"/>
          <w:szCs w:val="21"/>
        </w:rPr>
        <w:t>包括岗位津贴、</w:t>
      </w:r>
      <w:r>
        <w:rPr>
          <w:rFonts w:hint="default" w:ascii="Times New Roman" w:hAnsi="Times New Roman" w:eastAsia="仿宋" w:cs="Times New Roman"/>
          <w:b w:val="0"/>
          <w:bCs/>
          <w:i w:val="0"/>
          <w:iCs w:val="0"/>
          <w:color w:val="auto"/>
          <w:kern w:val="0"/>
          <w:sz w:val="21"/>
          <w:szCs w:val="21"/>
          <w:u w:val="none"/>
          <w:lang w:val="en-US" w:eastAsia="zh-CN" w:bidi="ar"/>
        </w:rPr>
        <w:t>工龄工资、高温津贴</w:t>
      </w:r>
      <w:r>
        <w:rPr>
          <w:rFonts w:hint="default" w:ascii="Times New Roman" w:hAnsi="Times New Roman" w:eastAsia="仿宋" w:cs="Times New Roman"/>
          <w:color w:val="auto"/>
          <w:szCs w:val="21"/>
        </w:rPr>
        <w:t>、节日慰问金等</w:t>
      </w:r>
      <w:r>
        <w:rPr>
          <w:rFonts w:hint="default" w:ascii="Times New Roman" w:hAnsi="Times New Roman" w:eastAsia="仿宋" w:cs="Times New Roman"/>
          <w:color w:val="auto"/>
          <w:szCs w:val="21"/>
          <w:lang w:eastAsia="zh-CN"/>
        </w:rPr>
        <w:t>。</w:t>
      </w:r>
    </w:p>
    <w:p w14:paraId="585EAC12">
      <w:pPr>
        <w:rPr>
          <w:rFonts w:hint="default" w:ascii="Times New Roman" w:hAnsi="Times New Roman" w:eastAsia="仿宋" w:cs="Times New Roman"/>
          <w:color w:val="auto"/>
          <w:szCs w:val="21"/>
        </w:rPr>
      </w:pPr>
    </w:p>
    <w:p w14:paraId="0A00C0E0">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w:t>
      </w:r>
      <w:r>
        <w:rPr>
          <w:rFonts w:hint="default" w:ascii="Times New Roman" w:hAnsi="Times New Roman" w:eastAsia="仿宋" w:cs="Times New Roman"/>
          <w:b w:val="0"/>
          <w:bCs/>
          <w:i w:val="0"/>
          <w:iCs w:val="0"/>
          <w:color w:val="auto"/>
          <w:kern w:val="0"/>
          <w:sz w:val="21"/>
          <w:szCs w:val="21"/>
          <w:u w:val="none"/>
          <w:lang w:val="en-US" w:eastAsia="zh-CN" w:bidi="ar"/>
        </w:rPr>
        <w:t>加班报酬</w:t>
      </w:r>
      <w:r>
        <w:rPr>
          <w:rFonts w:hint="default" w:ascii="Times New Roman" w:hAnsi="Times New Roman" w:eastAsia="仿宋" w:cs="Times New Roman"/>
          <w:color w:val="auto"/>
          <w:kern w:val="0"/>
          <w:szCs w:val="21"/>
        </w:rPr>
        <w:t>（填写</w:t>
      </w:r>
      <w:r>
        <w:rPr>
          <w:rFonts w:hint="default" w:ascii="Times New Roman" w:hAnsi="Times New Roman" w:eastAsia="仿宋" w:cs="Times New Roman"/>
          <w:color w:val="auto"/>
          <w:szCs w:val="21"/>
          <w:lang w:val="en-US" w:eastAsia="zh-CN"/>
        </w:rPr>
        <w:t>2026</w:t>
      </w:r>
      <w:r>
        <w:rPr>
          <w:rFonts w:hint="default" w:ascii="Times New Roman" w:hAnsi="Times New Roman" w:eastAsia="仿宋" w:cs="Times New Roman"/>
          <w:color w:val="auto"/>
          <w:szCs w:val="21"/>
        </w:rPr>
        <w:t>年</w:t>
      </w: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月</w:t>
      </w:r>
      <w:r>
        <w:rPr>
          <w:rFonts w:hint="default" w:ascii="Times New Roman" w:hAnsi="Times New Roman" w:eastAsia="仿宋" w:cs="Times New Roman"/>
          <w:color w:val="auto"/>
          <w:kern w:val="0"/>
          <w:szCs w:val="21"/>
        </w:rPr>
        <w:t>数据）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735"/>
        <w:gridCol w:w="1708"/>
        <w:gridCol w:w="2580"/>
        <w:gridCol w:w="1178"/>
      </w:tblGrid>
      <w:tr w14:paraId="6683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90" w:type="dxa"/>
            <w:noWrap w:val="0"/>
            <w:vAlign w:val="center"/>
          </w:tcPr>
          <w:p w14:paraId="122FEE3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735" w:type="dxa"/>
            <w:noWrap w:val="0"/>
            <w:vAlign w:val="center"/>
          </w:tcPr>
          <w:p w14:paraId="37581BD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Cs w:val="21"/>
              </w:rPr>
              <w:t>加班或延长工作时间</w:t>
            </w:r>
          </w:p>
        </w:tc>
        <w:tc>
          <w:tcPr>
            <w:tcW w:w="1708" w:type="dxa"/>
            <w:noWrap w:val="0"/>
            <w:vAlign w:val="center"/>
          </w:tcPr>
          <w:p w14:paraId="644B281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发放人数</w:t>
            </w:r>
          </w:p>
        </w:tc>
        <w:tc>
          <w:tcPr>
            <w:tcW w:w="2580" w:type="dxa"/>
            <w:noWrap w:val="0"/>
            <w:vAlign w:val="center"/>
          </w:tcPr>
          <w:p w14:paraId="5F622C8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发放金额（元）</w:t>
            </w:r>
          </w:p>
          <w:p w14:paraId="57A0E6B8">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（高低区间）</w:t>
            </w:r>
          </w:p>
        </w:tc>
        <w:tc>
          <w:tcPr>
            <w:tcW w:w="1178" w:type="dxa"/>
            <w:noWrap w:val="0"/>
            <w:vAlign w:val="center"/>
          </w:tcPr>
          <w:p w14:paraId="48EA490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7658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0" w:type="dxa"/>
            <w:noWrap w:val="0"/>
            <w:vAlign w:val="center"/>
          </w:tcPr>
          <w:p w14:paraId="4936D20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735" w:type="dxa"/>
            <w:noWrap w:val="0"/>
            <w:vAlign w:val="center"/>
          </w:tcPr>
          <w:p w14:paraId="7A1B273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加班费</w:t>
            </w:r>
          </w:p>
        </w:tc>
        <w:tc>
          <w:tcPr>
            <w:tcW w:w="1708" w:type="dxa"/>
            <w:noWrap w:val="0"/>
            <w:vAlign w:val="center"/>
          </w:tcPr>
          <w:p w14:paraId="4699A3CD">
            <w:pPr>
              <w:autoSpaceDE w:val="0"/>
              <w:autoSpaceDN w:val="0"/>
              <w:adjustRightInd w:val="0"/>
              <w:jc w:val="center"/>
              <w:rPr>
                <w:rFonts w:hint="default" w:ascii="Times New Roman" w:hAnsi="Times New Roman" w:eastAsia="仿宋" w:cs="Times New Roman"/>
                <w:color w:val="auto"/>
                <w:kern w:val="0"/>
                <w:szCs w:val="21"/>
              </w:rPr>
            </w:pPr>
          </w:p>
        </w:tc>
        <w:tc>
          <w:tcPr>
            <w:tcW w:w="2580" w:type="dxa"/>
            <w:noWrap w:val="0"/>
            <w:vAlign w:val="center"/>
          </w:tcPr>
          <w:p w14:paraId="1F5B5898">
            <w:pPr>
              <w:autoSpaceDE w:val="0"/>
              <w:autoSpaceDN w:val="0"/>
              <w:adjustRightInd w:val="0"/>
              <w:jc w:val="center"/>
              <w:rPr>
                <w:rFonts w:hint="default" w:ascii="Times New Roman" w:hAnsi="Times New Roman" w:eastAsia="仿宋" w:cs="Times New Roman"/>
                <w:color w:val="auto"/>
                <w:kern w:val="0"/>
                <w:szCs w:val="21"/>
              </w:rPr>
            </w:pPr>
          </w:p>
        </w:tc>
        <w:tc>
          <w:tcPr>
            <w:tcW w:w="1178" w:type="dxa"/>
            <w:noWrap w:val="0"/>
            <w:vAlign w:val="center"/>
          </w:tcPr>
          <w:p w14:paraId="6D634052">
            <w:pPr>
              <w:autoSpaceDE w:val="0"/>
              <w:autoSpaceDN w:val="0"/>
              <w:adjustRightInd w:val="0"/>
              <w:jc w:val="center"/>
              <w:rPr>
                <w:rFonts w:hint="default" w:ascii="Times New Roman" w:hAnsi="Times New Roman" w:eastAsia="仿宋" w:cs="Times New Roman"/>
                <w:color w:val="auto"/>
                <w:kern w:val="0"/>
                <w:szCs w:val="21"/>
              </w:rPr>
            </w:pPr>
          </w:p>
        </w:tc>
      </w:tr>
    </w:tbl>
    <w:p w14:paraId="106F184C">
      <w:pPr>
        <w:rPr>
          <w:rFonts w:hint="default" w:ascii="Times New Roman" w:hAnsi="Times New Roman" w:eastAsia="仿宋" w:cs="Times New Roman"/>
          <w:color w:val="auto"/>
          <w:szCs w:val="21"/>
        </w:rPr>
      </w:pPr>
    </w:p>
    <w:p w14:paraId="5B7D27F2">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）工时制度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199"/>
        <w:gridCol w:w="2236"/>
        <w:gridCol w:w="2565"/>
        <w:gridCol w:w="1186"/>
      </w:tblGrid>
      <w:tr w14:paraId="67C8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90" w:type="dxa"/>
            <w:noWrap w:val="0"/>
            <w:vAlign w:val="center"/>
          </w:tcPr>
          <w:p w14:paraId="6E8BD11E">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199" w:type="dxa"/>
            <w:noWrap w:val="0"/>
            <w:vAlign w:val="center"/>
          </w:tcPr>
          <w:p w14:paraId="1DEB841A">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是否有强迫</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加班现象</w:t>
            </w:r>
            <w:r>
              <w:rPr>
                <w:rFonts w:hint="default" w:ascii="Times New Roman" w:hAnsi="Times New Roman" w:eastAsia="仿宋" w:cs="Times New Roman"/>
                <w:color w:val="auto"/>
                <w:szCs w:val="21"/>
                <w:lang w:eastAsia="zh-CN"/>
              </w:rPr>
              <w:t>？</w:t>
            </w:r>
          </w:p>
        </w:tc>
        <w:tc>
          <w:tcPr>
            <w:tcW w:w="2236" w:type="dxa"/>
            <w:noWrap w:val="0"/>
            <w:vAlign w:val="center"/>
          </w:tcPr>
          <w:p w14:paraId="1D02A605">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是否有变相强迫</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加班现象</w:t>
            </w:r>
            <w:r>
              <w:rPr>
                <w:rFonts w:hint="default" w:ascii="Times New Roman" w:hAnsi="Times New Roman" w:eastAsia="仿宋" w:cs="Times New Roman"/>
                <w:color w:val="auto"/>
                <w:szCs w:val="21"/>
                <w:lang w:eastAsia="zh-CN"/>
              </w:rPr>
              <w:t>？</w:t>
            </w:r>
          </w:p>
        </w:tc>
        <w:tc>
          <w:tcPr>
            <w:tcW w:w="2565" w:type="dxa"/>
            <w:noWrap w:val="0"/>
            <w:vAlign w:val="center"/>
          </w:tcPr>
          <w:p w14:paraId="2EDF55B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是否有规范工时的</w:t>
            </w:r>
          </w:p>
          <w:p w14:paraId="6F041D08">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rPr>
              <w:t>管理制度</w:t>
            </w:r>
            <w:r>
              <w:rPr>
                <w:rFonts w:hint="default" w:ascii="Times New Roman" w:hAnsi="Times New Roman" w:eastAsia="仿宋" w:cs="Times New Roman"/>
                <w:color w:val="auto"/>
                <w:kern w:val="0"/>
                <w:szCs w:val="21"/>
                <w:lang w:eastAsia="zh-CN"/>
              </w:rPr>
              <w:t>？</w:t>
            </w:r>
          </w:p>
        </w:tc>
        <w:tc>
          <w:tcPr>
            <w:tcW w:w="1186" w:type="dxa"/>
            <w:noWrap w:val="0"/>
            <w:vAlign w:val="center"/>
          </w:tcPr>
          <w:p w14:paraId="46EB4E3B">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w:t>
            </w:r>
            <w:r>
              <w:rPr>
                <w:rFonts w:hint="default" w:ascii="Times New Roman" w:hAnsi="Times New Roman" w:eastAsia="仿宋" w:cs="Times New Roman"/>
                <w:color w:val="auto"/>
                <w:kern w:val="0"/>
                <w:szCs w:val="21"/>
                <w:lang w:val="en-US" w:eastAsia="zh-CN"/>
              </w:rPr>
              <w:t xml:space="preserve"> </w:t>
            </w:r>
            <w:r>
              <w:rPr>
                <w:rFonts w:hint="default" w:ascii="Times New Roman" w:hAnsi="Times New Roman" w:eastAsia="仿宋" w:cs="Times New Roman"/>
                <w:color w:val="auto"/>
                <w:kern w:val="0"/>
                <w:szCs w:val="21"/>
              </w:rPr>
              <w:t>注</w:t>
            </w:r>
          </w:p>
        </w:tc>
      </w:tr>
      <w:tr w14:paraId="55EF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0" w:type="dxa"/>
            <w:noWrap w:val="0"/>
            <w:vAlign w:val="center"/>
          </w:tcPr>
          <w:p w14:paraId="223CBAD3">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199" w:type="dxa"/>
            <w:noWrap w:val="0"/>
            <w:vAlign w:val="center"/>
          </w:tcPr>
          <w:p w14:paraId="5C89502D">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236" w:type="dxa"/>
            <w:noWrap w:val="0"/>
            <w:vAlign w:val="center"/>
          </w:tcPr>
          <w:p w14:paraId="5A99BBFD">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565" w:type="dxa"/>
            <w:noWrap w:val="0"/>
            <w:vAlign w:val="center"/>
          </w:tcPr>
          <w:p w14:paraId="0535B950">
            <w:pPr>
              <w:autoSpaceDE w:val="0"/>
              <w:autoSpaceDN w:val="0"/>
              <w:adjustRightInd w:val="0"/>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1186" w:type="dxa"/>
            <w:noWrap w:val="0"/>
            <w:vAlign w:val="center"/>
          </w:tcPr>
          <w:p w14:paraId="631B4CDD">
            <w:pPr>
              <w:autoSpaceDE w:val="0"/>
              <w:autoSpaceDN w:val="0"/>
              <w:adjustRightInd w:val="0"/>
              <w:jc w:val="center"/>
              <w:rPr>
                <w:rFonts w:hint="default" w:ascii="Times New Roman" w:hAnsi="Times New Roman" w:eastAsia="仿宋" w:cs="Times New Roman"/>
                <w:color w:val="auto"/>
                <w:kern w:val="0"/>
                <w:szCs w:val="21"/>
              </w:rPr>
            </w:pPr>
          </w:p>
        </w:tc>
      </w:tr>
    </w:tbl>
    <w:p w14:paraId="031AEBE2">
      <w:pPr>
        <w:rPr>
          <w:rFonts w:hint="default" w:ascii="Times New Roman" w:hAnsi="Times New Roman" w:eastAsia="仿宋" w:cs="Times New Roman"/>
          <w:color w:val="auto"/>
          <w:szCs w:val="21"/>
        </w:rPr>
      </w:pPr>
    </w:p>
    <w:p w14:paraId="3C80AA9C">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4</w:t>
      </w: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带薪</w:t>
      </w:r>
      <w:r>
        <w:rPr>
          <w:rFonts w:hint="default" w:ascii="Times New Roman" w:hAnsi="Times New Roman" w:eastAsia="仿宋" w:cs="Times New Roman"/>
          <w:color w:val="auto"/>
          <w:szCs w:val="21"/>
        </w:rPr>
        <w:t>年休假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366"/>
        <w:gridCol w:w="2295"/>
        <w:gridCol w:w="2325"/>
        <w:gridCol w:w="1141"/>
      </w:tblGrid>
      <w:tr w14:paraId="6A46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90" w:type="dxa"/>
            <w:noWrap w:val="0"/>
            <w:vAlign w:val="center"/>
          </w:tcPr>
          <w:p w14:paraId="22AC3E65">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366" w:type="dxa"/>
            <w:noWrap w:val="0"/>
            <w:vAlign w:val="center"/>
          </w:tcPr>
          <w:p w14:paraId="5D8374B8">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是否安排</w:t>
            </w:r>
            <w:r>
              <w:rPr>
                <w:rFonts w:hint="default" w:ascii="Times New Roman" w:hAnsi="Times New Roman" w:eastAsia="仿宋" w:cs="Times New Roman"/>
                <w:color w:val="auto"/>
                <w:szCs w:val="21"/>
                <w:lang w:val="en-US" w:eastAsia="zh-CN"/>
              </w:rPr>
              <w:t>职工</w:t>
            </w:r>
            <w:r>
              <w:rPr>
                <w:rFonts w:hint="default" w:ascii="Times New Roman" w:hAnsi="Times New Roman" w:eastAsia="仿宋" w:cs="Times New Roman"/>
                <w:color w:val="auto"/>
                <w:szCs w:val="21"/>
              </w:rPr>
              <w:t>年休假</w:t>
            </w:r>
            <w:r>
              <w:rPr>
                <w:rFonts w:hint="default" w:ascii="Times New Roman" w:hAnsi="Times New Roman" w:eastAsia="仿宋" w:cs="Times New Roman"/>
                <w:color w:val="auto"/>
                <w:szCs w:val="21"/>
                <w:lang w:eastAsia="zh-CN"/>
              </w:rPr>
              <w:t>？</w:t>
            </w:r>
          </w:p>
        </w:tc>
        <w:tc>
          <w:tcPr>
            <w:tcW w:w="2295" w:type="dxa"/>
            <w:noWrap w:val="0"/>
            <w:vAlign w:val="center"/>
          </w:tcPr>
          <w:p w14:paraId="70511D5B">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szCs w:val="21"/>
              </w:rPr>
              <w:t>未休年休假的是否支付年休假工资报酬</w:t>
            </w:r>
            <w:r>
              <w:rPr>
                <w:rFonts w:hint="default" w:ascii="Times New Roman" w:hAnsi="Times New Roman" w:eastAsia="仿宋" w:cs="Times New Roman"/>
                <w:color w:val="auto"/>
                <w:szCs w:val="21"/>
                <w:lang w:eastAsia="zh-CN"/>
              </w:rPr>
              <w:t>？</w:t>
            </w:r>
          </w:p>
        </w:tc>
        <w:tc>
          <w:tcPr>
            <w:tcW w:w="2325" w:type="dxa"/>
            <w:noWrap w:val="0"/>
            <w:vAlign w:val="center"/>
          </w:tcPr>
          <w:p w14:paraId="7F129306">
            <w:pPr>
              <w:autoSpaceDE w:val="0"/>
              <w:autoSpaceDN w:val="0"/>
              <w:adjustRightInd w:val="0"/>
              <w:jc w:val="center"/>
              <w:rPr>
                <w:rFonts w:hint="default" w:ascii="Times New Roman" w:hAnsi="Times New Roman" w:eastAsia="仿宋" w:cs="Times New Roman"/>
                <w:color w:val="auto"/>
                <w:kern w:val="0"/>
                <w:szCs w:val="21"/>
                <w:lang w:eastAsia="zh-CN"/>
              </w:rPr>
            </w:pPr>
            <w:r>
              <w:rPr>
                <w:rFonts w:hint="default" w:ascii="Times New Roman" w:hAnsi="Times New Roman" w:eastAsia="仿宋" w:cs="Times New Roman"/>
                <w:color w:val="auto"/>
                <w:kern w:val="0"/>
                <w:szCs w:val="21"/>
              </w:rPr>
              <w:t>是否有规范带薪年休假的管理制度</w:t>
            </w:r>
            <w:r>
              <w:rPr>
                <w:rFonts w:hint="default" w:ascii="Times New Roman" w:hAnsi="Times New Roman" w:eastAsia="仿宋" w:cs="Times New Roman"/>
                <w:color w:val="auto"/>
                <w:kern w:val="0"/>
                <w:szCs w:val="21"/>
                <w:lang w:eastAsia="zh-CN"/>
              </w:rPr>
              <w:t>？</w:t>
            </w:r>
          </w:p>
        </w:tc>
        <w:tc>
          <w:tcPr>
            <w:tcW w:w="1141" w:type="dxa"/>
            <w:noWrap w:val="0"/>
            <w:vAlign w:val="center"/>
          </w:tcPr>
          <w:p w14:paraId="7BBF3F0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备注</w:t>
            </w:r>
          </w:p>
        </w:tc>
      </w:tr>
      <w:tr w14:paraId="6F9F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90" w:type="dxa"/>
            <w:noWrap w:val="0"/>
            <w:vAlign w:val="center"/>
          </w:tcPr>
          <w:p w14:paraId="5AF36BD6">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366" w:type="dxa"/>
            <w:noWrap w:val="0"/>
            <w:vAlign w:val="center"/>
          </w:tcPr>
          <w:p w14:paraId="563E310D">
            <w:pPr>
              <w:autoSpaceDE w:val="0"/>
              <w:autoSpaceDN w:val="0"/>
              <w:adjustRightInd w:val="0"/>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 xml:space="preserve">有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lang w:val="en-US" w:eastAsia="zh-CN"/>
              </w:rPr>
              <w:t>否</w:t>
            </w:r>
          </w:p>
        </w:tc>
        <w:tc>
          <w:tcPr>
            <w:tcW w:w="2295" w:type="dxa"/>
            <w:noWrap w:val="0"/>
            <w:vAlign w:val="center"/>
          </w:tcPr>
          <w:p w14:paraId="495811BF">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□有  □</w:t>
            </w:r>
            <w:r>
              <w:rPr>
                <w:rFonts w:hint="default" w:ascii="Times New Roman" w:hAnsi="Times New Roman" w:eastAsia="仿宋" w:cs="Times New Roman"/>
                <w:color w:val="auto"/>
                <w:kern w:val="0"/>
                <w:szCs w:val="21"/>
                <w:lang w:val="en-US" w:eastAsia="zh-CN"/>
              </w:rPr>
              <w:t>否</w:t>
            </w:r>
          </w:p>
        </w:tc>
        <w:tc>
          <w:tcPr>
            <w:tcW w:w="2325" w:type="dxa"/>
            <w:noWrap w:val="0"/>
            <w:vAlign w:val="center"/>
          </w:tcPr>
          <w:p w14:paraId="419795C3">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□有  □</w:t>
            </w:r>
            <w:r>
              <w:rPr>
                <w:rFonts w:hint="default" w:ascii="Times New Roman" w:hAnsi="Times New Roman" w:eastAsia="仿宋" w:cs="Times New Roman"/>
                <w:color w:val="auto"/>
                <w:kern w:val="0"/>
                <w:szCs w:val="21"/>
                <w:lang w:val="en-US" w:eastAsia="zh-CN"/>
              </w:rPr>
              <w:t>否</w:t>
            </w:r>
          </w:p>
        </w:tc>
        <w:tc>
          <w:tcPr>
            <w:tcW w:w="1141" w:type="dxa"/>
            <w:noWrap w:val="0"/>
            <w:vAlign w:val="center"/>
          </w:tcPr>
          <w:p w14:paraId="3D4F19B1">
            <w:pPr>
              <w:autoSpaceDE w:val="0"/>
              <w:autoSpaceDN w:val="0"/>
              <w:adjustRightInd w:val="0"/>
              <w:jc w:val="center"/>
              <w:rPr>
                <w:rFonts w:hint="default" w:ascii="Times New Roman" w:hAnsi="Times New Roman" w:eastAsia="仿宋" w:cs="Times New Roman"/>
                <w:color w:val="auto"/>
                <w:kern w:val="0"/>
                <w:szCs w:val="21"/>
              </w:rPr>
            </w:pPr>
          </w:p>
        </w:tc>
      </w:tr>
    </w:tbl>
    <w:p w14:paraId="3A0ECEB9">
      <w:pPr>
        <w:autoSpaceDE w:val="0"/>
        <w:autoSpaceDN w:val="0"/>
        <w:adjustRightInd w:val="0"/>
        <w:jc w:val="left"/>
        <w:rPr>
          <w:rFonts w:hint="default" w:ascii="Times New Roman" w:hAnsi="Times New Roman" w:eastAsia="仿宋" w:cs="Times New Roman"/>
          <w:b/>
          <w:bCs/>
          <w:color w:val="auto"/>
          <w:kern w:val="0"/>
          <w:szCs w:val="21"/>
        </w:rPr>
      </w:pPr>
    </w:p>
    <w:p w14:paraId="3345E39E">
      <w:pPr>
        <w:autoSpaceDE w:val="0"/>
        <w:autoSpaceDN w:val="0"/>
        <w:adjustRightInd w:val="0"/>
        <w:jc w:val="left"/>
        <w:rPr>
          <w:rFonts w:hint="default" w:ascii="Times New Roman" w:hAnsi="Times New Roman" w:eastAsia="仿宋" w:cs="Times New Roman"/>
          <w:color w:val="auto"/>
          <w:szCs w:val="21"/>
        </w:rPr>
      </w:pPr>
      <w:r>
        <w:rPr>
          <w:rFonts w:hint="default" w:ascii="Times New Roman" w:hAnsi="Times New Roman" w:eastAsia="仿宋" w:cs="Times New Roman"/>
          <w:b/>
          <w:bCs/>
          <w:color w:val="auto"/>
          <w:kern w:val="0"/>
          <w:szCs w:val="21"/>
        </w:rPr>
        <w:t>（五）企业竞争能力</w:t>
      </w:r>
      <w:r>
        <w:rPr>
          <w:rFonts w:hint="default" w:ascii="Times New Roman" w:hAnsi="Times New Roman" w:eastAsia="仿宋" w:cs="Times New Roman"/>
          <w:color w:val="auto"/>
          <w:kern w:val="0"/>
          <w:szCs w:val="21"/>
        </w:rPr>
        <w:t>（有该项内容的，请根据要求填写，无该项内容的写“无”，注意不能留空！）</w:t>
      </w:r>
    </w:p>
    <w:p w14:paraId="755DA647">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val="en-US" w:eastAsia="zh-CN"/>
        </w:rPr>
        <w:t>1.企业组织建设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720"/>
        <w:gridCol w:w="3143"/>
        <w:gridCol w:w="1122"/>
        <w:gridCol w:w="1131"/>
        <w:gridCol w:w="864"/>
      </w:tblGrid>
      <w:tr w14:paraId="1A77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656" w:type="dxa"/>
            <w:noWrap w:val="0"/>
            <w:vAlign w:val="center"/>
          </w:tcPr>
          <w:p w14:paraId="35F9BC5A">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1720" w:type="dxa"/>
            <w:noWrap w:val="0"/>
            <w:vAlign w:val="center"/>
          </w:tcPr>
          <w:p w14:paraId="6D52757D">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w:t>
            </w:r>
          </w:p>
        </w:tc>
        <w:tc>
          <w:tcPr>
            <w:tcW w:w="3143" w:type="dxa"/>
            <w:noWrap w:val="0"/>
            <w:vAlign w:val="center"/>
          </w:tcPr>
          <w:p w14:paraId="6686E8B5">
            <w:pPr>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组织机构名称</w:t>
            </w:r>
          </w:p>
        </w:tc>
        <w:tc>
          <w:tcPr>
            <w:tcW w:w="1122" w:type="dxa"/>
            <w:noWrap w:val="0"/>
            <w:vAlign w:val="center"/>
          </w:tcPr>
          <w:p w14:paraId="03642A5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kern w:val="0"/>
                <w:szCs w:val="21"/>
              </w:rPr>
              <w:t>成立时间</w:t>
            </w:r>
          </w:p>
        </w:tc>
        <w:tc>
          <w:tcPr>
            <w:tcW w:w="1131" w:type="dxa"/>
            <w:noWrap w:val="0"/>
            <w:vAlign w:val="center"/>
          </w:tcPr>
          <w:p w14:paraId="374EDF53">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人员总数</w:t>
            </w:r>
          </w:p>
        </w:tc>
        <w:tc>
          <w:tcPr>
            <w:tcW w:w="864" w:type="dxa"/>
            <w:noWrap w:val="0"/>
            <w:vAlign w:val="center"/>
          </w:tcPr>
          <w:p w14:paraId="01FDDD1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备 注</w:t>
            </w:r>
          </w:p>
        </w:tc>
      </w:tr>
      <w:tr w14:paraId="1A58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56" w:type="dxa"/>
            <w:noWrap w:val="0"/>
            <w:vAlign w:val="center"/>
          </w:tcPr>
          <w:p w14:paraId="062B2070">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1</w:t>
            </w:r>
          </w:p>
        </w:tc>
        <w:tc>
          <w:tcPr>
            <w:tcW w:w="1720" w:type="dxa"/>
            <w:noWrap w:val="0"/>
            <w:vAlign w:val="center"/>
          </w:tcPr>
          <w:p w14:paraId="1BD23E49">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中国共产党组织</w:t>
            </w:r>
          </w:p>
        </w:tc>
        <w:tc>
          <w:tcPr>
            <w:tcW w:w="3143" w:type="dxa"/>
            <w:noWrap w:val="0"/>
            <w:vAlign w:val="center"/>
          </w:tcPr>
          <w:p w14:paraId="77BFED46">
            <w:pPr>
              <w:autoSpaceDE w:val="0"/>
              <w:autoSpaceDN w:val="0"/>
              <w:adjustRightInd w:val="0"/>
              <w:jc w:val="center"/>
              <w:rPr>
                <w:rFonts w:hint="default" w:ascii="Times New Roman" w:hAnsi="Times New Roman" w:eastAsia="仿宋" w:cs="Times New Roman"/>
                <w:color w:val="auto"/>
                <w:kern w:val="0"/>
                <w:szCs w:val="21"/>
              </w:rPr>
            </w:pPr>
          </w:p>
        </w:tc>
        <w:tc>
          <w:tcPr>
            <w:tcW w:w="1122" w:type="dxa"/>
            <w:noWrap w:val="0"/>
            <w:vAlign w:val="center"/>
          </w:tcPr>
          <w:p w14:paraId="411EC6B4">
            <w:pPr>
              <w:autoSpaceDE w:val="0"/>
              <w:autoSpaceDN w:val="0"/>
              <w:adjustRightInd w:val="0"/>
              <w:jc w:val="center"/>
              <w:rPr>
                <w:rFonts w:hint="default" w:ascii="Times New Roman" w:hAnsi="Times New Roman" w:eastAsia="仿宋" w:cs="Times New Roman"/>
                <w:color w:val="auto"/>
                <w:kern w:val="0"/>
                <w:szCs w:val="21"/>
              </w:rPr>
            </w:pPr>
          </w:p>
        </w:tc>
        <w:tc>
          <w:tcPr>
            <w:tcW w:w="1131" w:type="dxa"/>
            <w:noWrap w:val="0"/>
            <w:vAlign w:val="center"/>
          </w:tcPr>
          <w:p w14:paraId="29E0F786">
            <w:pPr>
              <w:autoSpaceDE w:val="0"/>
              <w:autoSpaceDN w:val="0"/>
              <w:adjustRightInd w:val="0"/>
              <w:jc w:val="center"/>
              <w:rPr>
                <w:rFonts w:hint="default" w:ascii="Times New Roman" w:hAnsi="Times New Roman" w:eastAsia="仿宋" w:cs="Times New Roman"/>
                <w:color w:val="auto"/>
                <w:kern w:val="0"/>
                <w:szCs w:val="21"/>
              </w:rPr>
            </w:pPr>
          </w:p>
        </w:tc>
        <w:tc>
          <w:tcPr>
            <w:tcW w:w="864" w:type="dxa"/>
            <w:noWrap w:val="0"/>
            <w:vAlign w:val="center"/>
          </w:tcPr>
          <w:p w14:paraId="1012B752">
            <w:pPr>
              <w:autoSpaceDE w:val="0"/>
              <w:autoSpaceDN w:val="0"/>
              <w:adjustRightInd w:val="0"/>
              <w:jc w:val="center"/>
              <w:rPr>
                <w:rFonts w:hint="default" w:ascii="Times New Roman" w:hAnsi="Times New Roman" w:eastAsia="仿宋" w:cs="Times New Roman"/>
                <w:color w:val="auto"/>
                <w:kern w:val="0"/>
                <w:szCs w:val="21"/>
              </w:rPr>
            </w:pPr>
          </w:p>
        </w:tc>
      </w:tr>
      <w:tr w14:paraId="7305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656" w:type="dxa"/>
            <w:noWrap w:val="0"/>
            <w:vAlign w:val="center"/>
          </w:tcPr>
          <w:p w14:paraId="18308790">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2</w:t>
            </w:r>
          </w:p>
        </w:tc>
        <w:tc>
          <w:tcPr>
            <w:tcW w:w="1720" w:type="dxa"/>
            <w:noWrap w:val="0"/>
            <w:vAlign w:val="center"/>
          </w:tcPr>
          <w:p w14:paraId="0035AEFC">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工  会</w:t>
            </w:r>
          </w:p>
        </w:tc>
        <w:tc>
          <w:tcPr>
            <w:tcW w:w="3143" w:type="dxa"/>
            <w:noWrap w:val="0"/>
            <w:vAlign w:val="center"/>
          </w:tcPr>
          <w:p w14:paraId="4FE95639">
            <w:pPr>
              <w:autoSpaceDE w:val="0"/>
              <w:autoSpaceDN w:val="0"/>
              <w:adjustRightInd w:val="0"/>
              <w:jc w:val="center"/>
              <w:rPr>
                <w:rFonts w:hint="default" w:ascii="Times New Roman" w:hAnsi="Times New Roman" w:eastAsia="仿宋" w:cs="Times New Roman"/>
                <w:color w:val="auto"/>
                <w:kern w:val="0"/>
                <w:szCs w:val="21"/>
              </w:rPr>
            </w:pPr>
          </w:p>
        </w:tc>
        <w:tc>
          <w:tcPr>
            <w:tcW w:w="1122" w:type="dxa"/>
            <w:noWrap w:val="0"/>
            <w:vAlign w:val="center"/>
          </w:tcPr>
          <w:p w14:paraId="5DAF39F8">
            <w:pPr>
              <w:autoSpaceDE w:val="0"/>
              <w:autoSpaceDN w:val="0"/>
              <w:adjustRightInd w:val="0"/>
              <w:jc w:val="center"/>
              <w:rPr>
                <w:rFonts w:hint="default" w:ascii="Times New Roman" w:hAnsi="Times New Roman" w:eastAsia="仿宋" w:cs="Times New Roman"/>
                <w:color w:val="auto"/>
                <w:kern w:val="0"/>
                <w:szCs w:val="21"/>
              </w:rPr>
            </w:pPr>
          </w:p>
        </w:tc>
        <w:tc>
          <w:tcPr>
            <w:tcW w:w="1131" w:type="dxa"/>
            <w:noWrap w:val="0"/>
            <w:vAlign w:val="center"/>
          </w:tcPr>
          <w:p w14:paraId="3888F274">
            <w:pPr>
              <w:autoSpaceDE w:val="0"/>
              <w:autoSpaceDN w:val="0"/>
              <w:adjustRightInd w:val="0"/>
              <w:jc w:val="center"/>
              <w:rPr>
                <w:rFonts w:hint="default" w:ascii="Times New Roman" w:hAnsi="Times New Roman" w:eastAsia="仿宋" w:cs="Times New Roman"/>
                <w:color w:val="auto"/>
                <w:kern w:val="0"/>
                <w:szCs w:val="21"/>
              </w:rPr>
            </w:pPr>
          </w:p>
        </w:tc>
        <w:tc>
          <w:tcPr>
            <w:tcW w:w="864" w:type="dxa"/>
            <w:noWrap w:val="0"/>
            <w:vAlign w:val="center"/>
          </w:tcPr>
          <w:p w14:paraId="7C63D234">
            <w:pPr>
              <w:autoSpaceDE w:val="0"/>
              <w:autoSpaceDN w:val="0"/>
              <w:adjustRightInd w:val="0"/>
              <w:jc w:val="center"/>
              <w:rPr>
                <w:rFonts w:hint="default" w:ascii="Times New Roman" w:hAnsi="Times New Roman" w:eastAsia="仿宋" w:cs="Times New Roman"/>
                <w:color w:val="auto"/>
                <w:kern w:val="0"/>
                <w:szCs w:val="21"/>
              </w:rPr>
            </w:pPr>
          </w:p>
        </w:tc>
      </w:tr>
    </w:tbl>
    <w:p w14:paraId="1A0C530E">
      <w:pPr>
        <w:rPr>
          <w:rFonts w:hint="default" w:ascii="Times New Roman" w:hAnsi="Times New Roman" w:eastAsia="仿宋" w:cs="Times New Roman"/>
          <w:color w:val="auto"/>
          <w:szCs w:val="21"/>
        </w:rPr>
      </w:pPr>
    </w:p>
    <w:p w14:paraId="1FD8117D">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rPr>
        <w:t>.企业环卫资质等级：</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2315"/>
        <w:gridCol w:w="2261"/>
        <w:gridCol w:w="2002"/>
      </w:tblGrid>
      <w:tr w14:paraId="7CC6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680" w:type="dxa"/>
            <w:gridSpan w:val="4"/>
            <w:noWrap w:val="0"/>
            <w:vAlign w:val="center"/>
          </w:tcPr>
          <w:p w14:paraId="4DDBD4D8">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广州环卫行业经营服务企业资质等级</w:t>
            </w:r>
            <w:r>
              <w:rPr>
                <w:rFonts w:hint="default" w:ascii="Times New Roman" w:hAnsi="Times New Roman" w:eastAsia="仿宋" w:cs="Times New Roman"/>
                <w:color w:val="auto"/>
                <w:kern w:val="0"/>
                <w:szCs w:val="21"/>
                <w:lang w:val="en-US" w:eastAsia="zh-CN"/>
              </w:rPr>
              <w:t>证书</w:t>
            </w:r>
          </w:p>
        </w:tc>
      </w:tr>
      <w:tr w14:paraId="027BF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102" w:type="dxa"/>
            <w:noWrap w:val="0"/>
            <w:vAlign w:val="center"/>
          </w:tcPr>
          <w:p w14:paraId="0D64D36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A级</w:t>
            </w:r>
          </w:p>
        </w:tc>
        <w:tc>
          <w:tcPr>
            <w:tcW w:w="2315" w:type="dxa"/>
            <w:noWrap w:val="0"/>
            <w:vAlign w:val="center"/>
          </w:tcPr>
          <w:p w14:paraId="66A0C272">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B级</w:t>
            </w:r>
          </w:p>
        </w:tc>
        <w:tc>
          <w:tcPr>
            <w:tcW w:w="2261" w:type="dxa"/>
            <w:noWrap w:val="0"/>
            <w:vAlign w:val="center"/>
          </w:tcPr>
          <w:p w14:paraId="610216A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cs="Times New Roman"/>
                <w:color w:val="auto"/>
                <w:kern w:val="0"/>
                <w:szCs w:val="21"/>
              </w:rPr>
              <w:t xml:space="preserve">□ </w:t>
            </w:r>
            <w:r>
              <w:rPr>
                <w:rFonts w:hint="default" w:ascii="Times New Roman" w:hAnsi="Times New Roman" w:eastAsia="仿宋" w:cs="Times New Roman"/>
                <w:color w:val="auto"/>
                <w:kern w:val="0"/>
                <w:szCs w:val="21"/>
              </w:rPr>
              <w:t xml:space="preserve">C级 </w:t>
            </w:r>
          </w:p>
        </w:tc>
        <w:tc>
          <w:tcPr>
            <w:tcW w:w="2002" w:type="dxa"/>
            <w:noWrap w:val="0"/>
            <w:vAlign w:val="center"/>
          </w:tcPr>
          <w:p w14:paraId="2188E36D">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rPr>
              <w:t xml:space="preserve"> </w:t>
            </w:r>
            <w:r>
              <w:rPr>
                <w:rFonts w:hint="default" w:ascii="Times New Roman" w:hAnsi="Times New Roman" w:cs="Times New Roman"/>
                <w:color w:val="auto"/>
                <w:kern w:val="0"/>
                <w:szCs w:val="21"/>
              </w:rPr>
              <w:t>□</w:t>
            </w:r>
            <w:r>
              <w:rPr>
                <w:rFonts w:hint="default" w:ascii="Times New Roman" w:hAnsi="Times New Roman" w:eastAsia="仿宋" w:cs="Times New Roman"/>
                <w:color w:val="auto"/>
                <w:kern w:val="0"/>
                <w:szCs w:val="21"/>
              </w:rPr>
              <w:t>合格</w:t>
            </w:r>
            <w:r>
              <w:rPr>
                <w:rFonts w:hint="default" w:ascii="Times New Roman" w:hAnsi="Times New Roman" w:eastAsia="仿宋" w:cs="Times New Roman"/>
                <w:color w:val="auto"/>
                <w:kern w:val="0"/>
                <w:szCs w:val="21"/>
                <w:lang w:val="en-US" w:eastAsia="zh-CN"/>
              </w:rPr>
              <w:t>证书</w:t>
            </w:r>
          </w:p>
        </w:tc>
      </w:tr>
    </w:tbl>
    <w:p w14:paraId="3CE755B6">
      <w:pPr>
        <w:rPr>
          <w:rFonts w:hint="default" w:ascii="Times New Roman" w:hAnsi="Times New Roman" w:eastAsia="仿宋" w:cs="Times New Roman"/>
          <w:color w:val="auto"/>
          <w:szCs w:val="21"/>
        </w:rPr>
      </w:pPr>
    </w:p>
    <w:p w14:paraId="073183AD">
      <w:pPr>
        <w:rPr>
          <w:rFonts w:hint="default" w:ascii="Times New Roman" w:hAnsi="Times New Roman" w:eastAsia="仿宋" w:cs="Times New Roman"/>
          <w:color w:val="auto"/>
          <w:szCs w:val="21"/>
          <w:lang w:eastAsia="zh-CN"/>
        </w:rPr>
      </w:pPr>
      <w:r>
        <w:rPr>
          <w:rFonts w:hint="default" w:ascii="Times New Roman" w:hAnsi="Times New Roman" w:eastAsia="仿宋" w:cs="Times New Roman"/>
          <w:color w:val="auto"/>
          <w:szCs w:val="21"/>
          <w:lang w:val="en-US" w:eastAsia="zh-CN"/>
        </w:rPr>
        <w:t>3</w:t>
      </w:r>
      <w:r>
        <w:rPr>
          <w:rFonts w:hint="default" w:ascii="Times New Roman" w:hAnsi="Times New Roman" w:eastAsia="仿宋" w:cs="Times New Roman"/>
          <w:color w:val="auto"/>
          <w:szCs w:val="21"/>
        </w:rPr>
        <w:t>.竞争力和创新</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941"/>
        <w:gridCol w:w="2689"/>
        <w:gridCol w:w="954"/>
        <w:gridCol w:w="1327"/>
        <w:gridCol w:w="1057"/>
      </w:tblGrid>
      <w:tr w14:paraId="5747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670" w:type="dxa"/>
            <w:noWrap w:val="0"/>
            <w:vAlign w:val="center"/>
          </w:tcPr>
          <w:p w14:paraId="4952BAAC">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1941" w:type="dxa"/>
            <w:noWrap w:val="0"/>
            <w:vAlign w:val="center"/>
          </w:tcPr>
          <w:p w14:paraId="0C83EE7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证书/文件名称</w:t>
            </w:r>
          </w:p>
        </w:tc>
        <w:tc>
          <w:tcPr>
            <w:tcW w:w="2689" w:type="dxa"/>
            <w:noWrap w:val="0"/>
            <w:vAlign w:val="center"/>
          </w:tcPr>
          <w:p w14:paraId="2AC1945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科技创新类</w:t>
            </w:r>
          </w:p>
          <w:p w14:paraId="64235CEA">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/创新服务（产品）、管理类</w:t>
            </w:r>
          </w:p>
          <w:p w14:paraId="3F20DBB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/创新标准类</w:t>
            </w:r>
          </w:p>
        </w:tc>
        <w:tc>
          <w:tcPr>
            <w:tcW w:w="954" w:type="dxa"/>
            <w:noWrap w:val="0"/>
            <w:vAlign w:val="center"/>
          </w:tcPr>
          <w:p w14:paraId="4F66920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编号</w:t>
            </w:r>
          </w:p>
        </w:tc>
        <w:tc>
          <w:tcPr>
            <w:tcW w:w="1327" w:type="dxa"/>
            <w:noWrap w:val="0"/>
            <w:vAlign w:val="center"/>
          </w:tcPr>
          <w:p w14:paraId="528D1E5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颁发（布）单位</w:t>
            </w:r>
          </w:p>
        </w:tc>
        <w:tc>
          <w:tcPr>
            <w:tcW w:w="1057" w:type="dxa"/>
            <w:noWrap w:val="0"/>
            <w:vAlign w:val="center"/>
          </w:tcPr>
          <w:p w14:paraId="04B0383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获得</w:t>
            </w:r>
          </w:p>
          <w:p w14:paraId="5AFBAA0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时间</w:t>
            </w:r>
          </w:p>
        </w:tc>
      </w:tr>
      <w:tr w14:paraId="0470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70" w:type="dxa"/>
            <w:noWrap w:val="0"/>
            <w:vAlign w:val="center"/>
          </w:tcPr>
          <w:p w14:paraId="65F76AE3">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1941" w:type="dxa"/>
            <w:noWrap w:val="0"/>
            <w:vAlign w:val="center"/>
          </w:tcPr>
          <w:p w14:paraId="155B86A6">
            <w:pPr>
              <w:jc w:val="center"/>
              <w:rPr>
                <w:rFonts w:hint="default" w:ascii="Times New Roman" w:hAnsi="Times New Roman" w:eastAsia="仿宋" w:cs="Times New Roman"/>
                <w:color w:val="auto"/>
                <w:szCs w:val="21"/>
              </w:rPr>
            </w:pPr>
          </w:p>
        </w:tc>
        <w:tc>
          <w:tcPr>
            <w:tcW w:w="2689" w:type="dxa"/>
            <w:noWrap w:val="0"/>
            <w:vAlign w:val="center"/>
          </w:tcPr>
          <w:p w14:paraId="4EC4E4F3">
            <w:pPr>
              <w:jc w:val="center"/>
              <w:rPr>
                <w:rFonts w:hint="default" w:ascii="Times New Roman" w:hAnsi="Times New Roman" w:eastAsia="仿宋" w:cs="Times New Roman"/>
                <w:color w:val="auto"/>
                <w:szCs w:val="21"/>
              </w:rPr>
            </w:pPr>
          </w:p>
        </w:tc>
        <w:tc>
          <w:tcPr>
            <w:tcW w:w="954" w:type="dxa"/>
            <w:noWrap w:val="0"/>
            <w:vAlign w:val="center"/>
          </w:tcPr>
          <w:p w14:paraId="281AEC69">
            <w:pPr>
              <w:jc w:val="center"/>
              <w:rPr>
                <w:rFonts w:hint="default" w:ascii="Times New Roman" w:hAnsi="Times New Roman" w:eastAsia="仿宋" w:cs="Times New Roman"/>
                <w:color w:val="auto"/>
                <w:szCs w:val="21"/>
              </w:rPr>
            </w:pPr>
          </w:p>
        </w:tc>
        <w:tc>
          <w:tcPr>
            <w:tcW w:w="1327" w:type="dxa"/>
            <w:noWrap w:val="0"/>
            <w:vAlign w:val="center"/>
          </w:tcPr>
          <w:p w14:paraId="605C41FF">
            <w:pPr>
              <w:jc w:val="center"/>
              <w:rPr>
                <w:rFonts w:hint="default" w:ascii="Times New Roman" w:hAnsi="Times New Roman" w:eastAsia="仿宋" w:cs="Times New Roman"/>
                <w:color w:val="auto"/>
                <w:szCs w:val="21"/>
              </w:rPr>
            </w:pPr>
          </w:p>
        </w:tc>
        <w:tc>
          <w:tcPr>
            <w:tcW w:w="1057" w:type="dxa"/>
            <w:noWrap w:val="0"/>
            <w:vAlign w:val="center"/>
          </w:tcPr>
          <w:p w14:paraId="5DF2F41A">
            <w:pPr>
              <w:jc w:val="center"/>
              <w:rPr>
                <w:rFonts w:hint="default" w:ascii="Times New Roman" w:hAnsi="Times New Roman" w:eastAsia="仿宋" w:cs="Times New Roman"/>
                <w:color w:val="auto"/>
                <w:szCs w:val="21"/>
              </w:rPr>
            </w:pPr>
          </w:p>
        </w:tc>
      </w:tr>
      <w:tr w14:paraId="57BF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70" w:type="dxa"/>
            <w:noWrap w:val="0"/>
            <w:vAlign w:val="center"/>
          </w:tcPr>
          <w:p w14:paraId="75032EC1">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1941" w:type="dxa"/>
            <w:noWrap w:val="0"/>
            <w:vAlign w:val="center"/>
          </w:tcPr>
          <w:p w14:paraId="74BAA2E6">
            <w:pPr>
              <w:jc w:val="center"/>
              <w:rPr>
                <w:rFonts w:hint="default" w:ascii="Times New Roman" w:hAnsi="Times New Roman" w:eastAsia="仿宋" w:cs="Times New Roman"/>
                <w:color w:val="auto"/>
                <w:szCs w:val="21"/>
              </w:rPr>
            </w:pPr>
          </w:p>
        </w:tc>
        <w:tc>
          <w:tcPr>
            <w:tcW w:w="2689" w:type="dxa"/>
            <w:noWrap w:val="0"/>
            <w:vAlign w:val="center"/>
          </w:tcPr>
          <w:p w14:paraId="19D677F0">
            <w:pPr>
              <w:jc w:val="center"/>
              <w:rPr>
                <w:rFonts w:hint="default" w:ascii="Times New Roman" w:hAnsi="Times New Roman" w:eastAsia="仿宋" w:cs="Times New Roman"/>
                <w:color w:val="auto"/>
                <w:szCs w:val="21"/>
              </w:rPr>
            </w:pPr>
          </w:p>
        </w:tc>
        <w:tc>
          <w:tcPr>
            <w:tcW w:w="954" w:type="dxa"/>
            <w:noWrap w:val="0"/>
            <w:vAlign w:val="center"/>
          </w:tcPr>
          <w:p w14:paraId="2555E568">
            <w:pPr>
              <w:jc w:val="center"/>
              <w:rPr>
                <w:rFonts w:hint="default" w:ascii="Times New Roman" w:hAnsi="Times New Roman" w:eastAsia="仿宋" w:cs="Times New Roman"/>
                <w:color w:val="auto"/>
                <w:szCs w:val="21"/>
              </w:rPr>
            </w:pPr>
          </w:p>
        </w:tc>
        <w:tc>
          <w:tcPr>
            <w:tcW w:w="1327" w:type="dxa"/>
            <w:noWrap w:val="0"/>
            <w:vAlign w:val="center"/>
          </w:tcPr>
          <w:p w14:paraId="2B570D13">
            <w:pPr>
              <w:jc w:val="center"/>
              <w:rPr>
                <w:rFonts w:hint="default" w:ascii="Times New Roman" w:hAnsi="Times New Roman" w:eastAsia="仿宋" w:cs="Times New Roman"/>
                <w:color w:val="auto"/>
                <w:szCs w:val="21"/>
              </w:rPr>
            </w:pPr>
          </w:p>
        </w:tc>
        <w:tc>
          <w:tcPr>
            <w:tcW w:w="1057" w:type="dxa"/>
            <w:noWrap w:val="0"/>
            <w:vAlign w:val="center"/>
          </w:tcPr>
          <w:p w14:paraId="20057A4A">
            <w:pPr>
              <w:jc w:val="center"/>
              <w:rPr>
                <w:rFonts w:hint="default" w:ascii="Times New Roman" w:hAnsi="Times New Roman" w:eastAsia="仿宋" w:cs="Times New Roman"/>
                <w:color w:val="auto"/>
                <w:szCs w:val="21"/>
              </w:rPr>
            </w:pPr>
          </w:p>
        </w:tc>
      </w:tr>
      <w:tr w14:paraId="00C1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70" w:type="dxa"/>
            <w:noWrap w:val="0"/>
            <w:vAlign w:val="center"/>
          </w:tcPr>
          <w:p w14:paraId="011C5B6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1941" w:type="dxa"/>
            <w:noWrap w:val="0"/>
            <w:vAlign w:val="center"/>
          </w:tcPr>
          <w:p w14:paraId="5B3E9D74">
            <w:pPr>
              <w:jc w:val="center"/>
              <w:rPr>
                <w:rFonts w:hint="default" w:ascii="Times New Roman" w:hAnsi="Times New Roman" w:eastAsia="仿宋" w:cs="Times New Roman"/>
                <w:color w:val="auto"/>
                <w:szCs w:val="21"/>
              </w:rPr>
            </w:pPr>
          </w:p>
        </w:tc>
        <w:tc>
          <w:tcPr>
            <w:tcW w:w="2689" w:type="dxa"/>
            <w:noWrap w:val="0"/>
            <w:vAlign w:val="center"/>
          </w:tcPr>
          <w:p w14:paraId="64D4709C">
            <w:pPr>
              <w:jc w:val="center"/>
              <w:rPr>
                <w:rFonts w:hint="default" w:ascii="Times New Roman" w:hAnsi="Times New Roman" w:eastAsia="仿宋" w:cs="Times New Roman"/>
                <w:color w:val="auto"/>
                <w:szCs w:val="21"/>
              </w:rPr>
            </w:pPr>
          </w:p>
        </w:tc>
        <w:tc>
          <w:tcPr>
            <w:tcW w:w="954" w:type="dxa"/>
            <w:noWrap w:val="0"/>
            <w:vAlign w:val="center"/>
          </w:tcPr>
          <w:p w14:paraId="14317BDB">
            <w:pPr>
              <w:jc w:val="center"/>
              <w:rPr>
                <w:rFonts w:hint="default" w:ascii="Times New Roman" w:hAnsi="Times New Roman" w:eastAsia="仿宋" w:cs="Times New Roman"/>
                <w:color w:val="auto"/>
                <w:szCs w:val="21"/>
              </w:rPr>
            </w:pPr>
          </w:p>
        </w:tc>
        <w:tc>
          <w:tcPr>
            <w:tcW w:w="1327" w:type="dxa"/>
            <w:noWrap w:val="0"/>
            <w:vAlign w:val="center"/>
          </w:tcPr>
          <w:p w14:paraId="259A9EFB">
            <w:pPr>
              <w:jc w:val="center"/>
              <w:rPr>
                <w:rFonts w:hint="default" w:ascii="Times New Roman" w:hAnsi="Times New Roman" w:eastAsia="仿宋" w:cs="Times New Roman"/>
                <w:color w:val="auto"/>
                <w:szCs w:val="21"/>
              </w:rPr>
            </w:pPr>
          </w:p>
        </w:tc>
        <w:tc>
          <w:tcPr>
            <w:tcW w:w="1057" w:type="dxa"/>
            <w:noWrap w:val="0"/>
            <w:vAlign w:val="center"/>
          </w:tcPr>
          <w:p w14:paraId="1B4F6B3C">
            <w:pPr>
              <w:jc w:val="center"/>
              <w:rPr>
                <w:rFonts w:hint="default" w:ascii="Times New Roman" w:hAnsi="Times New Roman" w:eastAsia="仿宋" w:cs="Times New Roman"/>
                <w:color w:val="auto"/>
                <w:szCs w:val="21"/>
              </w:rPr>
            </w:pPr>
          </w:p>
        </w:tc>
      </w:tr>
    </w:tbl>
    <w:p w14:paraId="6336C617">
      <w:pPr>
        <w:rPr>
          <w:rFonts w:hint="default" w:ascii="Times New Roman" w:hAnsi="Times New Roman" w:eastAsia="仿宋" w:cs="Times New Roman"/>
          <w:color w:val="auto"/>
          <w:szCs w:val="21"/>
        </w:rPr>
      </w:pPr>
    </w:p>
    <w:p w14:paraId="1F6B62A0">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4</w:t>
      </w:r>
      <w:r>
        <w:rPr>
          <w:rFonts w:hint="default" w:ascii="Times New Roman" w:hAnsi="Times New Roman" w:eastAsia="仿宋" w:cs="Times New Roman"/>
          <w:color w:val="auto"/>
          <w:szCs w:val="21"/>
        </w:rPr>
        <w:t>.企业荣誉</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273"/>
        <w:gridCol w:w="1208"/>
        <w:gridCol w:w="1729"/>
        <w:gridCol w:w="1723"/>
      </w:tblGrid>
      <w:tr w14:paraId="4A83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05" w:type="dxa"/>
            <w:noWrap w:val="0"/>
            <w:vAlign w:val="center"/>
          </w:tcPr>
          <w:p w14:paraId="615EDB5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3273" w:type="dxa"/>
            <w:noWrap w:val="0"/>
            <w:vAlign w:val="center"/>
          </w:tcPr>
          <w:p w14:paraId="2015F9E5">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获奖名称/荣誉事项</w:t>
            </w:r>
          </w:p>
        </w:tc>
        <w:tc>
          <w:tcPr>
            <w:tcW w:w="1208" w:type="dxa"/>
            <w:noWrap w:val="0"/>
            <w:vAlign w:val="center"/>
          </w:tcPr>
          <w:p w14:paraId="3F5C733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编  号</w:t>
            </w:r>
          </w:p>
        </w:tc>
        <w:tc>
          <w:tcPr>
            <w:tcW w:w="1729" w:type="dxa"/>
            <w:noWrap w:val="0"/>
            <w:vAlign w:val="center"/>
          </w:tcPr>
          <w:p w14:paraId="04C41E1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颁发（布）单位</w:t>
            </w:r>
          </w:p>
          <w:p w14:paraId="4E92CB0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/媒体</w:t>
            </w:r>
          </w:p>
        </w:tc>
        <w:tc>
          <w:tcPr>
            <w:tcW w:w="1723" w:type="dxa"/>
            <w:noWrap w:val="0"/>
            <w:vAlign w:val="center"/>
          </w:tcPr>
          <w:p w14:paraId="2011ED19">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颁发（布）时间</w:t>
            </w:r>
          </w:p>
        </w:tc>
      </w:tr>
      <w:tr w14:paraId="7DD1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5" w:type="dxa"/>
            <w:noWrap w:val="0"/>
            <w:vAlign w:val="center"/>
          </w:tcPr>
          <w:p w14:paraId="6956F0E1">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3273" w:type="dxa"/>
            <w:noWrap w:val="0"/>
            <w:vAlign w:val="center"/>
          </w:tcPr>
          <w:p w14:paraId="2379A6A1">
            <w:pPr>
              <w:jc w:val="center"/>
              <w:rPr>
                <w:rFonts w:hint="default" w:ascii="Times New Roman" w:hAnsi="Times New Roman" w:eastAsia="仿宋" w:cs="Times New Roman"/>
                <w:color w:val="auto"/>
                <w:szCs w:val="21"/>
              </w:rPr>
            </w:pPr>
          </w:p>
        </w:tc>
        <w:tc>
          <w:tcPr>
            <w:tcW w:w="1208" w:type="dxa"/>
            <w:noWrap w:val="0"/>
            <w:vAlign w:val="center"/>
          </w:tcPr>
          <w:p w14:paraId="43C04987">
            <w:pPr>
              <w:jc w:val="center"/>
              <w:rPr>
                <w:rFonts w:hint="default" w:ascii="Times New Roman" w:hAnsi="Times New Roman" w:eastAsia="仿宋" w:cs="Times New Roman"/>
                <w:color w:val="auto"/>
                <w:szCs w:val="21"/>
              </w:rPr>
            </w:pPr>
          </w:p>
        </w:tc>
        <w:tc>
          <w:tcPr>
            <w:tcW w:w="1729" w:type="dxa"/>
            <w:noWrap w:val="0"/>
            <w:vAlign w:val="center"/>
          </w:tcPr>
          <w:p w14:paraId="51F9E839">
            <w:pPr>
              <w:jc w:val="center"/>
              <w:rPr>
                <w:rFonts w:hint="default" w:ascii="Times New Roman" w:hAnsi="Times New Roman" w:eastAsia="仿宋" w:cs="Times New Roman"/>
                <w:color w:val="auto"/>
                <w:szCs w:val="21"/>
              </w:rPr>
            </w:pPr>
          </w:p>
        </w:tc>
        <w:tc>
          <w:tcPr>
            <w:tcW w:w="1723" w:type="dxa"/>
            <w:noWrap w:val="0"/>
            <w:vAlign w:val="center"/>
          </w:tcPr>
          <w:p w14:paraId="082DE6F1">
            <w:pPr>
              <w:jc w:val="center"/>
              <w:rPr>
                <w:rFonts w:hint="default" w:ascii="Times New Roman" w:hAnsi="Times New Roman" w:eastAsia="仿宋" w:cs="Times New Roman"/>
                <w:color w:val="auto"/>
                <w:szCs w:val="21"/>
              </w:rPr>
            </w:pPr>
          </w:p>
        </w:tc>
      </w:tr>
      <w:tr w14:paraId="22CB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705" w:type="dxa"/>
            <w:noWrap w:val="0"/>
            <w:vAlign w:val="center"/>
          </w:tcPr>
          <w:p w14:paraId="294CC523">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3273" w:type="dxa"/>
            <w:noWrap w:val="0"/>
            <w:vAlign w:val="center"/>
          </w:tcPr>
          <w:p w14:paraId="1F9F3F63">
            <w:pPr>
              <w:jc w:val="center"/>
              <w:rPr>
                <w:rFonts w:hint="default" w:ascii="Times New Roman" w:hAnsi="Times New Roman" w:eastAsia="仿宋" w:cs="Times New Roman"/>
                <w:color w:val="auto"/>
                <w:szCs w:val="21"/>
              </w:rPr>
            </w:pPr>
          </w:p>
        </w:tc>
        <w:tc>
          <w:tcPr>
            <w:tcW w:w="1208" w:type="dxa"/>
            <w:noWrap w:val="0"/>
            <w:vAlign w:val="center"/>
          </w:tcPr>
          <w:p w14:paraId="344D5AD9">
            <w:pPr>
              <w:jc w:val="center"/>
              <w:rPr>
                <w:rFonts w:hint="default" w:ascii="Times New Roman" w:hAnsi="Times New Roman" w:eastAsia="仿宋" w:cs="Times New Roman"/>
                <w:color w:val="auto"/>
                <w:szCs w:val="21"/>
              </w:rPr>
            </w:pPr>
          </w:p>
        </w:tc>
        <w:tc>
          <w:tcPr>
            <w:tcW w:w="1729" w:type="dxa"/>
            <w:noWrap w:val="0"/>
            <w:vAlign w:val="center"/>
          </w:tcPr>
          <w:p w14:paraId="3CD9E006">
            <w:pPr>
              <w:jc w:val="center"/>
              <w:rPr>
                <w:rFonts w:hint="default" w:ascii="Times New Roman" w:hAnsi="Times New Roman" w:eastAsia="仿宋" w:cs="Times New Roman"/>
                <w:color w:val="auto"/>
                <w:szCs w:val="21"/>
              </w:rPr>
            </w:pPr>
          </w:p>
        </w:tc>
        <w:tc>
          <w:tcPr>
            <w:tcW w:w="1723" w:type="dxa"/>
            <w:noWrap w:val="0"/>
            <w:vAlign w:val="center"/>
          </w:tcPr>
          <w:p w14:paraId="389B5C5C">
            <w:pPr>
              <w:jc w:val="center"/>
              <w:rPr>
                <w:rFonts w:hint="default" w:ascii="Times New Roman" w:hAnsi="Times New Roman" w:eastAsia="仿宋" w:cs="Times New Roman"/>
                <w:color w:val="auto"/>
                <w:szCs w:val="21"/>
              </w:rPr>
            </w:pPr>
          </w:p>
        </w:tc>
      </w:tr>
      <w:tr w14:paraId="06DB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5" w:type="dxa"/>
            <w:noWrap w:val="0"/>
            <w:vAlign w:val="center"/>
          </w:tcPr>
          <w:p w14:paraId="40870256">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3273" w:type="dxa"/>
            <w:noWrap w:val="0"/>
            <w:vAlign w:val="center"/>
          </w:tcPr>
          <w:p w14:paraId="3B4BBFFA">
            <w:pPr>
              <w:jc w:val="center"/>
              <w:rPr>
                <w:rFonts w:hint="default" w:ascii="Times New Roman" w:hAnsi="Times New Roman" w:eastAsia="仿宋" w:cs="Times New Roman"/>
                <w:color w:val="auto"/>
                <w:szCs w:val="21"/>
              </w:rPr>
            </w:pPr>
          </w:p>
        </w:tc>
        <w:tc>
          <w:tcPr>
            <w:tcW w:w="1208" w:type="dxa"/>
            <w:noWrap w:val="0"/>
            <w:vAlign w:val="center"/>
          </w:tcPr>
          <w:p w14:paraId="0E75A45A">
            <w:pPr>
              <w:jc w:val="center"/>
              <w:rPr>
                <w:rFonts w:hint="default" w:ascii="Times New Roman" w:hAnsi="Times New Roman" w:eastAsia="仿宋" w:cs="Times New Roman"/>
                <w:color w:val="auto"/>
                <w:szCs w:val="21"/>
              </w:rPr>
            </w:pPr>
          </w:p>
        </w:tc>
        <w:tc>
          <w:tcPr>
            <w:tcW w:w="1729" w:type="dxa"/>
            <w:noWrap w:val="0"/>
            <w:vAlign w:val="center"/>
          </w:tcPr>
          <w:p w14:paraId="6F100706">
            <w:pPr>
              <w:jc w:val="center"/>
              <w:rPr>
                <w:rFonts w:hint="default" w:ascii="Times New Roman" w:hAnsi="Times New Roman" w:eastAsia="仿宋" w:cs="Times New Roman"/>
                <w:color w:val="auto"/>
                <w:szCs w:val="21"/>
              </w:rPr>
            </w:pPr>
          </w:p>
        </w:tc>
        <w:tc>
          <w:tcPr>
            <w:tcW w:w="1723" w:type="dxa"/>
            <w:noWrap w:val="0"/>
            <w:vAlign w:val="center"/>
          </w:tcPr>
          <w:p w14:paraId="5013DF0A">
            <w:pPr>
              <w:jc w:val="center"/>
              <w:rPr>
                <w:rFonts w:hint="default" w:ascii="Times New Roman" w:hAnsi="Times New Roman" w:eastAsia="仿宋" w:cs="Times New Roman"/>
                <w:color w:val="auto"/>
                <w:szCs w:val="21"/>
              </w:rPr>
            </w:pPr>
          </w:p>
        </w:tc>
      </w:tr>
    </w:tbl>
    <w:p w14:paraId="7E27B9B9">
      <w:pPr>
        <w:rPr>
          <w:rFonts w:hint="default" w:ascii="Times New Roman" w:hAnsi="Times New Roman" w:eastAsia="仿宋" w:cs="Times New Roman"/>
          <w:color w:val="auto"/>
          <w:szCs w:val="21"/>
        </w:rPr>
      </w:pPr>
    </w:p>
    <w:p w14:paraId="78E11106">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lang w:val="en-US" w:eastAsia="zh-CN"/>
        </w:rPr>
        <w:t>5</w:t>
      </w:r>
      <w:r>
        <w:rPr>
          <w:rFonts w:hint="default" w:ascii="Times New Roman" w:hAnsi="Times New Roman" w:eastAsia="仿宋" w:cs="Times New Roman"/>
          <w:color w:val="auto"/>
          <w:szCs w:val="21"/>
        </w:rPr>
        <w:t>.企业社会责任</w:t>
      </w:r>
      <w:r>
        <w:rPr>
          <w:rFonts w:hint="default" w:ascii="Times New Roman" w:hAnsi="Times New Roman" w:eastAsia="仿宋" w:cs="Times New Roman"/>
          <w:color w:val="auto"/>
          <w:szCs w:val="21"/>
          <w:lang w:eastAsia="zh-CN"/>
        </w:rPr>
        <w:t>（仅填写考核期内的内容）</w:t>
      </w:r>
    </w:p>
    <w:p w14:paraId="480EB083">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w:t>
      </w:r>
      <w:r>
        <w:rPr>
          <w:rFonts w:hint="default" w:ascii="Times New Roman" w:hAnsi="Times New Roman" w:eastAsia="仿宋" w:cs="Times New Roman"/>
          <w:color w:val="auto"/>
          <w:szCs w:val="21"/>
          <w:lang w:val="en-US" w:eastAsia="zh-CN"/>
        </w:rPr>
        <w:t>1</w:t>
      </w:r>
      <w:r>
        <w:rPr>
          <w:rFonts w:hint="default" w:ascii="Times New Roman" w:hAnsi="Times New Roman" w:eastAsia="仿宋" w:cs="Times New Roman"/>
          <w:color w:val="auto"/>
          <w:szCs w:val="21"/>
        </w:rPr>
        <w:t>）商业保险</w:t>
      </w:r>
    </w:p>
    <w:tbl>
      <w:tblPr>
        <w:tblStyle w:val="6"/>
        <w:tblW w:w="8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57"/>
        <w:gridCol w:w="1064"/>
        <w:gridCol w:w="1759"/>
        <w:gridCol w:w="1513"/>
        <w:gridCol w:w="1426"/>
      </w:tblGrid>
      <w:tr w14:paraId="4627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9" w:type="dxa"/>
            <w:noWrap w:val="0"/>
            <w:vAlign w:val="center"/>
          </w:tcPr>
          <w:p w14:paraId="2ECEAAE4">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序号</w:t>
            </w:r>
          </w:p>
        </w:tc>
        <w:tc>
          <w:tcPr>
            <w:tcW w:w="2157" w:type="dxa"/>
            <w:noWrap w:val="0"/>
            <w:vAlign w:val="center"/>
          </w:tcPr>
          <w:p w14:paraId="32711CDF">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商业保险险种</w:t>
            </w:r>
          </w:p>
        </w:tc>
        <w:tc>
          <w:tcPr>
            <w:tcW w:w="1064" w:type="dxa"/>
            <w:noWrap w:val="0"/>
            <w:vAlign w:val="center"/>
          </w:tcPr>
          <w:p w14:paraId="1016D08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购买人数</w:t>
            </w:r>
          </w:p>
        </w:tc>
        <w:tc>
          <w:tcPr>
            <w:tcW w:w="1759" w:type="dxa"/>
            <w:noWrap w:val="0"/>
            <w:vAlign w:val="center"/>
          </w:tcPr>
          <w:p w14:paraId="7CDC4D87">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保险公司</w:t>
            </w:r>
          </w:p>
        </w:tc>
        <w:tc>
          <w:tcPr>
            <w:tcW w:w="1513" w:type="dxa"/>
            <w:noWrap w:val="0"/>
            <w:vAlign w:val="center"/>
          </w:tcPr>
          <w:p w14:paraId="1CF4A570">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购买时间</w:t>
            </w:r>
          </w:p>
        </w:tc>
        <w:tc>
          <w:tcPr>
            <w:tcW w:w="1426" w:type="dxa"/>
            <w:noWrap w:val="0"/>
            <w:vAlign w:val="center"/>
          </w:tcPr>
          <w:p w14:paraId="7A0A6D20">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备注</w:t>
            </w:r>
          </w:p>
        </w:tc>
      </w:tr>
      <w:tr w14:paraId="66BB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709" w:type="dxa"/>
            <w:noWrap w:val="0"/>
            <w:vAlign w:val="center"/>
          </w:tcPr>
          <w:p w14:paraId="62FFE991">
            <w:pPr>
              <w:autoSpaceDE w:val="0"/>
              <w:autoSpaceDN w:val="0"/>
              <w:adjustRightInd w:val="0"/>
              <w:jc w:val="cente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1</w:t>
            </w:r>
          </w:p>
        </w:tc>
        <w:tc>
          <w:tcPr>
            <w:tcW w:w="2157" w:type="dxa"/>
            <w:noWrap w:val="0"/>
            <w:vAlign w:val="center"/>
          </w:tcPr>
          <w:p w14:paraId="1CDF2CEB">
            <w:pPr>
              <w:autoSpaceDE w:val="0"/>
              <w:autoSpaceDN w:val="0"/>
              <w:adjustRightInd w:val="0"/>
              <w:jc w:val="center"/>
              <w:rPr>
                <w:rFonts w:hint="default" w:ascii="Times New Roman" w:hAnsi="Times New Roman" w:eastAsia="仿宋" w:cs="Times New Roman"/>
                <w:color w:val="auto"/>
                <w:kern w:val="0"/>
                <w:szCs w:val="21"/>
              </w:rPr>
            </w:pPr>
          </w:p>
        </w:tc>
        <w:tc>
          <w:tcPr>
            <w:tcW w:w="1064" w:type="dxa"/>
            <w:noWrap w:val="0"/>
            <w:vAlign w:val="center"/>
          </w:tcPr>
          <w:p w14:paraId="612D066F">
            <w:pPr>
              <w:autoSpaceDE w:val="0"/>
              <w:autoSpaceDN w:val="0"/>
              <w:adjustRightInd w:val="0"/>
              <w:jc w:val="center"/>
              <w:rPr>
                <w:rFonts w:hint="default" w:ascii="Times New Roman" w:hAnsi="Times New Roman" w:eastAsia="仿宋" w:cs="Times New Roman"/>
                <w:color w:val="auto"/>
                <w:kern w:val="0"/>
                <w:szCs w:val="21"/>
              </w:rPr>
            </w:pPr>
          </w:p>
        </w:tc>
        <w:tc>
          <w:tcPr>
            <w:tcW w:w="1759" w:type="dxa"/>
            <w:noWrap w:val="0"/>
            <w:vAlign w:val="center"/>
          </w:tcPr>
          <w:p w14:paraId="32159A6A">
            <w:pPr>
              <w:autoSpaceDE w:val="0"/>
              <w:autoSpaceDN w:val="0"/>
              <w:adjustRightInd w:val="0"/>
              <w:jc w:val="center"/>
              <w:rPr>
                <w:rFonts w:hint="default" w:ascii="Times New Roman" w:hAnsi="Times New Roman" w:eastAsia="仿宋" w:cs="Times New Roman"/>
                <w:color w:val="auto"/>
                <w:kern w:val="0"/>
                <w:szCs w:val="21"/>
              </w:rPr>
            </w:pPr>
          </w:p>
        </w:tc>
        <w:tc>
          <w:tcPr>
            <w:tcW w:w="1513" w:type="dxa"/>
            <w:noWrap w:val="0"/>
            <w:vAlign w:val="center"/>
          </w:tcPr>
          <w:p w14:paraId="124B8FA5">
            <w:pPr>
              <w:autoSpaceDE w:val="0"/>
              <w:autoSpaceDN w:val="0"/>
              <w:adjustRightInd w:val="0"/>
              <w:jc w:val="center"/>
              <w:rPr>
                <w:rFonts w:hint="default" w:ascii="Times New Roman" w:hAnsi="Times New Roman" w:eastAsia="仿宋" w:cs="Times New Roman"/>
                <w:color w:val="auto"/>
                <w:kern w:val="0"/>
                <w:szCs w:val="21"/>
              </w:rPr>
            </w:pPr>
          </w:p>
        </w:tc>
        <w:tc>
          <w:tcPr>
            <w:tcW w:w="1426" w:type="dxa"/>
            <w:noWrap w:val="0"/>
            <w:vAlign w:val="center"/>
          </w:tcPr>
          <w:p w14:paraId="493AAB97">
            <w:pPr>
              <w:autoSpaceDE w:val="0"/>
              <w:autoSpaceDN w:val="0"/>
              <w:adjustRightInd w:val="0"/>
              <w:jc w:val="center"/>
              <w:rPr>
                <w:rFonts w:hint="default" w:ascii="Times New Roman" w:hAnsi="Times New Roman" w:eastAsia="仿宋" w:cs="Times New Roman"/>
                <w:color w:val="auto"/>
                <w:kern w:val="0"/>
                <w:szCs w:val="21"/>
              </w:rPr>
            </w:pPr>
          </w:p>
        </w:tc>
      </w:tr>
      <w:tr w14:paraId="1500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09" w:type="dxa"/>
            <w:noWrap w:val="0"/>
            <w:vAlign w:val="center"/>
          </w:tcPr>
          <w:p w14:paraId="71E83B4D">
            <w:pPr>
              <w:autoSpaceDE w:val="0"/>
              <w:autoSpaceDN w:val="0"/>
              <w:adjustRightInd w:val="0"/>
              <w:jc w:val="center"/>
              <w:rPr>
                <w:rFonts w:hint="default" w:ascii="Times New Roman" w:hAnsi="Times New Roman" w:eastAsia="仿宋" w:cs="Times New Roman"/>
                <w:color w:val="auto"/>
                <w:kern w:val="0"/>
                <w:szCs w:val="21"/>
                <w:lang w:val="en-US" w:eastAsia="zh-CN"/>
              </w:rPr>
            </w:pPr>
            <w:r>
              <w:rPr>
                <w:rFonts w:hint="default" w:ascii="Times New Roman" w:hAnsi="Times New Roman" w:eastAsia="仿宋" w:cs="Times New Roman"/>
                <w:color w:val="auto"/>
                <w:kern w:val="0"/>
                <w:szCs w:val="21"/>
                <w:lang w:val="en-US" w:eastAsia="zh-CN"/>
              </w:rPr>
              <w:t>2</w:t>
            </w:r>
          </w:p>
        </w:tc>
        <w:tc>
          <w:tcPr>
            <w:tcW w:w="2157" w:type="dxa"/>
            <w:noWrap w:val="0"/>
            <w:vAlign w:val="center"/>
          </w:tcPr>
          <w:p w14:paraId="1EBB6E5A">
            <w:pPr>
              <w:autoSpaceDE w:val="0"/>
              <w:autoSpaceDN w:val="0"/>
              <w:adjustRightInd w:val="0"/>
              <w:jc w:val="center"/>
              <w:rPr>
                <w:rFonts w:hint="default" w:ascii="Times New Roman" w:hAnsi="Times New Roman" w:eastAsia="仿宋" w:cs="Times New Roman"/>
                <w:color w:val="auto"/>
                <w:kern w:val="0"/>
                <w:szCs w:val="21"/>
              </w:rPr>
            </w:pPr>
          </w:p>
        </w:tc>
        <w:tc>
          <w:tcPr>
            <w:tcW w:w="1064" w:type="dxa"/>
            <w:noWrap w:val="0"/>
            <w:vAlign w:val="center"/>
          </w:tcPr>
          <w:p w14:paraId="2F92D7E5">
            <w:pPr>
              <w:autoSpaceDE w:val="0"/>
              <w:autoSpaceDN w:val="0"/>
              <w:adjustRightInd w:val="0"/>
              <w:jc w:val="center"/>
              <w:rPr>
                <w:rFonts w:hint="default" w:ascii="Times New Roman" w:hAnsi="Times New Roman" w:eastAsia="仿宋" w:cs="Times New Roman"/>
                <w:color w:val="auto"/>
                <w:kern w:val="0"/>
                <w:szCs w:val="21"/>
              </w:rPr>
            </w:pPr>
          </w:p>
        </w:tc>
        <w:tc>
          <w:tcPr>
            <w:tcW w:w="1759" w:type="dxa"/>
            <w:noWrap w:val="0"/>
            <w:vAlign w:val="center"/>
          </w:tcPr>
          <w:p w14:paraId="396769FD">
            <w:pPr>
              <w:autoSpaceDE w:val="0"/>
              <w:autoSpaceDN w:val="0"/>
              <w:adjustRightInd w:val="0"/>
              <w:jc w:val="center"/>
              <w:rPr>
                <w:rFonts w:hint="default" w:ascii="Times New Roman" w:hAnsi="Times New Roman" w:eastAsia="仿宋" w:cs="Times New Roman"/>
                <w:color w:val="auto"/>
                <w:kern w:val="0"/>
                <w:szCs w:val="21"/>
              </w:rPr>
            </w:pPr>
          </w:p>
        </w:tc>
        <w:tc>
          <w:tcPr>
            <w:tcW w:w="1513" w:type="dxa"/>
            <w:noWrap w:val="0"/>
            <w:vAlign w:val="center"/>
          </w:tcPr>
          <w:p w14:paraId="27503A7E">
            <w:pPr>
              <w:autoSpaceDE w:val="0"/>
              <w:autoSpaceDN w:val="0"/>
              <w:adjustRightInd w:val="0"/>
              <w:jc w:val="center"/>
              <w:rPr>
                <w:rFonts w:hint="default" w:ascii="Times New Roman" w:hAnsi="Times New Roman" w:eastAsia="仿宋" w:cs="Times New Roman"/>
                <w:color w:val="auto"/>
                <w:kern w:val="0"/>
                <w:szCs w:val="21"/>
              </w:rPr>
            </w:pPr>
          </w:p>
        </w:tc>
        <w:tc>
          <w:tcPr>
            <w:tcW w:w="1426" w:type="dxa"/>
            <w:noWrap w:val="0"/>
            <w:vAlign w:val="center"/>
          </w:tcPr>
          <w:p w14:paraId="42622925">
            <w:pPr>
              <w:autoSpaceDE w:val="0"/>
              <w:autoSpaceDN w:val="0"/>
              <w:adjustRightInd w:val="0"/>
              <w:jc w:val="center"/>
              <w:rPr>
                <w:rFonts w:hint="default" w:ascii="Times New Roman" w:hAnsi="Times New Roman" w:eastAsia="仿宋" w:cs="Times New Roman"/>
                <w:color w:val="auto"/>
                <w:kern w:val="0"/>
                <w:szCs w:val="21"/>
              </w:rPr>
            </w:pPr>
          </w:p>
        </w:tc>
      </w:tr>
    </w:tbl>
    <w:p w14:paraId="0F833185">
      <w:pPr>
        <w:rPr>
          <w:rFonts w:hint="default" w:ascii="Times New Roman" w:hAnsi="Times New Roman" w:eastAsia="仿宋" w:cs="Times New Roman"/>
          <w:color w:val="auto"/>
          <w:szCs w:val="21"/>
          <w:lang w:eastAsia="zh-CN"/>
        </w:rPr>
      </w:pPr>
    </w:p>
    <w:p w14:paraId="7E1955A6">
      <w:pPr>
        <w:rPr>
          <w:rFonts w:hint="default" w:ascii="Times New Roman" w:hAnsi="Times New Roman" w:eastAsia="仿宋" w:cs="Times New Roman"/>
          <w:color w:val="auto"/>
          <w:szCs w:val="21"/>
          <w:lang w:val="en-US" w:eastAsia="zh-CN"/>
        </w:rPr>
      </w:pP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2</w:t>
      </w:r>
      <w:r>
        <w:rPr>
          <w:rFonts w:hint="default"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lang w:val="en-US" w:eastAsia="zh-CN"/>
        </w:rPr>
        <w:t>慈善捐助</w:t>
      </w:r>
      <w:r>
        <w:rPr>
          <w:rFonts w:hint="default" w:ascii="Times New Roman" w:hAnsi="Times New Roman" w:eastAsia="仿宋" w:cs="Times New Roman"/>
          <w:color w:val="auto"/>
          <w:szCs w:val="21"/>
          <w:lang w:eastAsia="zh-CN"/>
        </w:rPr>
        <w:t>（仅填写考核期内奖项，</w:t>
      </w:r>
      <w:r>
        <w:rPr>
          <w:rFonts w:hint="default" w:ascii="Times New Roman" w:hAnsi="Times New Roman" w:eastAsia="仿宋" w:cs="Times New Roman"/>
          <w:color w:val="auto"/>
          <w:szCs w:val="21"/>
          <w:lang w:val="en-US" w:eastAsia="zh-CN"/>
        </w:rPr>
        <w:t>本列表可增加</w:t>
      </w:r>
      <w:r>
        <w:rPr>
          <w:rFonts w:hint="default" w:ascii="Times New Roman" w:hAnsi="Times New Roman" w:eastAsia="仿宋" w:cs="Times New Roman"/>
          <w:color w:val="auto"/>
          <w:szCs w:val="21"/>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351"/>
        <w:gridCol w:w="2476"/>
        <w:gridCol w:w="1666"/>
        <w:gridCol w:w="1487"/>
      </w:tblGrid>
      <w:tr w14:paraId="5528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657" w:type="dxa"/>
            <w:noWrap w:val="0"/>
            <w:vAlign w:val="center"/>
          </w:tcPr>
          <w:p w14:paraId="213B468C">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序号</w:t>
            </w:r>
          </w:p>
        </w:tc>
        <w:tc>
          <w:tcPr>
            <w:tcW w:w="2351" w:type="dxa"/>
            <w:noWrap w:val="0"/>
            <w:vAlign w:val="center"/>
          </w:tcPr>
          <w:p w14:paraId="78A5BB52">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捐赠对象</w:t>
            </w:r>
          </w:p>
          <w:p w14:paraId="43F8CF18">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/资助对象</w:t>
            </w:r>
          </w:p>
        </w:tc>
        <w:tc>
          <w:tcPr>
            <w:tcW w:w="2476" w:type="dxa"/>
            <w:noWrap w:val="0"/>
            <w:vAlign w:val="center"/>
          </w:tcPr>
          <w:p w14:paraId="17E141D0">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捐赠/资助（原因）情况描述</w:t>
            </w:r>
          </w:p>
        </w:tc>
        <w:tc>
          <w:tcPr>
            <w:tcW w:w="1666" w:type="dxa"/>
            <w:noWrap w:val="0"/>
            <w:vAlign w:val="center"/>
          </w:tcPr>
          <w:p w14:paraId="16CF60E4">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捐赠金额</w:t>
            </w:r>
          </w:p>
          <w:p w14:paraId="47A0967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/资助金额（元）</w:t>
            </w:r>
          </w:p>
          <w:p w14:paraId="3283879F">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/资助方式</w:t>
            </w:r>
          </w:p>
        </w:tc>
        <w:tc>
          <w:tcPr>
            <w:tcW w:w="1487" w:type="dxa"/>
            <w:noWrap w:val="0"/>
            <w:vAlign w:val="center"/>
          </w:tcPr>
          <w:p w14:paraId="3A9621D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捐赠时间</w:t>
            </w:r>
          </w:p>
          <w:p w14:paraId="060D5803">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/资助时间</w:t>
            </w:r>
          </w:p>
        </w:tc>
      </w:tr>
      <w:tr w14:paraId="26A9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657" w:type="dxa"/>
            <w:noWrap w:val="0"/>
            <w:vAlign w:val="center"/>
          </w:tcPr>
          <w:p w14:paraId="6A035CF1">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w:t>
            </w:r>
          </w:p>
        </w:tc>
        <w:tc>
          <w:tcPr>
            <w:tcW w:w="2351" w:type="dxa"/>
            <w:noWrap w:val="0"/>
            <w:vAlign w:val="center"/>
          </w:tcPr>
          <w:p w14:paraId="560ED380">
            <w:pPr>
              <w:jc w:val="center"/>
              <w:rPr>
                <w:rFonts w:hint="default" w:ascii="Times New Roman" w:hAnsi="Times New Roman" w:eastAsia="仿宋" w:cs="Times New Roman"/>
                <w:color w:val="auto"/>
                <w:szCs w:val="21"/>
              </w:rPr>
            </w:pPr>
          </w:p>
        </w:tc>
        <w:tc>
          <w:tcPr>
            <w:tcW w:w="2476" w:type="dxa"/>
            <w:noWrap w:val="0"/>
            <w:vAlign w:val="center"/>
          </w:tcPr>
          <w:p w14:paraId="42C5131B">
            <w:pPr>
              <w:jc w:val="center"/>
              <w:rPr>
                <w:rFonts w:hint="default" w:ascii="Times New Roman" w:hAnsi="Times New Roman" w:eastAsia="仿宋" w:cs="Times New Roman"/>
                <w:color w:val="auto"/>
                <w:szCs w:val="21"/>
              </w:rPr>
            </w:pPr>
          </w:p>
        </w:tc>
        <w:tc>
          <w:tcPr>
            <w:tcW w:w="1666" w:type="dxa"/>
            <w:noWrap w:val="0"/>
            <w:vAlign w:val="center"/>
          </w:tcPr>
          <w:p w14:paraId="216D173C">
            <w:pPr>
              <w:jc w:val="center"/>
              <w:rPr>
                <w:rFonts w:hint="default" w:ascii="Times New Roman" w:hAnsi="Times New Roman" w:eastAsia="仿宋" w:cs="Times New Roman"/>
                <w:color w:val="auto"/>
                <w:szCs w:val="21"/>
              </w:rPr>
            </w:pPr>
          </w:p>
        </w:tc>
        <w:tc>
          <w:tcPr>
            <w:tcW w:w="1487" w:type="dxa"/>
            <w:noWrap w:val="0"/>
            <w:vAlign w:val="center"/>
          </w:tcPr>
          <w:p w14:paraId="44ABAC79">
            <w:pPr>
              <w:jc w:val="center"/>
              <w:rPr>
                <w:rFonts w:hint="default" w:ascii="Times New Roman" w:hAnsi="Times New Roman" w:eastAsia="仿宋" w:cs="Times New Roman"/>
                <w:color w:val="auto"/>
                <w:szCs w:val="21"/>
              </w:rPr>
            </w:pPr>
          </w:p>
        </w:tc>
      </w:tr>
      <w:tr w14:paraId="2369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657" w:type="dxa"/>
            <w:noWrap w:val="0"/>
            <w:vAlign w:val="center"/>
          </w:tcPr>
          <w:p w14:paraId="2D5E5D7D">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2</w:t>
            </w:r>
          </w:p>
        </w:tc>
        <w:tc>
          <w:tcPr>
            <w:tcW w:w="2351" w:type="dxa"/>
            <w:noWrap w:val="0"/>
            <w:vAlign w:val="center"/>
          </w:tcPr>
          <w:p w14:paraId="46A8256B">
            <w:pPr>
              <w:jc w:val="center"/>
              <w:rPr>
                <w:rFonts w:hint="default" w:ascii="Times New Roman" w:hAnsi="Times New Roman" w:eastAsia="仿宋" w:cs="Times New Roman"/>
                <w:color w:val="auto"/>
                <w:szCs w:val="21"/>
              </w:rPr>
            </w:pPr>
          </w:p>
        </w:tc>
        <w:tc>
          <w:tcPr>
            <w:tcW w:w="2476" w:type="dxa"/>
            <w:noWrap w:val="0"/>
            <w:vAlign w:val="center"/>
          </w:tcPr>
          <w:p w14:paraId="17230AF5">
            <w:pPr>
              <w:jc w:val="center"/>
              <w:rPr>
                <w:rFonts w:hint="default" w:ascii="Times New Roman" w:hAnsi="Times New Roman" w:eastAsia="仿宋" w:cs="Times New Roman"/>
                <w:color w:val="auto"/>
                <w:szCs w:val="21"/>
              </w:rPr>
            </w:pPr>
          </w:p>
        </w:tc>
        <w:tc>
          <w:tcPr>
            <w:tcW w:w="1666" w:type="dxa"/>
            <w:noWrap w:val="0"/>
            <w:vAlign w:val="center"/>
          </w:tcPr>
          <w:p w14:paraId="5B63BEE6">
            <w:pPr>
              <w:jc w:val="center"/>
              <w:rPr>
                <w:rFonts w:hint="default" w:ascii="Times New Roman" w:hAnsi="Times New Roman" w:eastAsia="仿宋" w:cs="Times New Roman"/>
                <w:color w:val="auto"/>
                <w:szCs w:val="21"/>
              </w:rPr>
            </w:pPr>
          </w:p>
        </w:tc>
        <w:tc>
          <w:tcPr>
            <w:tcW w:w="1487" w:type="dxa"/>
            <w:noWrap w:val="0"/>
            <w:vAlign w:val="center"/>
          </w:tcPr>
          <w:p w14:paraId="159963EF">
            <w:pPr>
              <w:jc w:val="center"/>
              <w:rPr>
                <w:rFonts w:hint="default" w:ascii="Times New Roman" w:hAnsi="Times New Roman" w:eastAsia="仿宋" w:cs="Times New Roman"/>
                <w:color w:val="auto"/>
                <w:szCs w:val="21"/>
              </w:rPr>
            </w:pPr>
          </w:p>
        </w:tc>
      </w:tr>
      <w:tr w14:paraId="5B9A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657" w:type="dxa"/>
            <w:noWrap w:val="0"/>
            <w:vAlign w:val="center"/>
          </w:tcPr>
          <w:p w14:paraId="488D4927">
            <w:pPr>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w:t>
            </w:r>
          </w:p>
        </w:tc>
        <w:tc>
          <w:tcPr>
            <w:tcW w:w="2351" w:type="dxa"/>
            <w:noWrap w:val="0"/>
            <w:vAlign w:val="center"/>
          </w:tcPr>
          <w:p w14:paraId="6109C76A">
            <w:pPr>
              <w:jc w:val="center"/>
              <w:rPr>
                <w:rFonts w:hint="default" w:ascii="Times New Roman" w:hAnsi="Times New Roman" w:eastAsia="仿宋" w:cs="Times New Roman"/>
                <w:color w:val="auto"/>
                <w:szCs w:val="21"/>
              </w:rPr>
            </w:pPr>
          </w:p>
        </w:tc>
        <w:tc>
          <w:tcPr>
            <w:tcW w:w="2476" w:type="dxa"/>
            <w:noWrap w:val="0"/>
            <w:vAlign w:val="center"/>
          </w:tcPr>
          <w:p w14:paraId="074A3338">
            <w:pPr>
              <w:jc w:val="center"/>
              <w:rPr>
                <w:rFonts w:hint="default" w:ascii="Times New Roman" w:hAnsi="Times New Roman" w:eastAsia="仿宋" w:cs="Times New Roman"/>
                <w:color w:val="auto"/>
                <w:szCs w:val="21"/>
              </w:rPr>
            </w:pPr>
          </w:p>
        </w:tc>
        <w:tc>
          <w:tcPr>
            <w:tcW w:w="1666" w:type="dxa"/>
            <w:noWrap w:val="0"/>
            <w:vAlign w:val="center"/>
          </w:tcPr>
          <w:p w14:paraId="7ED823CA">
            <w:pPr>
              <w:jc w:val="center"/>
              <w:rPr>
                <w:rFonts w:hint="default" w:ascii="Times New Roman" w:hAnsi="Times New Roman" w:eastAsia="仿宋" w:cs="Times New Roman"/>
                <w:color w:val="auto"/>
                <w:szCs w:val="21"/>
              </w:rPr>
            </w:pPr>
          </w:p>
        </w:tc>
        <w:tc>
          <w:tcPr>
            <w:tcW w:w="1487" w:type="dxa"/>
            <w:noWrap w:val="0"/>
            <w:vAlign w:val="center"/>
          </w:tcPr>
          <w:p w14:paraId="2A2DD85B">
            <w:pPr>
              <w:jc w:val="center"/>
              <w:rPr>
                <w:rFonts w:hint="default" w:ascii="Times New Roman" w:hAnsi="Times New Roman" w:eastAsia="仿宋" w:cs="Times New Roman"/>
                <w:color w:val="auto"/>
                <w:szCs w:val="21"/>
              </w:rPr>
            </w:pPr>
          </w:p>
        </w:tc>
      </w:tr>
    </w:tbl>
    <w:p w14:paraId="3510DFB8">
      <w:pPr>
        <w:keepNext w:val="0"/>
        <w:keepLines w:val="0"/>
        <w:pageBreakBefore w:val="0"/>
        <w:widowControl w:val="0"/>
        <w:kinsoku/>
        <w:wordWrap/>
        <w:overflowPunct/>
        <w:topLinePunct w:val="0"/>
        <w:autoSpaceDE w:val="0"/>
        <w:autoSpaceDN w:val="0"/>
        <w:bidi w:val="0"/>
        <w:adjustRightInd w:val="0"/>
        <w:snapToGrid/>
        <w:spacing w:line="260" w:lineRule="exact"/>
        <w:jc w:val="left"/>
        <w:textAlignment w:val="auto"/>
        <w:rPr>
          <w:rFonts w:hint="default" w:ascii="Times New Roman" w:hAnsi="Times New Roman" w:eastAsia="仿宋" w:cs="Times New Roman"/>
          <w:b/>
          <w:bCs/>
          <w:color w:val="auto"/>
          <w:kern w:val="0"/>
          <w:szCs w:val="21"/>
        </w:rPr>
      </w:pPr>
    </w:p>
    <w:p w14:paraId="0CAC71A6">
      <w:pPr>
        <w:keepNext w:val="0"/>
        <w:keepLines w:val="0"/>
        <w:pageBreakBefore w:val="0"/>
        <w:widowControl w:val="0"/>
        <w:kinsoku/>
        <w:wordWrap/>
        <w:overflowPunct/>
        <w:topLinePunct w:val="0"/>
        <w:autoSpaceDE w:val="0"/>
        <w:autoSpaceDN w:val="0"/>
        <w:bidi w:val="0"/>
        <w:adjustRightInd w:val="0"/>
        <w:snapToGrid/>
        <w:spacing w:line="260" w:lineRule="exact"/>
        <w:jc w:val="left"/>
        <w:textAlignment w:val="auto"/>
        <w:rPr>
          <w:rFonts w:hint="default" w:ascii="Times New Roman" w:hAnsi="Times New Roman" w:eastAsia="仿宋" w:cs="Times New Roman"/>
          <w:color w:val="auto"/>
          <w:szCs w:val="21"/>
        </w:rPr>
      </w:pPr>
      <w:r>
        <w:rPr>
          <w:rFonts w:hint="default" w:ascii="Times New Roman" w:hAnsi="Times New Roman" w:eastAsia="仿宋" w:cs="Times New Roman"/>
          <w:b/>
          <w:bCs/>
          <w:color w:val="auto"/>
          <w:kern w:val="0"/>
          <w:szCs w:val="21"/>
        </w:rPr>
        <w:t>（六）企业不良行为</w:t>
      </w:r>
      <w:r>
        <w:rPr>
          <w:rFonts w:hint="default" w:ascii="Times New Roman" w:hAnsi="Times New Roman" w:eastAsia="仿宋" w:cs="Times New Roman"/>
          <w:b/>
          <w:bCs/>
          <w:color w:val="auto"/>
          <w:kern w:val="0"/>
          <w:szCs w:val="21"/>
          <w:lang w:val="en-US" w:eastAsia="zh-CN"/>
        </w:rPr>
        <w:t>记录</w:t>
      </w:r>
      <w:r>
        <w:rPr>
          <w:rFonts w:hint="default" w:ascii="Times New Roman" w:hAnsi="Times New Roman" w:eastAsia="仿宋" w:cs="Times New Roman"/>
          <w:color w:val="auto"/>
          <w:kern w:val="0"/>
          <w:szCs w:val="21"/>
        </w:rPr>
        <w:t>（</w:t>
      </w:r>
      <w:r>
        <w:rPr>
          <w:rFonts w:hint="default" w:ascii="Times New Roman" w:hAnsi="Times New Roman" w:eastAsia="仿宋" w:cs="Times New Roman"/>
          <w:color w:val="auto"/>
          <w:kern w:val="0"/>
          <w:szCs w:val="21"/>
          <w:lang w:val="en-US" w:eastAsia="zh-CN"/>
        </w:rPr>
        <w:t>申报企业通过“信用中国”“国家企业信用信息公示系统”“中国执行信息公开网”“中国政府采购网”等网站查询本单位是否有对应的不良行为记录。如无</w:t>
      </w:r>
      <w:r>
        <w:rPr>
          <w:rFonts w:hint="default" w:ascii="Times New Roman" w:hAnsi="Times New Roman" w:eastAsia="仿宋" w:cs="Times New Roman"/>
          <w:color w:val="auto"/>
          <w:kern w:val="0"/>
          <w:szCs w:val="21"/>
        </w:rPr>
        <w:t>该项内容的</w:t>
      </w:r>
      <w:r>
        <w:rPr>
          <w:rFonts w:hint="default" w:ascii="Times New Roman" w:hAnsi="Times New Roman" w:eastAsia="仿宋" w:cs="Times New Roman"/>
          <w:color w:val="auto"/>
          <w:kern w:val="0"/>
          <w:szCs w:val="21"/>
          <w:lang w:val="en-US" w:eastAsia="zh-CN"/>
        </w:rPr>
        <w:t>填</w:t>
      </w:r>
      <w:r>
        <w:rPr>
          <w:rFonts w:hint="default" w:ascii="Times New Roman" w:hAnsi="Times New Roman" w:eastAsia="仿宋" w:cs="Times New Roman"/>
          <w:color w:val="auto"/>
          <w:kern w:val="0"/>
          <w:szCs w:val="21"/>
        </w:rPr>
        <w:t>“无”</w:t>
      </w:r>
      <w:r>
        <w:rPr>
          <w:rFonts w:hint="default" w:ascii="Times New Roman" w:hAnsi="Times New Roman" w:eastAsia="仿宋" w:cs="Times New Roman"/>
          <w:color w:val="auto"/>
          <w:kern w:val="0"/>
          <w:szCs w:val="21"/>
          <w:lang w:val="en-US" w:eastAsia="zh-CN"/>
        </w:rPr>
        <w:t>；如有，</w:t>
      </w:r>
      <w:r>
        <w:rPr>
          <w:rFonts w:hint="default" w:ascii="Times New Roman" w:hAnsi="Times New Roman" w:eastAsia="仿宋" w:cs="Times New Roman"/>
          <w:color w:val="auto"/>
          <w:kern w:val="0"/>
          <w:szCs w:val="21"/>
        </w:rPr>
        <w:t>请根据要求填写，注意不能留空！）</w:t>
      </w:r>
    </w:p>
    <w:tbl>
      <w:tblPr>
        <w:tblStyle w:val="6"/>
        <w:tblW w:w="10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932"/>
        <w:gridCol w:w="3555"/>
        <w:gridCol w:w="928"/>
        <w:gridCol w:w="1155"/>
        <w:gridCol w:w="840"/>
        <w:gridCol w:w="810"/>
        <w:gridCol w:w="1356"/>
      </w:tblGrid>
      <w:tr w14:paraId="7D5D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40D07396">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序号</w:t>
            </w:r>
          </w:p>
        </w:tc>
        <w:tc>
          <w:tcPr>
            <w:tcW w:w="932" w:type="dxa"/>
            <w:shd w:val="clear" w:color="auto" w:fill="D7D7D7"/>
            <w:noWrap w:val="0"/>
            <w:vAlign w:val="center"/>
          </w:tcPr>
          <w:p w14:paraId="3047ECDB">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rPr>
            </w:pPr>
            <w:r>
              <w:rPr>
                <w:rFonts w:hint="default" w:ascii="Times New Roman" w:hAnsi="Times New Roman" w:eastAsia="仿宋" w:cs="Times New Roman"/>
                <w:b/>
                <w:bCs/>
                <w:color w:val="auto"/>
                <w:kern w:val="0"/>
                <w:sz w:val="21"/>
                <w:szCs w:val="21"/>
                <w:lang w:val="en-US" w:eastAsia="zh-CN"/>
              </w:rPr>
              <w:t>不良行为记录</w:t>
            </w:r>
          </w:p>
        </w:tc>
        <w:tc>
          <w:tcPr>
            <w:tcW w:w="3555" w:type="dxa"/>
            <w:shd w:val="clear" w:color="auto" w:fill="D7D7D7"/>
            <w:noWrap w:val="0"/>
            <w:vAlign w:val="center"/>
          </w:tcPr>
          <w:p w14:paraId="717C7A32">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val="en-US" w:eastAsia="zh-CN"/>
              </w:rPr>
              <w:t>不良行为记录</w:t>
            </w:r>
          </w:p>
        </w:tc>
        <w:tc>
          <w:tcPr>
            <w:tcW w:w="928" w:type="dxa"/>
            <w:shd w:val="clear" w:color="auto" w:fill="D7D7D7"/>
            <w:noWrap w:val="0"/>
            <w:vAlign w:val="center"/>
          </w:tcPr>
          <w:p w14:paraId="211DBA53">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val="en-US" w:eastAsia="zh-CN"/>
              </w:rPr>
              <w:t>企业不良行为记录内容简述</w:t>
            </w:r>
          </w:p>
        </w:tc>
        <w:tc>
          <w:tcPr>
            <w:tcW w:w="1155" w:type="dxa"/>
            <w:shd w:val="clear" w:color="auto" w:fill="D7D7D7"/>
            <w:noWrap w:val="0"/>
            <w:vAlign w:val="center"/>
          </w:tcPr>
          <w:p w14:paraId="47B4156E">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6D517B24">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单位</w:t>
            </w:r>
          </w:p>
        </w:tc>
        <w:tc>
          <w:tcPr>
            <w:tcW w:w="840" w:type="dxa"/>
            <w:shd w:val="clear" w:color="auto" w:fill="D7D7D7"/>
            <w:noWrap w:val="0"/>
            <w:vAlign w:val="center"/>
          </w:tcPr>
          <w:p w14:paraId="6BB30C20">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0DC36EB7">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时间</w:t>
            </w:r>
          </w:p>
        </w:tc>
        <w:tc>
          <w:tcPr>
            <w:tcW w:w="810" w:type="dxa"/>
            <w:shd w:val="clear" w:color="auto" w:fill="D7D7D7"/>
            <w:noWrap w:val="0"/>
            <w:vAlign w:val="center"/>
          </w:tcPr>
          <w:p w14:paraId="196531E9">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lang w:val="en-US" w:eastAsia="zh-CN"/>
              </w:rPr>
              <w:t>处理</w:t>
            </w:r>
            <w:r>
              <w:rPr>
                <w:rFonts w:hint="default" w:ascii="Times New Roman" w:hAnsi="Times New Roman" w:eastAsia="仿宋" w:cs="Times New Roman"/>
                <w:b/>
                <w:bCs/>
                <w:color w:val="auto"/>
                <w:kern w:val="0"/>
                <w:sz w:val="21"/>
                <w:szCs w:val="21"/>
              </w:rPr>
              <w:t>文件编号</w:t>
            </w:r>
          </w:p>
        </w:tc>
        <w:tc>
          <w:tcPr>
            <w:tcW w:w="1356" w:type="dxa"/>
            <w:shd w:val="clear" w:color="auto" w:fill="D7D7D7"/>
            <w:noWrap w:val="0"/>
            <w:vAlign w:val="center"/>
          </w:tcPr>
          <w:p w14:paraId="65B999CC">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处理结果(行政处罚、法院判决、其他结果)</w:t>
            </w:r>
          </w:p>
        </w:tc>
      </w:tr>
      <w:tr w14:paraId="2722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90" w:type="dxa"/>
            <w:noWrap w:val="0"/>
            <w:vAlign w:val="center"/>
          </w:tcPr>
          <w:p w14:paraId="0E9EAC6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1</w:t>
            </w:r>
          </w:p>
        </w:tc>
        <w:tc>
          <w:tcPr>
            <w:tcW w:w="932" w:type="dxa"/>
            <w:vMerge w:val="restart"/>
            <w:noWrap w:val="0"/>
            <w:vAlign w:val="center"/>
          </w:tcPr>
          <w:p w14:paraId="3DADD2F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1.不良行为</w:t>
            </w:r>
          </w:p>
        </w:tc>
        <w:tc>
          <w:tcPr>
            <w:tcW w:w="3555" w:type="dxa"/>
            <w:noWrap w:val="0"/>
            <w:vAlign w:val="center"/>
          </w:tcPr>
          <w:p w14:paraId="2D45E685">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（1）企业违反《中华人民共和国招标投标法》，将中标项目转让给他人的，将中标项目肢解后分别转让给他人的，将中标项目的部分主体、关键性工作分包给他人的，或者分包人再次分包的，每起扣1分。</w:t>
            </w:r>
          </w:p>
        </w:tc>
        <w:tc>
          <w:tcPr>
            <w:tcW w:w="928" w:type="dxa"/>
            <w:noWrap w:val="0"/>
            <w:vAlign w:val="center"/>
          </w:tcPr>
          <w:p w14:paraId="6E7D16D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20D99A4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1BC2246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1FBCF0A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4AA2BDA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6725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90" w:type="dxa"/>
            <w:shd w:val="clear" w:color="auto" w:fill="D7D7D7"/>
            <w:noWrap w:val="0"/>
            <w:vAlign w:val="center"/>
          </w:tcPr>
          <w:p w14:paraId="1E5ACC9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2</w:t>
            </w:r>
          </w:p>
        </w:tc>
        <w:tc>
          <w:tcPr>
            <w:tcW w:w="932" w:type="dxa"/>
            <w:vMerge w:val="continue"/>
            <w:shd w:val="clear" w:color="auto" w:fill="D7D7D7"/>
            <w:noWrap w:val="0"/>
            <w:vAlign w:val="center"/>
          </w:tcPr>
          <w:p w14:paraId="3041222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05561168">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（2）中标的企业不按照与招标人订立的合同履行义务，每起扣1分。因不可抗力不能履行合同除外。</w:t>
            </w:r>
          </w:p>
        </w:tc>
        <w:tc>
          <w:tcPr>
            <w:tcW w:w="928" w:type="dxa"/>
            <w:shd w:val="clear" w:color="auto" w:fill="D7D7D7"/>
            <w:noWrap w:val="0"/>
            <w:vAlign w:val="center"/>
          </w:tcPr>
          <w:p w14:paraId="2185BF4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511E828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585B161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2324CF9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00A4554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2EC8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4249A25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3</w:t>
            </w:r>
          </w:p>
        </w:tc>
        <w:tc>
          <w:tcPr>
            <w:tcW w:w="932" w:type="dxa"/>
            <w:vMerge w:val="continue"/>
            <w:noWrap w:val="0"/>
            <w:vAlign w:val="center"/>
          </w:tcPr>
          <w:p w14:paraId="792D9C3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7A1B6D62">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（3）企业故意捏造事实、伪造证明材料参加投标的，每起扣1分。</w:t>
            </w:r>
          </w:p>
        </w:tc>
        <w:tc>
          <w:tcPr>
            <w:tcW w:w="928" w:type="dxa"/>
            <w:noWrap w:val="0"/>
            <w:vAlign w:val="center"/>
          </w:tcPr>
          <w:p w14:paraId="306A8DC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7E23FAD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1214956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4CC57D1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29FEB39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9F8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345C805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4</w:t>
            </w:r>
          </w:p>
        </w:tc>
        <w:tc>
          <w:tcPr>
            <w:tcW w:w="932" w:type="dxa"/>
            <w:vMerge w:val="continue"/>
            <w:shd w:val="clear" w:color="auto" w:fill="D7D7D7"/>
            <w:noWrap w:val="0"/>
            <w:vAlign w:val="center"/>
          </w:tcPr>
          <w:p w14:paraId="44D4864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7488645A">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（4）投标人无故放弃中标或中标候选人资格的，每起扣1分。</w:t>
            </w:r>
          </w:p>
        </w:tc>
        <w:tc>
          <w:tcPr>
            <w:tcW w:w="928" w:type="dxa"/>
            <w:shd w:val="clear" w:color="auto" w:fill="D7D7D7"/>
            <w:noWrap w:val="0"/>
            <w:vAlign w:val="center"/>
          </w:tcPr>
          <w:p w14:paraId="38F2D6E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1238AE2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687F354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2F77C50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708ACEC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017D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27024E6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5</w:t>
            </w:r>
          </w:p>
        </w:tc>
        <w:tc>
          <w:tcPr>
            <w:tcW w:w="932" w:type="dxa"/>
            <w:vMerge w:val="continue"/>
            <w:noWrap w:val="0"/>
            <w:vAlign w:val="center"/>
          </w:tcPr>
          <w:p w14:paraId="4193356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2BFD92D0">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（5）企业在招投标过程中进行无效恶性投诉，给其他企业或行业造成不良影响的，每起扣1分。</w:t>
            </w:r>
          </w:p>
        </w:tc>
        <w:tc>
          <w:tcPr>
            <w:tcW w:w="928" w:type="dxa"/>
            <w:noWrap w:val="0"/>
            <w:vAlign w:val="center"/>
          </w:tcPr>
          <w:p w14:paraId="1A2A445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5779B18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6E97393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207644B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7255063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4607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767E585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6</w:t>
            </w:r>
          </w:p>
        </w:tc>
        <w:tc>
          <w:tcPr>
            <w:tcW w:w="932" w:type="dxa"/>
            <w:vMerge w:val="continue"/>
            <w:shd w:val="clear" w:color="auto" w:fill="D7D7D7"/>
            <w:noWrap w:val="0"/>
            <w:vAlign w:val="center"/>
          </w:tcPr>
          <w:p w14:paraId="2F54287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5D975BD8">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（6）其他违反《中华人民共和国招投标法》的行为，每起扣1-5分。</w:t>
            </w:r>
          </w:p>
        </w:tc>
        <w:tc>
          <w:tcPr>
            <w:tcW w:w="928" w:type="dxa"/>
            <w:shd w:val="clear" w:color="auto" w:fill="D7D7D7"/>
            <w:noWrap w:val="0"/>
            <w:vAlign w:val="center"/>
          </w:tcPr>
          <w:p w14:paraId="2A39257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263AF54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51BC58A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6F3CF49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3180C12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5AA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26DEA77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7</w:t>
            </w:r>
          </w:p>
        </w:tc>
        <w:tc>
          <w:tcPr>
            <w:tcW w:w="932" w:type="dxa"/>
            <w:vMerge w:val="continue"/>
            <w:noWrap w:val="0"/>
            <w:vAlign w:val="center"/>
          </w:tcPr>
          <w:p w14:paraId="737CF27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15A242D0">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（7）发生一般生产安全事故，造成3人以下死亡，或者10人以下重伤（中毒），或者10万元及以上直接经济损失的，每起扣1-5分。</w:t>
            </w:r>
          </w:p>
        </w:tc>
        <w:tc>
          <w:tcPr>
            <w:tcW w:w="928" w:type="dxa"/>
            <w:noWrap w:val="0"/>
            <w:vAlign w:val="center"/>
          </w:tcPr>
          <w:p w14:paraId="7D10BE7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1A5A1C7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37C9AA9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71AA587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3030F18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0078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71178D6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8</w:t>
            </w:r>
          </w:p>
        </w:tc>
        <w:tc>
          <w:tcPr>
            <w:tcW w:w="932" w:type="dxa"/>
            <w:vMerge w:val="continue"/>
            <w:shd w:val="clear" w:color="auto" w:fill="D7D7D7"/>
            <w:noWrap w:val="0"/>
            <w:vAlign w:val="center"/>
          </w:tcPr>
          <w:p w14:paraId="2D49792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4193D9A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（8）发生生产安全事故后未向政府行政主管部门报告的，生产安全事故发生后，不依法履行经济赔偿责任的，每起扣5分。</w:t>
            </w:r>
          </w:p>
        </w:tc>
        <w:tc>
          <w:tcPr>
            <w:tcW w:w="928" w:type="dxa"/>
            <w:shd w:val="clear" w:color="auto" w:fill="D7D7D7"/>
            <w:noWrap w:val="0"/>
            <w:vAlign w:val="center"/>
          </w:tcPr>
          <w:p w14:paraId="047672A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68EE6E7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7037321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8AEC5B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140607D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4374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6263456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9</w:t>
            </w:r>
          </w:p>
        </w:tc>
        <w:tc>
          <w:tcPr>
            <w:tcW w:w="932" w:type="dxa"/>
            <w:vMerge w:val="continue"/>
            <w:noWrap w:val="0"/>
            <w:vAlign w:val="center"/>
          </w:tcPr>
          <w:p w14:paraId="1F30E67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09CB5E66">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（9）假造或买卖有关证件、证书、印章，涂改、转让、出借相关证书、标牌的。每起扣1-5分。</w:t>
            </w:r>
          </w:p>
        </w:tc>
        <w:tc>
          <w:tcPr>
            <w:tcW w:w="928" w:type="dxa"/>
            <w:noWrap w:val="0"/>
            <w:vAlign w:val="center"/>
          </w:tcPr>
          <w:p w14:paraId="2B2D754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22C69C6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3F73AE0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1DF3B51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18FE161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120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06F919D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10</w:t>
            </w:r>
          </w:p>
        </w:tc>
        <w:tc>
          <w:tcPr>
            <w:tcW w:w="932" w:type="dxa"/>
            <w:vMerge w:val="continue"/>
            <w:shd w:val="clear" w:color="auto" w:fill="D7D7D7"/>
            <w:noWrap w:val="0"/>
            <w:vAlign w:val="center"/>
          </w:tcPr>
          <w:p w14:paraId="10047A3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50031C05">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（10）由于劳资纠纷（包括但不限于：拖欠、克扣、恶意压低工人工资和福利等行为）等企业方原因，导致集体罢工等重大群体性事件发生造成恶劣影响的，每起扣5分。</w:t>
            </w:r>
          </w:p>
        </w:tc>
        <w:tc>
          <w:tcPr>
            <w:tcW w:w="928" w:type="dxa"/>
            <w:shd w:val="clear" w:color="auto" w:fill="D7D7D7"/>
            <w:noWrap w:val="0"/>
            <w:vAlign w:val="center"/>
          </w:tcPr>
          <w:p w14:paraId="1649135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0023CC5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5EF834B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2D5E715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5A4D6FE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78B1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31C9388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11</w:t>
            </w:r>
          </w:p>
        </w:tc>
        <w:tc>
          <w:tcPr>
            <w:tcW w:w="932" w:type="dxa"/>
            <w:vMerge w:val="continue"/>
            <w:noWrap w:val="0"/>
            <w:vAlign w:val="center"/>
          </w:tcPr>
          <w:p w14:paraId="07715D0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3572D7AC">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（11）在服务区域作业发生服务不良事件被通报的，每起扣1-5分。</w:t>
            </w:r>
          </w:p>
        </w:tc>
        <w:tc>
          <w:tcPr>
            <w:tcW w:w="928" w:type="dxa"/>
            <w:noWrap w:val="0"/>
            <w:vAlign w:val="center"/>
          </w:tcPr>
          <w:p w14:paraId="42DCD06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502C1DD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15E06E9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6EE69B1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545D0B6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5BD0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3A764E0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12</w:t>
            </w:r>
          </w:p>
        </w:tc>
        <w:tc>
          <w:tcPr>
            <w:tcW w:w="932" w:type="dxa"/>
            <w:vMerge w:val="continue"/>
            <w:shd w:val="clear" w:color="auto" w:fill="D7D7D7"/>
            <w:noWrap w:val="0"/>
            <w:vAlign w:val="center"/>
          </w:tcPr>
          <w:p w14:paraId="6769B5B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3F1CEF0D">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（12）拒不协助、配合有关行政监督部门的监督、检查的，每起扣5分。</w:t>
            </w:r>
          </w:p>
        </w:tc>
        <w:tc>
          <w:tcPr>
            <w:tcW w:w="928" w:type="dxa"/>
            <w:shd w:val="clear" w:color="auto" w:fill="D7D7D7"/>
            <w:noWrap w:val="0"/>
            <w:vAlign w:val="center"/>
          </w:tcPr>
          <w:p w14:paraId="3F86E3E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6767399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6253F4C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2FC9EB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7B6A8B4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7E2A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615B371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13</w:t>
            </w:r>
          </w:p>
        </w:tc>
        <w:tc>
          <w:tcPr>
            <w:tcW w:w="932" w:type="dxa"/>
            <w:vMerge w:val="continue"/>
            <w:noWrap w:val="0"/>
            <w:vAlign w:val="center"/>
          </w:tcPr>
          <w:p w14:paraId="7807259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noWrap w:val="0"/>
            <w:vAlign w:val="center"/>
          </w:tcPr>
          <w:p w14:paraId="33C8113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（13）妨碍国家工作人员执行公务，造成重大财产损失、人员伤亡或恶劣社会影响的，每起扣5分。</w:t>
            </w:r>
          </w:p>
        </w:tc>
        <w:tc>
          <w:tcPr>
            <w:tcW w:w="928" w:type="dxa"/>
            <w:noWrap w:val="0"/>
            <w:vAlign w:val="center"/>
          </w:tcPr>
          <w:p w14:paraId="070EA58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3280895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76B3C29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2880F8D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1BB4127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54C0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0" w:type="dxa"/>
            <w:shd w:val="clear" w:color="auto" w:fill="D7D7D7"/>
            <w:noWrap w:val="0"/>
            <w:vAlign w:val="center"/>
          </w:tcPr>
          <w:p w14:paraId="1F8F8FE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14</w:t>
            </w:r>
          </w:p>
        </w:tc>
        <w:tc>
          <w:tcPr>
            <w:tcW w:w="932" w:type="dxa"/>
            <w:vMerge w:val="continue"/>
            <w:shd w:val="clear" w:color="auto" w:fill="D7D7D7"/>
            <w:noWrap w:val="0"/>
            <w:vAlign w:val="center"/>
          </w:tcPr>
          <w:p w14:paraId="3B741A5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159B996E">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（14）其它违法违规行为（包括但不限于：企业经营违规、侵犯知识产权、不公平竞争、制售假冒伪劣产品、价格欺诈、偷工减料等）被相关部门通报、处罚、或被媒体曝光的、或被投诉查实的，每起扣1-5分。</w:t>
            </w:r>
          </w:p>
        </w:tc>
        <w:tc>
          <w:tcPr>
            <w:tcW w:w="928" w:type="dxa"/>
            <w:shd w:val="clear" w:color="auto" w:fill="D7D7D7"/>
            <w:noWrap w:val="0"/>
            <w:vAlign w:val="center"/>
          </w:tcPr>
          <w:p w14:paraId="648D31B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42C07AF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6ED7CBA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30DCF1E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05C479F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024E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F1F1F1"/>
            <w:noWrap w:val="0"/>
            <w:vAlign w:val="center"/>
          </w:tcPr>
          <w:p w14:paraId="6C73E1B8">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序号</w:t>
            </w:r>
          </w:p>
        </w:tc>
        <w:tc>
          <w:tcPr>
            <w:tcW w:w="932" w:type="dxa"/>
            <w:shd w:val="clear" w:color="auto" w:fill="F1F1F1"/>
            <w:noWrap w:val="0"/>
            <w:vAlign w:val="center"/>
          </w:tcPr>
          <w:p w14:paraId="1C7AFDF4">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不良行为记录</w:t>
            </w:r>
          </w:p>
        </w:tc>
        <w:tc>
          <w:tcPr>
            <w:tcW w:w="3555" w:type="dxa"/>
            <w:shd w:val="clear" w:color="auto" w:fill="F1F1F1"/>
            <w:noWrap w:val="0"/>
            <w:vAlign w:val="center"/>
          </w:tcPr>
          <w:p w14:paraId="0816C9C6">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不良行为记录</w:t>
            </w:r>
          </w:p>
        </w:tc>
        <w:tc>
          <w:tcPr>
            <w:tcW w:w="928" w:type="dxa"/>
            <w:shd w:val="clear" w:color="auto" w:fill="F1F1F1"/>
            <w:noWrap w:val="0"/>
            <w:vAlign w:val="center"/>
          </w:tcPr>
          <w:p w14:paraId="48E251C1">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企业不良行为记录内容简述</w:t>
            </w:r>
          </w:p>
        </w:tc>
        <w:tc>
          <w:tcPr>
            <w:tcW w:w="1155" w:type="dxa"/>
            <w:shd w:val="clear" w:color="auto" w:fill="F1F1F1"/>
            <w:noWrap w:val="0"/>
            <w:vAlign w:val="center"/>
          </w:tcPr>
          <w:p w14:paraId="01805F6E">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08178D7E">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单位</w:t>
            </w:r>
          </w:p>
        </w:tc>
        <w:tc>
          <w:tcPr>
            <w:tcW w:w="840" w:type="dxa"/>
            <w:shd w:val="clear" w:color="auto" w:fill="F1F1F1"/>
            <w:noWrap w:val="0"/>
            <w:vAlign w:val="center"/>
          </w:tcPr>
          <w:p w14:paraId="1FEF9E68">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处理</w:t>
            </w:r>
          </w:p>
          <w:p w14:paraId="60CE23E3">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时间</w:t>
            </w:r>
          </w:p>
        </w:tc>
        <w:tc>
          <w:tcPr>
            <w:tcW w:w="810" w:type="dxa"/>
            <w:shd w:val="clear" w:color="auto" w:fill="F1F1F1"/>
            <w:noWrap w:val="0"/>
            <w:vAlign w:val="center"/>
          </w:tcPr>
          <w:p w14:paraId="4F235479">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处理</w:t>
            </w:r>
            <w:r>
              <w:rPr>
                <w:rFonts w:hint="default" w:ascii="Times New Roman" w:hAnsi="Times New Roman" w:eastAsia="仿宋" w:cs="Times New Roman"/>
                <w:b/>
                <w:bCs/>
                <w:color w:val="auto"/>
                <w:kern w:val="0"/>
                <w:sz w:val="21"/>
                <w:szCs w:val="21"/>
              </w:rPr>
              <w:t>文件编号</w:t>
            </w:r>
          </w:p>
        </w:tc>
        <w:tc>
          <w:tcPr>
            <w:tcW w:w="1356" w:type="dxa"/>
            <w:shd w:val="clear" w:color="auto" w:fill="F1F1F1"/>
            <w:noWrap w:val="0"/>
            <w:vAlign w:val="center"/>
          </w:tcPr>
          <w:p w14:paraId="2B089D7D">
            <w:pPr>
              <w:keepNext w:val="0"/>
              <w:keepLines w:val="0"/>
              <w:pageBreakBefore w:val="0"/>
              <w:widowControl w:val="0"/>
              <w:kinsoku/>
              <w:wordWrap/>
              <w:overflowPunct/>
              <w:topLinePunct w:val="0"/>
              <w:autoSpaceDE w:val="0"/>
              <w:autoSpaceDN w:val="0"/>
              <w:bidi w:val="0"/>
              <w:adjustRightInd w:val="0"/>
              <w:snapToGrid/>
              <w:spacing w:line="250" w:lineRule="exact"/>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rPr>
              <w:t>处理结果(行政处罚、法院判决、其他结果)</w:t>
            </w:r>
          </w:p>
        </w:tc>
      </w:tr>
      <w:tr w14:paraId="7E69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690" w:type="dxa"/>
            <w:shd w:val="clear" w:color="auto" w:fill="D7D7D7"/>
            <w:noWrap w:val="0"/>
            <w:vAlign w:val="center"/>
          </w:tcPr>
          <w:p w14:paraId="51CA831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15</w:t>
            </w:r>
          </w:p>
        </w:tc>
        <w:tc>
          <w:tcPr>
            <w:tcW w:w="932" w:type="dxa"/>
            <w:vMerge w:val="restart"/>
            <w:shd w:val="clear" w:color="auto" w:fill="D7D7D7"/>
            <w:noWrap w:val="0"/>
            <w:vAlign w:val="center"/>
          </w:tcPr>
          <w:p w14:paraId="6C411D8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2.行政处罚</w:t>
            </w:r>
          </w:p>
        </w:tc>
        <w:tc>
          <w:tcPr>
            <w:tcW w:w="3555" w:type="dxa"/>
            <w:shd w:val="clear" w:color="auto" w:fill="D7D7D7"/>
            <w:noWrap w:val="0"/>
            <w:vAlign w:val="center"/>
          </w:tcPr>
          <w:p w14:paraId="069EDFCA">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（1）被警告、通报批评处罚，每起扣0.5分。</w:t>
            </w:r>
          </w:p>
        </w:tc>
        <w:tc>
          <w:tcPr>
            <w:tcW w:w="928" w:type="dxa"/>
            <w:shd w:val="clear" w:color="auto" w:fill="D7D7D7"/>
            <w:noWrap w:val="0"/>
            <w:vAlign w:val="center"/>
          </w:tcPr>
          <w:p w14:paraId="6354D23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6ADAA23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5496FEB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64AB188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5C28BFB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1F3B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shd w:val="clear" w:color="auto" w:fill="D7D7D7"/>
            <w:noWrap w:val="0"/>
            <w:vAlign w:val="center"/>
          </w:tcPr>
          <w:p w14:paraId="03F86B9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16</w:t>
            </w:r>
          </w:p>
        </w:tc>
        <w:tc>
          <w:tcPr>
            <w:tcW w:w="932" w:type="dxa"/>
            <w:vMerge w:val="continue"/>
            <w:shd w:val="clear" w:color="auto" w:fill="D7D7D7"/>
            <w:noWrap w:val="0"/>
            <w:vAlign w:val="center"/>
          </w:tcPr>
          <w:p w14:paraId="59C6909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shd w:val="clear" w:color="auto" w:fill="D7D7D7"/>
            <w:noWrap w:val="0"/>
            <w:vAlign w:val="center"/>
          </w:tcPr>
          <w:p w14:paraId="56EE241A">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（2）企业在考核期内被各级行政主管部门累计处以行政处罚15起以下或一年内行政处罚6起以下，且如期执行的，按照以下标准扣分：</w:t>
            </w:r>
          </w:p>
          <w:p w14:paraId="2CB73CDE">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①罚款的累计总额少于1万元的，扣1分；</w:t>
            </w:r>
          </w:p>
          <w:p w14:paraId="0F8E61EC">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0"/>
                <w:sz w:val="21"/>
                <w:szCs w:val="21"/>
                <w:u w:val="none"/>
                <w:lang w:val="en-US" w:eastAsia="zh-CN" w:bidi="ar"/>
              </w:rPr>
            </w:pPr>
            <w:r>
              <w:rPr>
                <w:rFonts w:hint="default" w:ascii="Times New Roman" w:hAnsi="Times New Roman" w:eastAsia="仿宋" w:cs="Times New Roman"/>
                <w:b w:val="0"/>
                <w:bCs/>
                <w:i w:val="0"/>
                <w:iCs w:val="0"/>
                <w:color w:val="auto"/>
                <w:kern w:val="0"/>
                <w:sz w:val="21"/>
                <w:szCs w:val="21"/>
                <w:u w:val="none"/>
                <w:lang w:val="en-US" w:eastAsia="zh-CN" w:bidi="ar"/>
              </w:rPr>
              <w:t>②罚款的累计总额大于或等于1万元、少于6万元的，扣1.5分；</w:t>
            </w:r>
          </w:p>
          <w:p w14:paraId="7E633F87">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0"/>
                <w:sz w:val="21"/>
                <w:szCs w:val="21"/>
                <w:u w:val="none"/>
                <w:lang w:val="en-US" w:eastAsia="zh-CN" w:bidi="ar"/>
              </w:rPr>
              <w:t>③罚款的累计总额大于或等于6万元、少于10万元的，扣2分。</w:t>
            </w:r>
          </w:p>
        </w:tc>
        <w:tc>
          <w:tcPr>
            <w:tcW w:w="928" w:type="dxa"/>
            <w:shd w:val="clear" w:color="auto" w:fill="D7D7D7"/>
            <w:noWrap w:val="0"/>
            <w:vAlign w:val="center"/>
          </w:tcPr>
          <w:p w14:paraId="640FE107">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center"/>
          </w:tcPr>
          <w:p w14:paraId="306D28F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center"/>
          </w:tcPr>
          <w:p w14:paraId="5A6E056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center"/>
          </w:tcPr>
          <w:p w14:paraId="7E1F866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center"/>
          </w:tcPr>
          <w:p w14:paraId="4D9FAFAE">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020C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noWrap w:val="0"/>
            <w:vAlign w:val="center"/>
          </w:tcPr>
          <w:p w14:paraId="764D046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18</w:t>
            </w:r>
          </w:p>
        </w:tc>
        <w:tc>
          <w:tcPr>
            <w:tcW w:w="932" w:type="dxa"/>
            <w:vMerge w:val="restart"/>
            <w:noWrap w:val="0"/>
            <w:vAlign w:val="center"/>
          </w:tcPr>
          <w:p w14:paraId="1BA7B05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3.被司法机关强制执行</w:t>
            </w:r>
          </w:p>
        </w:tc>
        <w:tc>
          <w:tcPr>
            <w:tcW w:w="3555" w:type="dxa"/>
            <w:noWrap w:val="0"/>
            <w:vAlign w:val="center"/>
          </w:tcPr>
          <w:p w14:paraId="215C3C4C">
            <w:pPr>
              <w:keepNext w:val="0"/>
              <w:keepLines w:val="0"/>
              <w:widowControl/>
              <w:suppressLineNumbers w:val="0"/>
              <w:shd w:val="clear"/>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strike w:val="0"/>
                <w:dstrike w:val="0"/>
                <w:color w:val="auto"/>
                <w:kern w:val="0"/>
                <w:sz w:val="21"/>
                <w:szCs w:val="21"/>
                <w:u w:val="none"/>
                <w:lang w:val="en-US" w:eastAsia="zh-CN" w:bidi="ar"/>
              </w:rPr>
              <w:t>（1）企业被司法机关列为被执行人或被行政机关行政强制的每次扣0.5分。</w:t>
            </w:r>
          </w:p>
        </w:tc>
        <w:tc>
          <w:tcPr>
            <w:tcW w:w="928" w:type="dxa"/>
            <w:noWrap w:val="0"/>
            <w:vAlign w:val="center"/>
          </w:tcPr>
          <w:p w14:paraId="3770270D">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center"/>
          </w:tcPr>
          <w:p w14:paraId="5AF56BA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center"/>
          </w:tcPr>
          <w:p w14:paraId="0CC0529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center"/>
          </w:tcPr>
          <w:p w14:paraId="6FFA5B9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center"/>
          </w:tcPr>
          <w:p w14:paraId="140AC371">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2C6B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restart"/>
            <w:noWrap w:val="0"/>
            <w:vAlign w:val="center"/>
          </w:tcPr>
          <w:p w14:paraId="633123B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lang w:val="en-US" w:eastAsia="zh-CN"/>
              </w:rPr>
              <w:t>19</w:t>
            </w:r>
          </w:p>
        </w:tc>
        <w:tc>
          <w:tcPr>
            <w:tcW w:w="932" w:type="dxa"/>
            <w:vMerge w:val="continue"/>
            <w:noWrap w:val="0"/>
            <w:vAlign w:val="top"/>
          </w:tcPr>
          <w:p w14:paraId="756B4BD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3555" w:type="dxa"/>
            <w:vMerge w:val="restart"/>
            <w:noWrap w:val="0"/>
            <w:vAlign w:val="center"/>
          </w:tcPr>
          <w:p w14:paraId="0F68BB15">
            <w:pPr>
              <w:keepNext w:val="0"/>
              <w:keepLines w:val="0"/>
              <w:widowControl/>
              <w:suppressLineNumbers w:val="0"/>
              <w:shd w:val="clear"/>
              <w:jc w:val="both"/>
              <w:textAlignment w:val="center"/>
              <w:rPr>
                <w:rFonts w:hint="default" w:ascii="Times New Roman" w:hAnsi="Times New Roman" w:eastAsia="仿宋" w:cs="Times New Roman"/>
                <w:b w:val="0"/>
                <w:bCs/>
                <w:i w:val="0"/>
                <w:iCs w:val="0"/>
                <w:color w:val="auto"/>
                <w:kern w:val="2"/>
                <w:sz w:val="21"/>
                <w:szCs w:val="21"/>
                <w:highlight w:val="none"/>
                <w:u w:val="none"/>
                <w:lang w:val="en-US" w:eastAsia="zh-CN" w:bidi="ar-SA"/>
              </w:rPr>
            </w:pPr>
            <w:r>
              <w:rPr>
                <w:rFonts w:hint="default" w:ascii="Times New Roman" w:hAnsi="Times New Roman" w:eastAsia="仿宋" w:cs="Times New Roman"/>
                <w:b w:val="0"/>
                <w:bCs/>
                <w:i w:val="0"/>
                <w:iCs w:val="0"/>
                <w:strike w:val="0"/>
                <w:dstrike w:val="0"/>
                <w:color w:val="auto"/>
                <w:kern w:val="0"/>
                <w:sz w:val="21"/>
                <w:szCs w:val="21"/>
                <w:u w:val="none"/>
                <w:lang w:val="en-US" w:eastAsia="zh-CN" w:bidi="ar"/>
              </w:rPr>
              <w:t>（2）企业法人代表或实际控制人被司法机关列为被执行人或被行政机关行政强制的每次扣0.5分。</w:t>
            </w:r>
          </w:p>
        </w:tc>
        <w:tc>
          <w:tcPr>
            <w:tcW w:w="928" w:type="dxa"/>
            <w:noWrap w:val="0"/>
            <w:vAlign w:val="top"/>
          </w:tcPr>
          <w:p w14:paraId="54472A3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noWrap w:val="0"/>
            <w:vAlign w:val="top"/>
          </w:tcPr>
          <w:p w14:paraId="0E1CB2B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noWrap w:val="0"/>
            <w:vAlign w:val="top"/>
          </w:tcPr>
          <w:p w14:paraId="5C20AFCF">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noWrap w:val="0"/>
            <w:vAlign w:val="top"/>
          </w:tcPr>
          <w:p w14:paraId="6CC1FDD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noWrap w:val="0"/>
            <w:vAlign w:val="top"/>
          </w:tcPr>
          <w:p w14:paraId="7590B1F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r w14:paraId="2149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noWrap w:val="0"/>
            <w:vAlign w:val="center"/>
          </w:tcPr>
          <w:p w14:paraId="31C91EC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lang w:val="en-US" w:eastAsia="zh-CN"/>
              </w:rPr>
            </w:pPr>
          </w:p>
        </w:tc>
        <w:tc>
          <w:tcPr>
            <w:tcW w:w="932" w:type="dxa"/>
            <w:vMerge w:val="continue"/>
            <w:noWrap w:val="0"/>
            <w:vAlign w:val="top"/>
          </w:tcPr>
          <w:p w14:paraId="52B5AEC2">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3555" w:type="dxa"/>
            <w:vMerge w:val="continue"/>
            <w:noWrap w:val="0"/>
            <w:vAlign w:val="center"/>
          </w:tcPr>
          <w:p w14:paraId="72F1B44C">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highlight w:val="none"/>
                <w:u w:val="none"/>
                <w:lang w:val="en-US" w:eastAsia="zh-CN" w:bidi="ar-SA"/>
              </w:rPr>
            </w:pPr>
          </w:p>
        </w:tc>
        <w:tc>
          <w:tcPr>
            <w:tcW w:w="928" w:type="dxa"/>
            <w:noWrap w:val="0"/>
            <w:vAlign w:val="top"/>
          </w:tcPr>
          <w:p w14:paraId="0DDE5D68">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1155" w:type="dxa"/>
            <w:noWrap w:val="0"/>
            <w:vAlign w:val="top"/>
          </w:tcPr>
          <w:p w14:paraId="744BA500">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840" w:type="dxa"/>
            <w:noWrap w:val="0"/>
            <w:vAlign w:val="top"/>
          </w:tcPr>
          <w:p w14:paraId="21BABC6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810" w:type="dxa"/>
            <w:noWrap w:val="0"/>
            <w:vAlign w:val="top"/>
          </w:tcPr>
          <w:p w14:paraId="5B2ECDD9">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c>
          <w:tcPr>
            <w:tcW w:w="1356" w:type="dxa"/>
            <w:noWrap w:val="0"/>
            <w:vAlign w:val="top"/>
          </w:tcPr>
          <w:p w14:paraId="4A5BAA0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highlight w:val="none"/>
              </w:rPr>
            </w:pPr>
          </w:p>
        </w:tc>
      </w:tr>
      <w:tr w14:paraId="1578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noWrap w:val="0"/>
            <w:vAlign w:val="center"/>
          </w:tcPr>
          <w:p w14:paraId="2A3E8B95">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20</w:t>
            </w:r>
          </w:p>
        </w:tc>
        <w:tc>
          <w:tcPr>
            <w:tcW w:w="932" w:type="dxa"/>
            <w:shd w:val="clear" w:color="auto" w:fill="D7D7D7"/>
            <w:noWrap w:val="0"/>
            <w:vAlign w:val="top"/>
          </w:tcPr>
          <w:p w14:paraId="0E3CEC8B">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lang w:val="en-US" w:eastAsia="zh-CN"/>
              </w:rPr>
            </w:pPr>
            <w:r>
              <w:rPr>
                <w:rFonts w:hint="default" w:ascii="Times New Roman" w:hAnsi="Times New Roman" w:eastAsia="仿宋" w:cs="Times New Roman"/>
                <w:color w:val="auto"/>
                <w:kern w:val="0"/>
                <w:sz w:val="21"/>
                <w:szCs w:val="21"/>
                <w:lang w:val="en-US" w:eastAsia="zh-CN"/>
              </w:rPr>
              <w:t>4.信用修复</w:t>
            </w:r>
          </w:p>
        </w:tc>
        <w:tc>
          <w:tcPr>
            <w:tcW w:w="3555" w:type="dxa"/>
            <w:shd w:val="clear" w:color="auto" w:fill="D7D7D7"/>
            <w:noWrap w:val="0"/>
            <w:vAlign w:val="center"/>
          </w:tcPr>
          <w:p w14:paraId="3DFF8300">
            <w:pPr>
              <w:keepNext w:val="0"/>
              <w:keepLines w:val="0"/>
              <w:pageBreakBefore w:val="0"/>
              <w:widowControl/>
              <w:suppressLineNumbers w:val="0"/>
              <w:kinsoku/>
              <w:wordWrap/>
              <w:overflowPunct/>
              <w:topLinePunct w:val="0"/>
              <w:autoSpaceDE/>
              <w:autoSpaceDN/>
              <w:bidi w:val="0"/>
              <w:adjustRightInd/>
              <w:snapToGrid/>
              <w:spacing w:line="250" w:lineRule="exact"/>
              <w:jc w:val="both"/>
              <w:textAlignment w:val="center"/>
              <w:rPr>
                <w:rFonts w:hint="default" w:ascii="Times New Roman" w:hAnsi="Times New Roman" w:eastAsia="仿宋" w:cs="Times New Roman"/>
                <w:b w:val="0"/>
                <w:bCs/>
                <w:i w:val="0"/>
                <w:iCs w:val="0"/>
                <w:color w:val="auto"/>
                <w:kern w:val="2"/>
                <w:sz w:val="21"/>
                <w:szCs w:val="21"/>
                <w:u w:val="none"/>
                <w:lang w:val="en-US" w:eastAsia="zh-CN" w:bidi="ar-SA"/>
              </w:rPr>
            </w:pPr>
            <w:r>
              <w:rPr>
                <w:rFonts w:hint="default" w:ascii="Times New Roman" w:hAnsi="Times New Roman" w:eastAsia="仿宋" w:cs="Times New Roman"/>
                <w:b w:val="0"/>
                <w:bCs/>
                <w:i w:val="0"/>
                <w:iCs w:val="0"/>
                <w:color w:val="auto"/>
                <w:kern w:val="2"/>
                <w:sz w:val="21"/>
                <w:szCs w:val="21"/>
                <w:u w:val="none"/>
                <w:lang w:val="en-US" w:eastAsia="zh-CN" w:bidi="ar-SA"/>
              </w:rPr>
              <w:t>企业对行政处罚等失信信息完成信用修复工作的，不予扣分。</w:t>
            </w:r>
          </w:p>
        </w:tc>
        <w:tc>
          <w:tcPr>
            <w:tcW w:w="928" w:type="dxa"/>
            <w:shd w:val="clear" w:color="auto" w:fill="D7D7D7"/>
            <w:noWrap w:val="0"/>
            <w:vAlign w:val="top"/>
          </w:tcPr>
          <w:p w14:paraId="445189AC">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155" w:type="dxa"/>
            <w:shd w:val="clear" w:color="auto" w:fill="D7D7D7"/>
            <w:noWrap w:val="0"/>
            <w:vAlign w:val="top"/>
          </w:tcPr>
          <w:p w14:paraId="27522283">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40" w:type="dxa"/>
            <w:shd w:val="clear" w:color="auto" w:fill="D7D7D7"/>
            <w:noWrap w:val="0"/>
            <w:vAlign w:val="top"/>
          </w:tcPr>
          <w:p w14:paraId="6E09EC46">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810" w:type="dxa"/>
            <w:shd w:val="clear" w:color="auto" w:fill="D7D7D7"/>
            <w:noWrap w:val="0"/>
            <w:vAlign w:val="top"/>
          </w:tcPr>
          <w:p w14:paraId="2183854A">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c>
          <w:tcPr>
            <w:tcW w:w="1356" w:type="dxa"/>
            <w:shd w:val="clear" w:color="auto" w:fill="D7D7D7"/>
            <w:noWrap w:val="0"/>
            <w:vAlign w:val="top"/>
          </w:tcPr>
          <w:p w14:paraId="07C8BEB4">
            <w:pPr>
              <w:keepNext w:val="0"/>
              <w:keepLines w:val="0"/>
              <w:pageBreakBefore w:val="0"/>
              <w:kinsoku/>
              <w:wordWrap/>
              <w:overflowPunct/>
              <w:topLinePunct w:val="0"/>
              <w:autoSpaceDE w:val="0"/>
              <w:autoSpaceDN w:val="0"/>
              <w:bidi w:val="0"/>
              <w:adjustRightInd w:val="0"/>
              <w:snapToGrid/>
              <w:spacing w:line="250" w:lineRule="exact"/>
              <w:jc w:val="center"/>
              <w:rPr>
                <w:rFonts w:hint="default" w:ascii="Times New Roman" w:hAnsi="Times New Roman" w:eastAsia="仿宋" w:cs="Times New Roman"/>
                <w:color w:val="auto"/>
                <w:kern w:val="0"/>
                <w:sz w:val="21"/>
                <w:szCs w:val="21"/>
              </w:rPr>
            </w:pPr>
          </w:p>
        </w:tc>
      </w:tr>
    </w:tbl>
    <w:p w14:paraId="00578A48">
      <w:pPr>
        <w:rPr>
          <w:rFonts w:hint="default" w:ascii="Times New Roman" w:hAnsi="Times New Roman" w:eastAsia="仿宋" w:cs="Times New Roman"/>
          <w:color w:val="auto"/>
          <w:szCs w:val="21"/>
        </w:rPr>
      </w:pPr>
    </w:p>
    <w:p w14:paraId="2A51197F">
      <w:pPr>
        <w:spacing w:line="580" w:lineRule="exact"/>
        <w:rPr>
          <w:rFonts w:hint="default" w:ascii="Times New Roman" w:hAnsi="Times New Roman" w:eastAsia="黑体" w:cs="Times New Roman"/>
          <w:color w:val="auto"/>
          <w:sz w:val="44"/>
          <w:szCs w:val="44"/>
        </w:rPr>
      </w:pPr>
    </w:p>
    <w:p w14:paraId="6D5B9A71">
      <w:pPr>
        <w:spacing w:line="580" w:lineRule="exact"/>
        <w:rPr>
          <w:rFonts w:hint="default" w:ascii="Times New Roman" w:hAnsi="Times New Roman" w:eastAsia="黑体" w:cs="Times New Roman"/>
          <w:color w:val="auto"/>
          <w:sz w:val="44"/>
          <w:szCs w:val="44"/>
        </w:rPr>
      </w:pPr>
    </w:p>
    <w:p w14:paraId="209F2785">
      <w:pPr>
        <w:spacing w:line="580" w:lineRule="exact"/>
        <w:rPr>
          <w:rFonts w:hint="default" w:ascii="Times New Roman" w:hAnsi="Times New Roman" w:eastAsia="黑体" w:cs="Times New Roman"/>
          <w:color w:val="auto"/>
          <w:sz w:val="44"/>
          <w:szCs w:val="44"/>
        </w:rPr>
      </w:pPr>
    </w:p>
    <w:p w14:paraId="6BE9DCEB">
      <w:pPr>
        <w:jc w:val="left"/>
        <w:rPr>
          <w:rFonts w:hint="default" w:ascii="Times New Roman" w:hAnsi="Times New Roman" w:eastAsia="仿宋" w:cs="Times New Roman"/>
          <w:color w:val="auto"/>
          <w:sz w:val="32"/>
          <w:szCs w:val="32"/>
          <w:lang w:val="en-US" w:eastAsia="zh-CN"/>
        </w:rPr>
      </w:pPr>
    </w:p>
    <w:p w14:paraId="4F9D5DA6">
      <w:pPr>
        <w:jc w:val="left"/>
        <w:rPr>
          <w:rFonts w:hint="default" w:ascii="Times New Roman" w:hAnsi="Times New Roman" w:eastAsia="仿宋" w:cs="Times New Roman"/>
          <w:color w:val="auto"/>
          <w:sz w:val="32"/>
          <w:szCs w:val="32"/>
          <w:lang w:val="en-US" w:eastAsia="zh-CN"/>
        </w:rPr>
      </w:pPr>
    </w:p>
    <w:p w14:paraId="7A226316">
      <w:pPr>
        <w:autoSpaceDE w:val="0"/>
        <w:autoSpaceDN w:val="0"/>
        <w:adjustRightInd w:val="0"/>
        <w:rPr>
          <w:rFonts w:hint="default" w:ascii="Times New Roman" w:hAnsi="Times New Roman" w:eastAsia="仿宋" w:cs="Times New Roman"/>
          <w:b/>
          <w:color w:val="auto"/>
          <w:kern w:val="0"/>
          <w:sz w:val="44"/>
          <w:szCs w:val="44"/>
        </w:rPr>
      </w:pPr>
    </w:p>
    <w:p w14:paraId="26EB67C3">
      <w:pPr>
        <w:autoSpaceDE w:val="0"/>
        <w:autoSpaceDN w:val="0"/>
        <w:adjustRightInd w:val="0"/>
        <w:rPr>
          <w:rFonts w:hint="default" w:ascii="Times New Roman" w:hAnsi="Times New Roman" w:eastAsia="仿宋" w:cs="Times New Roman"/>
          <w:b/>
          <w:color w:val="auto"/>
          <w:kern w:val="0"/>
          <w:sz w:val="44"/>
          <w:szCs w:val="44"/>
        </w:rPr>
      </w:pPr>
    </w:p>
    <w:p w14:paraId="4D2E67A2">
      <w:pPr>
        <w:autoSpaceDE w:val="0"/>
        <w:autoSpaceDN w:val="0"/>
        <w:adjustRightInd w:val="0"/>
        <w:rPr>
          <w:rFonts w:hint="default" w:ascii="Times New Roman" w:hAnsi="Times New Roman" w:eastAsia="仿宋" w:cs="Times New Roman"/>
          <w:b/>
          <w:color w:val="auto"/>
          <w:kern w:val="0"/>
          <w:sz w:val="44"/>
          <w:szCs w:val="44"/>
        </w:rPr>
      </w:pPr>
    </w:p>
    <w:p w14:paraId="5C190193">
      <w:pPr>
        <w:autoSpaceDE w:val="0"/>
        <w:autoSpaceDN w:val="0"/>
        <w:adjustRightInd w:val="0"/>
        <w:rPr>
          <w:rFonts w:hint="default" w:ascii="Times New Roman" w:hAnsi="Times New Roman" w:eastAsia="仿宋" w:cs="Times New Roman"/>
          <w:b/>
          <w:color w:val="auto"/>
          <w:kern w:val="0"/>
          <w:sz w:val="44"/>
          <w:szCs w:val="44"/>
        </w:rPr>
      </w:pPr>
    </w:p>
    <w:p w14:paraId="0CBD531F">
      <w:pPr>
        <w:autoSpaceDE w:val="0"/>
        <w:autoSpaceDN w:val="0"/>
        <w:adjustRightInd w:val="0"/>
        <w:rPr>
          <w:rFonts w:hint="default" w:ascii="Times New Roman" w:hAnsi="Times New Roman" w:eastAsia="仿宋" w:cs="Times New Roman"/>
          <w:b/>
          <w:color w:val="auto"/>
          <w:kern w:val="0"/>
          <w:sz w:val="44"/>
          <w:szCs w:val="44"/>
        </w:rPr>
      </w:pPr>
    </w:p>
    <w:p w14:paraId="76EB209A">
      <w:pPr>
        <w:autoSpaceDE w:val="0"/>
        <w:autoSpaceDN w:val="0"/>
        <w:adjustRightInd w:val="0"/>
        <w:rPr>
          <w:rFonts w:hint="default" w:ascii="Times New Roman" w:hAnsi="Times New Roman" w:eastAsia="仿宋" w:cs="Times New Roman"/>
          <w:b/>
          <w:color w:val="auto"/>
          <w:kern w:val="0"/>
          <w:sz w:val="44"/>
          <w:szCs w:val="44"/>
        </w:rPr>
      </w:pPr>
    </w:p>
    <w:p w14:paraId="79215110">
      <w:pPr>
        <w:autoSpaceDE w:val="0"/>
        <w:autoSpaceDN w:val="0"/>
        <w:adjustRightInd w:val="0"/>
        <w:jc w:val="center"/>
        <w:rPr>
          <w:rFonts w:hint="default" w:ascii="Times New Roman" w:hAnsi="Times New Roman" w:eastAsia="黑体" w:cs="Times New Roman"/>
          <w:bCs/>
          <w:color w:val="auto"/>
          <w:kern w:val="0"/>
          <w:sz w:val="44"/>
          <w:szCs w:val="44"/>
        </w:rPr>
      </w:pPr>
      <w:r>
        <w:rPr>
          <w:rFonts w:hint="default" w:ascii="Times New Roman" w:hAnsi="Times New Roman" w:eastAsia="黑体" w:cs="Times New Roman"/>
          <w:bCs/>
          <w:color w:val="auto"/>
          <w:kern w:val="0"/>
          <w:sz w:val="44"/>
          <w:szCs w:val="44"/>
          <w:lang w:val="en-US" w:eastAsia="zh-CN"/>
        </w:rPr>
        <w:t>四</w:t>
      </w:r>
      <w:r>
        <w:rPr>
          <w:rFonts w:hint="default" w:ascii="Times New Roman" w:hAnsi="Times New Roman" w:eastAsia="黑体" w:cs="Times New Roman"/>
          <w:bCs/>
          <w:color w:val="auto"/>
          <w:kern w:val="0"/>
          <w:sz w:val="44"/>
          <w:szCs w:val="44"/>
        </w:rPr>
        <w:t>、企业工商营业执照</w:t>
      </w:r>
    </w:p>
    <w:p w14:paraId="016C70DC">
      <w:pPr>
        <w:autoSpaceDE w:val="0"/>
        <w:autoSpaceDN w:val="0"/>
        <w:adjustRightInd w:val="0"/>
        <w:jc w:val="center"/>
        <w:rPr>
          <w:rFonts w:hint="default" w:ascii="Times New Roman" w:hAnsi="Times New Roman" w:eastAsia="仿宋" w:cs="Times New Roman"/>
          <w:bCs/>
          <w:color w:val="auto"/>
          <w:kern w:val="0"/>
          <w:sz w:val="32"/>
          <w:szCs w:val="32"/>
        </w:rPr>
      </w:pPr>
      <w:r>
        <w:rPr>
          <w:rFonts w:hint="default" w:ascii="Times New Roman" w:hAnsi="Times New Roman" w:eastAsia="仿宋" w:cs="Times New Roman"/>
          <w:bCs/>
          <w:color w:val="auto"/>
          <w:kern w:val="0"/>
          <w:sz w:val="32"/>
          <w:szCs w:val="32"/>
        </w:rPr>
        <w:t>（以下空白处粘贴清晰电子版原件）</w:t>
      </w:r>
    </w:p>
    <w:p w14:paraId="758A0C84">
      <w:pPr>
        <w:autoSpaceDE w:val="0"/>
        <w:autoSpaceDN w:val="0"/>
        <w:adjustRightInd w:val="0"/>
        <w:jc w:val="center"/>
        <w:rPr>
          <w:rFonts w:hint="default" w:ascii="Times New Roman" w:hAnsi="Times New Roman" w:eastAsia="黑体" w:cs="Times New Roman"/>
          <w:bCs/>
          <w:color w:val="auto"/>
          <w:kern w:val="0"/>
          <w:sz w:val="44"/>
          <w:szCs w:val="44"/>
        </w:rPr>
      </w:pPr>
    </w:p>
    <w:p w14:paraId="5DBC6DC0">
      <w:pPr>
        <w:autoSpaceDE w:val="0"/>
        <w:autoSpaceDN w:val="0"/>
        <w:adjustRightInd w:val="0"/>
        <w:jc w:val="center"/>
        <w:rPr>
          <w:rFonts w:hint="default" w:ascii="Times New Roman" w:hAnsi="Times New Roman" w:eastAsia="黑体" w:cs="Times New Roman"/>
          <w:bCs/>
          <w:color w:val="auto"/>
          <w:kern w:val="0"/>
          <w:sz w:val="44"/>
          <w:szCs w:val="44"/>
        </w:rPr>
      </w:pPr>
    </w:p>
    <w:p w14:paraId="6F41B6EB">
      <w:pPr>
        <w:autoSpaceDE w:val="0"/>
        <w:autoSpaceDN w:val="0"/>
        <w:adjustRightInd w:val="0"/>
        <w:jc w:val="center"/>
        <w:rPr>
          <w:rFonts w:hint="default" w:ascii="Times New Roman" w:hAnsi="Times New Roman" w:eastAsia="黑体" w:cs="Times New Roman"/>
          <w:bCs/>
          <w:color w:val="auto"/>
          <w:kern w:val="0"/>
          <w:sz w:val="44"/>
          <w:szCs w:val="44"/>
        </w:rPr>
      </w:pPr>
    </w:p>
    <w:p w14:paraId="0B79212D">
      <w:pPr>
        <w:autoSpaceDE w:val="0"/>
        <w:autoSpaceDN w:val="0"/>
        <w:adjustRightInd w:val="0"/>
        <w:jc w:val="center"/>
        <w:rPr>
          <w:rFonts w:hint="default" w:ascii="Times New Roman" w:hAnsi="Times New Roman" w:eastAsia="黑体" w:cs="Times New Roman"/>
          <w:bCs/>
          <w:color w:val="auto"/>
          <w:kern w:val="0"/>
          <w:sz w:val="44"/>
          <w:szCs w:val="44"/>
        </w:rPr>
      </w:pPr>
    </w:p>
    <w:p w14:paraId="78F2D9BC">
      <w:pPr>
        <w:autoSpaceDE w:val="0"/>
        <w:autoSpaceDN w:val="0"/>
        <w:adjustRightInd w:val="0"/>
        <w:jc w:val="center"/>
        <w:rPr>
          <w:rFonts w:hint="default" w:ascii="Times New Roman" w:hAnsi="Times New Roman" w:eastAsia="黑体" w:cs="Times New Roman"/>
          <w:bCs/>
          <w:color w:val="auto"/>
          <w:kern w:val="0"/>
          <w:sz w:val="44"/>
          <w:szCs w:val="44"/>
        </w:rPr>
      </w:pPr>
    </w:p>
    <w:p w14:paraId="604846A9">
      <w:pPr>
        <w:autoSpaceDE w:val="0"/>
        <w:autoSpaceDN w:val="0"/>
        <w:adjustRightInd w:val="0"/>
        <w:jc w:val="center"/>
        <w:rPr>
          <w:rFonts w:hint="default" w:ascii="Times New Roman" w:hAnsi="Times New Roman" w:eastAsia="黑体" w:cs="Times New Roman"/>
          <w:bCs/>
          <w:color w:val="auto"/>
          <w:kern w:val="0"/>
          <w:sz w:val="44"/>
          <w:szCs w:val="44"/>
        </w:rPr>
      </w:pPr>
    </w:p>
    <w:p w14:paraId="0F51410F">
      <w:pPr>
        <w:autoSpaceDE w:val="0"/>
        <w:autoSpaceDN w:val="0"/>
        <w:adjustRightInd w:val="0"/>
        <w:jc w:val="center"/>
        <w:rPr>
          <w:rFonts w:hint="default" w:ascii="Times New Roman" w:hAnsi="Times New Roman" w:eastAsia="黑体" w:cs="Times New Roman"/>
          <w:bCs/>
          <w:color w:val="auto"/>
          <w:kern w:val="0"/>
          <w:sz w:val="44"/>
          <w:szCs w:val="44"/>
        </w:rPr>
      </w:pPr>
    </w:p>
    <w:p w14:paraId="1CDD67DB">
      <w:pPr>
        <w:autoSpaceDE w:val="0"/>
        <w:autoSpaceDN w:val="0"/>
        <w:adjustRightInd w:val="0"/>
        <w:jc w:val="center"/>
        <w:rPr>
          <w:rFonts w:hint="default" w:ascii="Times New Roman" w:hAnsi="Times New Roman" w:eastAsia="黑体" w:cs="Times New Roman"/>
          <w:bCs/>
          <w:color w:val="auto"/>
          <w:kern w:val="0"/>
          <w:sz w:val="44"/>
          <w:szCs w:val="44"/>
        </w:rPr>
      </w:pPr>
    </w:p>
    <w:p w14:paraId="5BB66375">
      <w:pPr>
        <w:autoSpaceDE w:val="0"/>
        <w:autoSpaceDN w:val="0"/>
        <w:adjustRightInd w:val="0"/>
        <w:jc w:val="center"/>
        <w:rPr>
          <w:rFonts w:hint="default" w:ascii="Times New Roman" w:hAnsi="Times New Roman" w:eastAsia="黑体" w:cs="Times New Roman"/>
          <w:bCs/>
          <w:color w:val="auto"/>
          <w:kern w:val="0"/>
          <w:sz w:val="44"/>
          <w:szCs w:val="44"/>
        </w:rPr>
      </w:pPr>
    </w:p>
    <w:p w14:paraId="48F8FB02">
      <w:pPr>
        <w:autoSpaceDE w:val="0"/>
        <w:autoSpaceDN w:val="0"/>
        <w:adjustRightInd w:val="0"/>
        <w:jc w:val="center"/>
        <w:rPr>
          <w:rFonts w:hint="default" w:ascii="Times New Roman" w:hAnsi="Times New Roman" w:eastAsia="黑体" w:cs="Times New Roman"/>
          <w:bCs/>
          <w:color w:val="auto"/>
          <w:kern w:val="0"/>
          <w:sz w:val="44"/>
          <w:szCs w:val="44"/>
        </w:rPr>
      </w:pPr>
    </w:p>
    <w:p w14:paraId="3121A409">
      <w:pPr>
        <w:autoSpaceDE w:val="0"/>
        <w:autoSpaceDN w:val="0"/>
        <w:adjustRightInd w:val="0"/>
        <w:jc w:val="center"/>
        <w:rPr>
          <w:rFonts w:hint="default" w:ascii="Times New Roman" w:hAnsi="Times New Roman" w:eastAsia="黑体" w:cs="Times New Roman"/>
          <w:bCs/>
          <w:color w:val="auto"/>
          <w:kern w:val="0"/>
          <w:sz w:val="44"/>
          <w:szCs w:val="44"/>
        </w:rPr>
      </w:pPr>
    </w:p>
    <w:p w14:paraId="0D6FE4D8">
      <w:pPr>
        <w:autoSpaceDE w:val="0"/>
        <w:autoSpaceDN w:val="0"/>
        <w:adjustRightInd w:val="0"/>
        <w:jc w:val="center"/>
        <w:rPr>
          <w:rFonts w:hint="default" w:ascii="Times New Roman" w:hAnsi="Times New Roman" w:eastAsia="黑体" w:cs="Times New Roman"/>
          <w:bCs/>
          <w:color w:val="auto"/>
          <w:kern w:val="0"/>
          <w:sz w:val="44"/>
          <w:szCs w:val="44"/>
        </w:rPr>
      </w:pPr>
    </w:p>
    <w:p w14:paraId="37222A65">
      <w:pPr>
        <w:autoSpaceDE w:val="0"/>
        <w:autoSpaceDN w:val="0"/>
        <w:adjustRightInd w:val="0"/>
        <w:jc w:val="center"/>
        <w:rPr>
          <w:rFonts w:hint="default" w:ascii="Times New Roman" w:hAnsi="Times New Roman" w:eastAsia="黑体" w:cs="Times New Roman"/>
          <w:bCs/>
          <w:color w:val="auto"/>
          <w:kern w:val="0"/>
          <w:sz w:val="44"/>
          <w:szCs w:val="44"/>
        </w:rPr>
      </w:pPr>
    </w:p>
    <w:p w14:paraId="38B40B2D">
      <w:pPr>
        <w:autoSpaceDE w:val="0"/>
        <w:autoSpaceDN w:val="0"/>
        <w:adjustRightInd w:val="0"/>
        <w:jc w:val="center"/>
        <w:rPr>
          <w:rFonts w:hint="default" w:ascii="Times New Roman" w:hAnsi="Times New Roman" w:eastAsia="黑体" w:cs="Times New Roman"/>
          <w:bCs/>
          <w:color w:val="auto"/>
          <w:kern w:val="0"/>
          <w:sz w:val="44"/>
          <w:szCs w:val="44"/>
        </w:rPr>
      </w:pPr>
    </w:p>
    <w:p w14:paraId="42CBF144">
      <w:pPr>
        <w:autoSpaceDE w:val="0"/>
        <w:autoSpaceDN w:val="0"/>
        <w:adjustRightInd w:val="0"/>
        <w:jc w:val="center"/>
        <w:rPr>
          <w:rFonts w:hint="default" w:ascii="Times New Roman" w:hAnsi="Times New Roman" w:eastAsia="黑体" w:cs="Times New Roman"/>
          <w:bCs/>
          <w:color w:val="auto"/>
          <w:kern w:val="0"/>
          <w:sz w:val="44"/>
          <w:szCs w:val="44"/>
        </w:rPr>
      </w:pPr>
    </w:p>
    <w:p w14:paraId="492BB7CF">
      <w:pPr>
        <w:autoSpaceDE w:val="0"/>
        <w:autoSpaceDN w:val="0"/>
        <w:adjustRightInd w:val="0"/>
        <w:jc w:val="center"/>
        <w:rPr>
          <w:rFonts w:hint="default" w:ascii="Times New Roman" w:hAnsi="Times New Roman" w:eastAsia="黑体" w:cs="Times New Roman"/>
          <w:bCs/>
          <w:color w:val="auto"/>
          <w:kern w:val="0"/>
          <w:sz w:val="44"/>
          <w:szCs w:val="44"/>
        </w:rPr>
      </w:pPr>
    </w:p>
    <w:p w14:paraId="680A604C">
      <w:pPr>
        <w:autoSpaceDE w:val="0"/>
        <w:autoSpaceDN w:val="0"/>
        <w:adjustRightInd w:val="0"/>
        <w:jc w:val="center"/>
        <w:rPr>
          <w:rFonts w:hint="default" w:ascii="Times New Roman" w:hAnsi="Times New Roman" w:eastAsia="黑体" w:cs="Times New Roman"/>
          <w:bCs/>
          <w:color w:val="auto"/>
          <w:kern w:val="0"/>
          <w:sz w:val="44"/>
          <w:szCs w:val="44"/>
        </w:rPr>
      </w:pPr>
    </w:p>
    <w:p w14:paraId="5B566233">
      <w:pPr>
        <w:autoSpaceDE w:val="0"/>
        <w:autoSpaceDN w:val="0"/>
        <w:adjustRightInd w:val="0"/>
        <w:jc w:val="center"/>
        <w:rPr>
          <w:rFonts w:hint="default" w:ascii="Times New Roman" w:hAnsi="Times New Roman" w:eastAsia="黑体" w:cs="Times New Roman"/>
          <w:bCs/>
          <w:color w:val="auto"/>
          <w:kern w:val="0"/>
          <w:sz w:val="44"/>
          <w:szCs w:val="44"/>
        </w:rPr>
      </w:pPr>
    </w:p>
    <w:p w14:paraId="2D601FB7">
      <w:pPr>
        <w:autoSpaceDE w:val="0"/>
        <w:autoSpaceDN w:val="0"/>
        <w:adjustRightInd w:val="0"/>
        <w:jc w:val="center"/>
        <w:rPr>
          <w:rFonts w:hint="default" w:ascii="Times New Roman" w:hAnsi="Times New Roman" w:eastAsia="黑体" w:cs="Times New Roman"/>
          <w:bCs/>
          <w:color w:val="auto"/>
          <w:kern w:val="0"/>
          <w:sz w:val="44"/>
          <w:szCs w:val="44"/>
        </w:rPr>
      </w:pPr>
    </w:p>
    <w:p w14:paraId="4F7CE733">
      <w:pPr>
        <w:autoSpaceDE w:val="0"/>
        <w:autoSpaceDN w:val="0"/>
        <w:adjustRightInd w:val="0"/>
        <w:jc w:val="center"/>
        <w:rPr>
          <w:rFonts w:hint="default" w:ascii="Times New Roman" w:hAnsi="Times New Roman" w:eastAsia="黑体" w:cs="Times New Roman"/>
          <w:bCs/>
          <w:color w:val="auto"/>
          <w:kern w:val="0"/>
          <w:sz w:val="44"/>
          <w:szCs w:val="44"/>
          <w:lang w:val="en-US" w:eastAsia="zh-CN"/>
        </w:rPr>
      </w:pPr>
    </w:p>
    <w:p w14:paraId="742D4F1B">
      <w:pPr>
        <w:autoSpaceDE w:val="0"/>
        <w:autoSpaceDN w:val="0"/>
        <w:adjustRightInd w:val="0"/>
        <w:jc w:val="center"/>
        <w:rPr>
          <w:rFonts w:hint="default" w:ascii="Times New Roman" w:hAnsi="Times New Roman" w:eastAsia="黑体" w:cs="Times New Roman"/>
          <w:bCs/>
          <w:color w:val="auto"/>
          <w:kern w:val="0"/>
          <w:sz w:val="44"/>
          <w:szCs w:val="44"/>
        </w:rPr>
      </w:pPr>
      <w:r>
        <w:rPr>
          <w:rFonts w:hint="default" w:ascii="Times New Roman" w:hAnsi="Times New Roman" w:eastAsia="黑体" w:cs="Times New Roman"/>
          <w:bCs/>
          <w:color w:val="auto"/>
          <w:kern w:val="0"/>
          <w:sz w:val="44"/>
          <w:szCs w:val="44"/>
          <w:lang w:val="en-US" w:eastAsia="zh-CN"/>
        </w:rPr>
        <w:t>五</w:t>
      </w:r>
      <w:r>
        <w:rPr>
          <w:rFonts w:hint="default" w:ascii="Times New Roman" w:hAnsi="Times New Roman" w:eastAsia="黑体" w:cs="Times New Roman"/>
          <w:bCs/>
          <w:color w:val="auto"/>
          <w:kern w:val="0"/>
          <w:sz w:val="44"/>
          <w:szCs w:val="44"/>
        </w:rPr>
        <w:t>、考核期内企业诚信建设工作总结</w:t>
      </w:r>
    </w:p>
    <w:p w14:paraId="2D2A27E6">
      <w:pPr>
        <w:autoSpaceDE w:val="0"/>
        <w:autoSpaceDN w:val="0"/>
        <w:adjustRightInd w:val="0"/>
        <w:jc w:val="center"/>
        <w:rPr>
          <w:rFonts w:hint="default" w:ascii="Times New Roman" w:hAnsi="Times New Roman" w:eastAsia="仿宋" w:cs="Times New Roman"/>
          <w:bCs/>
          <w:color w:val="auto"/>
          <w:kern w:val="0"/>
          <w:sz w:val="32"/>
          <w:szCs w:val="32"/>
        </w:rPr>
      </w:pPr>
      <w:r>
        <w:rPr>
          <w:rFonts w:hint="default" w:ascii="Times New Roman" w:hAnsi="Times New Roman" w:eastAsia="仿宋" w:cs="Times New Roman"/>
          <w:bCs/>
          <w:color w:val="auto"/>
          <w:kern w:val="0"/>
          <w:sz w:val="32"/>
          <w:szCs w:val="32"/>
        </w:rPr>
        <w:t>（</w:t>
      </w:r>
      <w:r>
        <w:rPr>
          <w:rFonts w:hint="default" w:ascii="Times New Roman" w:hAnsi="Times New Roman" w:eastAsia="仿宋" w:cs="Times New Roman"/>
          <w:bCs/>
          <w:color w:val="auto"/>
          <w:kern w:val="0"/>
          <w:sz w:val="32"/>
          <w:szCs w:val="32"/>
          <w:lang w:val="en-US" w:eastAsia="zh-CN"/>
        </w:rPr>
        <w:t>1</w:t>
      </w:r>
      <w:r>
        <w:rPr>
          <w:rFonts w:hint="default" w:ascii="Times New Roman" w:hAnsi="Times New Roman" w:eastAsia="仿宋" w:cs="Times New Roman"/>
          <w:bCs/>
          <w:color w:val="auto"/>
          <w:kern w:val="0"/>
          <w:sz w:val="32"/>
          <w:szCs w:val="32"/>
        </w:rPr>
        <w:t>000字以上）</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14:paraId="3B40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8" w:type="dxa"/>
            <w:noWrap w:val="0"/>
            <w:vAlign w:val="center"/>
          </w:tcPr>
          <w:p w14:paraId="1E331376">
            <w:pPr>
              <w:autoSpaceDE w:val="0"/>
              <w:autoSpaceDN w:val="0"/>
              <w:adjustRightInd w:val="0"/>
              <w:rPr>
                <w:rFonts w:hint="default" w:ascii="Times New Roman" w:hAnsi="Times New Roman" w:eastAsia="仿宋" w:cs="Times New Roman"/>
                <w:color w:val="auto"/>
                <w:kern w:val="0"/>
                <w:sz w:val="28"/>
                <w:szCs w:val="28"/>
              </w:rPr>
            </w:pPr>
          </w:p>
          <w:p w14:paraId="45D45F8C">
            <w:pPr>
              <w:autoSpaceDE w:val="0"/>
              <w:autoSpaceDN w:val="0"/>
              <w:adjustRightInd w:val="0"/>
              <w:jc w:val="left"/>
              <w:rPr>
                <w:rFonts w:hint="default" w:ascii="Times New Roman" w:hAnsi="Times New Roman" w:eastAsia="仿宋" w:cs="Times New Roman"/>
                <w:color w:val="auto"/>
                <w:kern w:val="0"/>
                <w:sz w:val="28"/>
                <w:szCs w:val="28"/>
              </w:rPr>
            </w:pPr>
          </w:p>
          <w:p w14:paraId="3A948174">
            <w:pPr>
              <w:autoSpaceDE w:val="0"/>
              <w:autoSpaceDN w:val="0"/>
              <w:adjustRightInd w:val="0"/>
              <w:jc w:val="left"/>
              <w:rPr>
                <w:rFonts w:hint="default" w:ascii="Times New Roman" w:hAnsi="Times New Roman" w:eastAsia="仿宋" w:cs="Times New Roman"/>
                <w:color w:val="auto"/>
                <w:kern w:val="0"/>
                <w:sz w:val="28"/>
                <w:szCs w:val="28"/>
              </w:rPr>
            </w:pPr>
          </w:p>
          <w:p w14:paraId="535359E1">
            <w:pPr>
              <w:autoSpaceDE w:val="0"/>
              <w:autoSpaceDN w:val="0"/>
              <w:adjustRightInd w:val="0"/>
              <w:jc w:val="left"/>
              <w:rPr>
                <w:rFonts w:hint="default" w:ascii="Times New Roman" w:hAnsi="Times New Roman" w:eastAsia="仿宋" w:cs="Times New Roman"/>
                <w:color w:val="auto"/>
                <w:kern w:val="0"/>
                <w:sz w:val="28"/>
                <w:szCs w:val="28"/>
              </w:rPr>
            </w:pPr>
          </w:p>
          <w:p w14:paraId="048365E4">
            <w:pPr>
              <w:autoSpaceDE w:val="0"/>
              <w:autoSpaceDN w:val="0"/>
              <w:adjustRightInd w:val="0"/>
              <w:jc w:val="left"/>
              <w:rPr>
                <w:rFonts w:hint="default" w:ascii="Times New Roman" w:hAnsi="Times New Roman" w:eastAsia="仿宋" w:cs="Times New Roman"/>
                <w:color w:val="auto"/>
                <w:kern w:val="0"/>
                <w:sz w:val="28"/>
                <w:szCs w:val="28"/>
              </w:rPr>
            </w:pPr>
          </w:p>
          <w:p w14:paraId="76A407F1">
            <w:pPr>
              <w:autoSpaceDE w:val="0"/>
              <w:autoSpaceDN w:val="0"/>
              <w:adjustRightInd w:val="0"/>
              <w:jc w:val="left"/>
              <w:rPr>
                <w:rFonts w:hint="default" w:ascii="Times New Roman" w:hAnsi="Times New Roman" w:eastAsia="仿宋" w:cs="Times New Roman"/>
                <w:color w:val="auto"/>
                <w:kern w:val="0"/>
                <w:sz w:val="28"/>
                <w:szCs w:val="28"/>
              </w:rPr>
            </w:pPr>
          </w:p>
          <w:p w14:paraId="2AF98C8C">
            <w:pPr>
              <w:autoSpaceDE w:val="0"/>
              <w:autoSpaceDN w:val="0"/>
              <w:adjustRightInd w:val="0"/>
              <w:jc w:val="left"/>
              <w:rPr>
                <w:rFonts w:hint="default" w:ascii="Times New Roman" w:hAnsi="Times New Roman" w:eastAsia="仿宋" w:cs="Times New Roman"/>
                <w:color w:val="auto"/>
                <w:kern w:val="0"/>
                <w:sz w:val="28"/>
                <w:szCs w:val="28"/>
              </w:rPr>
            </w:pPr>
          </w:p>
          <w:p w14:paraId="5D6BD21F">
            <w:pPr>
              <w:autoSpaceDE w:val="0"/>
              <w:autoSpaceDN w:val="0"/>
              <w:adjustRightInd w:val="0"/>
              <w:jc w:val="left"/>
              <w:rPr>
                <w:rFonts w:hint="default" w:ascii="Times New Roman" w:hAnsi="Times New Roman" w:eastAsia="仿宋" w:cs="Times New Roman"/>
                <w:color w:val="auto"/>
                <w:kern w:val="0"/>
                <w:sz w:val="28"/>
                <w:szCs w:val="28"/>
              </w:rPr>
            </w:pPr>
          </w:p>
          <w:p w14:paraId="5D444F37">
            <w:pPr>
              <w:autoSpaceDE w:val="0"/>
              <w:autoSpaceDN w:val="0"/>
              <w:adjustRightInd w:val="0"/>
              <w:jc w:val="left"/>
              <w:rPr>
                <w:rFonts w:hint="default" w:ascii="Times New Roman" w:hAnsi="Times New Roman" w:eastAsia="仿宋" w:cs="Times New Roman"/>
                <w:color w:val="auto"/>
                <w:kern w:val="0"/>
                <w:sz w:val="28"/>
                <w:szCs w:val="28"/>
              </w:rPr>
            </w:pPr>
          </w:p>
          <w:p w14:paraId="1F931408">
            <w:pPr>
              <w:autoSpaceDE w:val="0"/>
              <w:autoSpaceDN w:val="0"/>
              <w:adjustRightInd w:val="0"/>
              <w:jc w:val="left"/>
              <w:rPr>
                <w:rFonts w:hint="default" w:ascii="Times New Roman" w:hAnsi="Times New Roman" w:eastAsia="仿宋" w:cs="Times New Roman"/>
                <w:color w:val="auto"/>
                <w:kern w:val="0"/>
                <w:sz w:val="28"/>
                <w:szCs w:val="28"/>
              </w:rPr>
            </w:pPr>
          </w:p>
          <w:p w14:paraId="5AAFB261">
            <w:pPr>
              <w:autoSpaceDE w:val="0"/>
              <w:autoSpaceDN w:val="0"/>
              <w:adjustRightInd w:val="0"/>
              <w:jc w:val="left"/>
              <w:rPr>
                <w:rFonts w:hint="default" w:ascii="Times New Roman" w:hAnsi="Times New Roman" w:eastAsia="仿宋" w:cs="Times New Roman"/>
                <w:color w:val="auto"/>
                <w:kern w:val="0"/>
                <w:sz w:val="28"/>
                <w:szCs w:val="28"/>
              </w:rPr>
            </w:pPr>
          </w:p>
          <w:p w14:paraId="12AF5900">
            <w:pPr>
              <w:autoSpaceDE w:val="0"/>
              <w:autoSpaceDN w:val="0"/>
              <w:adjustRightInd w:val="0"/>
              <w:jc w:val="left"/>
              <w:rPr>
                <w:rFonts w:hint="default" w:ascii="Times New Roman" w:hAnsi="Times New Roman" w:eastAsia="仿宋" w:cs="Times New Roman"/>
                <w:color w:val="auto"/>
                <w:kern w:val="0"/>
                <w:sz w:val="28"/>
                <w:szCs w:val="28"/>
              </w:rPr>
            </w:pPr>
          </w:p>
          <w:p w14:paraId="287AE1A0">
            <w:pPr>
              <w:autoSpaceDE w:val="0"/>
              <w:autoSpaceDN w:val="0"/>
              <w:adjustRightInd w:val="0"/>
              <w:jc w:val="left"/>
              <w:rPr>
                <w:rFonts w:hint="default" w:ascii="Times New Roman" w:hAnsi="Times New Roman" w:eastAsia="仿宋" w:cs="Times New Roman"/>
                <w:color w:val="auto"/>
                <w:kern w:val="0"/>
                <w:sz w:val="28"/>
                <w:szCs w:val="28"/>
              </w:rPr>
            </w:pPr>
          </w:p>
          <w:p w14:paraId="6A775405">
            <w:pPr>
              <w:autoSpaceDE w:val="0"/>
              <w:autoSpaceDN w:val="0"/>
              <w:adjustRightInd w:val="0"/>
              <w:jc w:val="left"/>
              <w:rPr>
                <w:rFonts w:hint="default" w:ascii="Times New Roman" w:hAnsi="Times New Roman" w:eastAsia="仿宋" w:cs="Times New Roman"/>
                <w:color w:val="auto"/>
                <w:kern w:val="0"/>
                <w:sz w:val="28"/>
                <w:szCs w:val="28"/>
              </w:rPr>
            </w:pPr>
          </w:p>
          <w:p w14:paraId="06CAC2B0">
            <w:pPr>
              <w:autoSpaceDE w:val="0"/>
              <w:autoSpaceDN w:val="0"/>
              <w:adjustRightInd w:val="0"/>
              <w:jc w:val="left"/>
              <w:rPr>
                <w:rFonts w:hint="default" w:ascii="Times New Roman" w:hAnsi="Times New Roman" w:eastAsia="仿宋" w:cs="Times New Roman"/>
                <w:color w:val="auto"/>
                <w:kern w:val="0"/>
                <w:sz w:val="28"/>
                <w:szCs w:val="28"/>
              </w:rPr>
            </w:pPr>
          </w:p>
          <w:p w14:paraId="1398D9C9">
            <w:pPr>
              <w:autoSpaceDE w:val="0"/>
              <w:autoSpaceDN w:val="0"/>
              <w:adjustRightInd w:val="0"/>
              <w:jc w:val="left"/>
              <w:rPr>
                <w:rFonts w:hint="default" w:ascii="Times New Roman" w:hAnsi="Times New Roman" w:eastAsia="仿宋" w:cs="Times New Roman"/>
                <w:color w:val="auto"/>
                <w:kern w:val="0"/>
                <w:sz w:val="28"/>
                <w:szCs w:val="28"/>
              </w:rPr>
            </w:pPr>
          </w:p>
          <w:p w14:paraId="1949021F">
            <w:pPr>
              <w:autoSpaceDE w:val="0"/>
              <w:autoSpaceDN w:val="0"/>
              <w:adjustRightInd w:val="0"/>
              <w:jc w:val="left"/>
              <w:rPr>
                <w:rFonts w:hint="default" w:ascii="Times New Roman" w:hAnsi="Times New Roman" w:eastAsia="仿宋" w:cs="Times New Roman"/>
                <w:color w:val="auto"/>
                <w:kern w:val="0"/>
                <w:sz w:val="28"/>
                <w:szCs w:val="28"/>
              </w:rPr>
            </w:pPr>
          </w:p>
          <w:p w14:paraId="6614E8D7">
            <w:pPr>
              <w:autoSpaceDE w:val="0"/>
              <w:autoSpaceDN w:val="0"/>
              <w:adjustRightInd w:val="0"/>
              <w:jc w:val="left"/>
              <w:rPr>
                <w:rFonts w:hint="default" w:ascii="Times New Roman" w:hAnsi="Times New Roman" w:eastAsia="仿宋" w:cs="Times New Roman"/>
                <w:color w:val="auto"/>
                <w:kern w:val="0"/>
                <w:sz w:val="28"/>
                <w:szCs w:val="28"/>
              </w:rPr>
            </w:pPr>
          </w:p>
        </w:tc>
      </w:tr>
    </w:tbl>
    <w:p w14:paraId="4E35F8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简体" w:cs="Times New Roman"/>
          <w:color w:val="auto"/>
          <w:sz w:val="28"/>
          <w:szCs w:val="28"/>
          <w:lang w:val="en-US" w:eastAsia="zh-CN"/>
        </w:rPr>
      </w:pPr>
    </w:p>
    <w:p w14:paraId="571DA894">
      <w:pPr>
        <w:rPr>
          <w:rFonts w:hint="eastAsia" w:ascii="仿宋" w:hAnsi="仿宋" w:eastAsia="仿宋" w:cs="仿宋"/>
          <w:color w:val="auto"/>
        </w:rPr>
      </w:pPr>
      <w:bookmarkStart w:id="0" w:name="_GoBack"/>
      <w:bookmarkEnd w:id="0"/>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E5092D-9AC9-400C-97FF-3BB458F144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B48D62A-D140-44B8-86FF-E98D375A79AB}"/>
  </w:font>
  <w:font w:name="方正小标宋简体">
    <w:panose1 w:val="02000000000000000000"/>
    <w:charset w:val="86"/>
    <w:family w:val="auto"/>
    <w:pitch w:val="default"/>
    <w:sig w:usb0="00000001" w:usb1="08000000" w:usb2="00000000" w:usb3="00000000" w:csb0="00040000" w:csb1="00000000"/>
    <w:embedRegular r:id="rId3" w:fontKey="{97C3DB27-B096-410B-B189-7E36843D1395}"/>
  </w:font>
  <w:font w:name="仿宋">
    <w:panose1 w:val="02010609060101010101"/>
    <w:charset w:val="86"/>
    <w:family w:val="auto"/>
    <w:pitch w:val="default"/>
    <w:sig w:usb0="800002BF" w:usb1="38CF7CFA" w:usb2="00000016" w:usb3="00000000" w:csb0="00040001" w:csb1="00000000"/>
    <w:embedRegular r:id="rId4" w:fontKey="{2E1CA728-C333-466C-A928-726985C35061}"/>
  </w:font>
  <w:font w:name="方正公文小标宋">
    <w:panose1 w:val="02000500000000000000"/>
    <w:charset w:val="86"/>
    <w:family w:val="auto"/>
    <w:pitch w:val="default"/>
    <w:sig w:usb0="A00002BF" w:usb1="38CF7CFA" w:usb2="00000016" w:usb3="00000000" w:csb0="00040001" w:csb1="00000000"/>
    <w:embedRegular r:id="rId5" w:fontKey="{6FB9F99D-4393-4F89-9D77-4A7A2BBA694F}"/>
  </w:font>
  <w:font w:name="仿宋_GB2312">
    <w:panose1 w:val="02010609030101010101"/>
    <w:charset w:val="86"/>
    <w:family w:val="auto"/>
    <w:pitch w:val="default"/>
    <w:sig w:usb0="00000001" w:usb1="080E0000" w:usb2="00000000" w:usb3="00000000" w:csb0="00040000" w:csb1="00000000"/>
    <w:embedRegular r:id="rId6" w:fontKey="{C7C93B61-3CBC-4B4B-8E14-12CA5D8AC7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A30E">
    <w:pPr>
      <w:pStyle w:val="3"/>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91895" cy="30797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91895" cy="307975"/>
                      </a:xfrm>
                      <a:prstGeom prst="rect">
                        <a:avLst/>
                      </a:prstGeom>
                      <a:noFill/>
                      <a:ln w="15875">
                        <a:noFill/>
                      </a:ln>
                    </wps:spPr>
                    <wps:txbx>
                      <w:txbxContent>
                        <w:p w14:paraId="5DC5B8F8">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wps:txbx>
                    <wps:bodyPr lIns="0" tIns="0" rIns="0" bIns="0" upright="0"/>
                  </wps:wsp>
                </a:graphicData>
              </a:graphic>
            </wp:anchor>
          </w:drawing>
        </mc:Choice>
        <mc:Fallback>
          <w:pict>
            <v:shape id="_x0000_s1026" o:spid="_x0000_s1026" o:spt="202" type="#_x0000_t202" style="position:absolute;left:0pt;margin-top:0pt;height:24.25pt;width:93.85pt;mso-position-horizontal:outside;mso-position-horizontal-relative:margin;z-index:251659264;mso-width-relative:page;mso-height-relative:page;" filled="f" stroked="f" coordsize="21600,21600" o:gfxdata="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AG1Gh9UAAAAEAQAADwAAAAAAAAABACAAAAAiAAAAZHJzL2Rvd25yZXYueG1s&#10;UEsBAhQAFAAAAAgAh07iQJ7/R9jCAQAAfAMAAA4AAAAAAAAAAQAgAAAAJAEAAGRycy9lMm9Eb2Mu&#10;eG1sUEsFBgAAAAAGAAYAWQEAAFgFAAAAAA==&#10;">
              <v:fill on="f" focussize="0,0"/>
              <v:stroke on="f" weight="1.25pt"/>
              <v:imagedata o:title=""/>
              <o:lock v:ext="edit" aspectratio="f"/>
              <v:textbox inset="0mm,0mm,0mm,0mm">
                <w:txbxContent>
                  <w:p w14:paraId="5DC5B8F8">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v:textbox>
            </v:shape>
          </w:pict>
        </mc:Fallback>
      </mc:AlternateContent>
    </w:r>
  </w:p>
  <w:p w14:paraId="33E6045F">
    <w:pPr>
      <w:pStyle w:val="3"/>
      <w:jc w:val="center"/>
      <w:rPr>
        <w:rFonts w:hint="eastAsia"/>
        <w:kern w:val="0"/>
        <w:szCs w:val="21"/>
      </w:rPr>
    </w:pPr>
  </w:p>
  <w:p w14:paraId="0199A801">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8286">
    <w:pPr>
      <w:pStyle w:val="3"/>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91895" cy="3079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91895" cy="307975"/>
                      </a:xfrm>
                      <a:prstGeom prst="rect">
                        <a:avLst/>
                      </a:prstGeom>
                      <a:noFill/>
                      <a:ln w="15875">
                        <a:noFill/>
                      </a:ln>
                    </wps:spPr>
                    <wps:txbx>
                      <w:txbxContent>
                        <w:p w14:paraId="532C2DB2">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wps:txbx>
                    <wps:bodyPr lIns="0" tIns="0" rIns="0" bIns="0" upright="0"/>
                  </wps:wsp>
                </a:graphicData>
              </a:graphic>
            </wp:anchor>
          </w:drawing>
        </mc:Choice>
        <mc:Fallback>
          <w:pict>
            <v:shape id="_x0000_s1026" o:spid="_x0000_s1026" o:spt="202" type="#_x0000_t202" style="position:absolute;left:0pt;margin-top:0pt;height:24.25pt;width:93.85pt;mso-position-horizontal:outside;mso-position-horizontal-relative:margin;z-index:251659264;mso-width-relative:page;mso-height-relative:page;" filled="f" stroked="f" coordsize="21600,21600" o:gfxdata="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AG1Gh9UAAAAEAQAADwAAAAAAAAABACAAAAAiAAAAZHJzL2Rvd25yZXYueG1s&#10;UEsBAhQAFAAAAAgAh07iQIAHzdXCAQAAfAMAAA4AAAAAAAAAAQAgAAAAJAEAAGRycy9lMm9Eb2Mu&#10;eG1sUEsFBgAAAAAGAAYAWQEAAFgFAAAAAA==&#10;">
              <v:fill on="f" focussize="0,0"/>
              <v:stroke on="f" weight="1.25pt"/>
              <v:imagedata o:title=""/>
              <o:lock v:ext="edit" aspectratio="f"/>
              <v:textbox inset="0mm,0mm,0mm,0mm">
                <w:txbxContent>
                  <w:p w14:paraId="532C2DB2">
                    <w:pPr>
                      <w:pStyle w:val="3"/>
                      <w:jc w:val="right"/>
                      <w:rPr>
                        <w:rFonts w:hint="eastAsia" w:eastAsia="宋体"/>
                        <w:sz w:val="28"/>
                        <w:szCs w:val="28"/>
                        <w:lang w:eastAsia="zh-CN"/>
                      </w:rPr>
                    </w:pPr>
                    <w:r>
                      <w:rPr>
                        <w:rFonts w:hint="eastAsia" w:eastAsia="宋体"/>
                        <w:sz w:val="28"/>
                        <w:szCs w:val="28"/>
                        <w:lang w:eastAsia="zh-CN"/>
                      </w:rPr>
                      <w:t xml:space="preserve">— </w:t>
                    </w:r>
                    <w:r>
                      <w:rPr>
                        <w:rFonts w:hint="eastAsia" w:eastAsia="宋体"/>
                        <w:sz w:val="28"/>
                        <w:szCs w:val="28"/>
                        <w:lang w:eastAsia="zh-CN"/>
                      </w:rPr>
                      <w:fldChar w:fldCharType="begin"/>
                    </w:r>
                    <w:r>
                      <w:rPr>
                        <w:rFonts w:hint="eastAsia" w:eastAsia="宋体"/>
                        <w:sz w:val="28"/>
                        <w:szCs w:val="28"/>
                        <w:lang w:eastAsia="zh-CN"/>
                      </w:rPr>
                      <w:instrText xml:space="preserve"> PAGE  \* MERGEFORMAT </w:instrText>
                    </w:r>
                    <w:r>
                      <w:rPr>
                        <w:rFonts w:hint="eastAsia" w:eastAsia="宋体"/>
                        <w:sz w:val="28"/>
                        <w:szCs w:val="28"/>
                        <w:lang w:eastAsia="zh-CN"/>
                      </w:rPr>
                      <w:fldChar w:fldCharType="separate"/>
                    </w:r>
                    <w:r>
                      <w:rPr>
                        <w:rFonts w:hint="eastAsia" w:eastAsia="宋体"/>
                        <w:sz w:val="28"/>
                        <w:szCs w:val="28"/>
                        <w:lang w:eastAsia="zh-CN"/>
                      </w:rPr>
                      <w:t>1</w:t>
                    </w:r>
                    <w:r>
                      <w:rPr>
                        <w:rFonts w:hint="eastAsia" w:eastAsia="宋体"/>
                        <w:sz w:val="28"/>
                        <w:szCs w:val="28"/>
                        <w:lang w:eastAsia="zh-CN"/>
                      </w:rPr>
                      <w:fldChar w:fldCharType="end"/>
                    </w:r>
                    <w:r>
                      <w:rPr>
                        <w:rFonts w:hint="eastAsia" w:eastAsia="宋体"/>
                        <w:sz w:val="28"/>
                        <w:szCs w:val="28"/>
                        <w:lang w:eastAsia="zh-CN"/>
                      </w:rPr>
                      <w:t xml:space="preserve"> —</w:t>
                    </w:r>
                  </w:p>
                </w:txbxContent>
              </v:textbox>
            </v:shape>
          </w:pict>
        </mc:Fallback>
      </mc:AlternateContent>
    </w:r>
  </w:p>
  <w:p w14:paraId="2786AFF0">
    <w:pPr>
      <w:pStyle w:val="3"/>
      <w:jc w:val="center"/>
      <w:rPr>
        <w:rFonts w:hint="eastAsia"/>
        <w:kern w:val="0"/>
        <w:szCs w:val="21"/>
      </w:rPr>
    </w:pPr>
  </w:p>
  <w:p w14:paraId="3C329C46">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FD5DC">
    <w:pPr>
      <w:pStyle w:val="4"/>
      <w:pBdr>
        <w:bottom w:val="none" w:color="auto" w:sz="0" w:space="1"/>
      </w:pBdr>
      <w:wordWrap w:val="0"/>
      <w:jc w:val="right"/>
      <w:rPr>
        <w:rFonts w:hint="eastAsia"/>
        <w:sz w:val="21"/>
        <w:szCs w:val="21"/>
      </w:rPr>
    </w:pPr>
    <w:r>
      <w:rPr>
        <w:rFonts w:hint="eastAsia"/>
        <w:sz w:val="21"/>
        <w:szCs w:val="21"/>
      </w:rPr>
      <w:t xml:space="preserve"> </w:t>
    </w:r>
    <w:r>
      <w:rPr>
        <w:rFonts w:hint="eastAsia"/>
        <w:i/>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AECC">
    <w:pPr>
      <w:pStyle w:val="4"/>
      <w:pBdr>
        <w:bottom w:val="none" w:color="auto" w:sz="0" w:space="1"/>
      </w:pBdr>
      <w:wordWrap w:val="0"/>
      <w:jc w:val="right"/>
      <w:rPr>
        <w:rFonts w:hint="eastAsia"/>
        <w:sz w:val="21"/>
        <w:szCs w:val="21"/>
      </w:rPr>
    </w:pPr>
    <w:r>
      <w:rPr>
        <w:rFonts w:hint="eastAsia"/>
        <w:sz w:val="21"/>
        <w:szCs w:val="21"/>
      </w:rPr>
      <w:t xml:space="preserve"> </w:t>
    </w:r>
    <w:r>
      <w:rPr>
        <w:rFonts w:hint="eastAsia"/>
        <w:i/>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2NWUxMTM2NTYxYmM2NTg0YTFmYjBkNDkzZThlZDcifQ=="/>
  </w:docVars>
  <w:rsids>
    <w:rsidRoot w:val="74534AF7"/>
    <w:rsid w:val="02F024E4"/>
    <w:rsid w:val="0AE76344"/>
    <w:rsid w:val="0E767FF6"/>
    <w:rsid w:val="15054A9B"/>
    <w:rsid w:val="16C864B5"/>
    <w:rsid w:val="18470643"/>
    <w:rsid w:val="1C925784"/>
    <w:rsid w:val="27457A1B"/>
    <w:rsid w:val="2B867181"/>
    <w:rsid w:val="2BAA5F79"/>
    <w:rsid w:val="328533C1"/>
    <w:rsid w:val="3B903503"/>
    <w:rsid w:val="3DC8281B"/>
    <w:rsid w:val="45634DFC"/>
    <w:rsid w:val="46AC58E1"/>
    <w:rsid w:val="51A46FEC"/>
    <w:rsid w:val="53545050"/>
    <w:rsid w:val="53C90F08"/>
    <w:rsid w:val="540E2AC8"/>
    <w:rsid w:val="55684887"/>
    <w:rsid w:val="5CCC3817"/>
    <w:rsid w:val="5DAE050B"/>
    <w:rsid w:val="5DF30755"/>
    <w:rsid w:val="653F727C"/>
    <w:rsid w:val="69230C63"/>
    <w:rsid w:val="6A9260A0"/>
    <w:rsid w:val="74534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4669</Words>
  <Characters>5010</Characters>
  <Lines>0</Lines>
  <Paragraphs>0</Paragraphs>
  <TotalTime>0</TotalTime>
  <ScaleCrop>false</ScaleCrop>
  <LinksUpToDate>false</LinksUpToDate>
  <CharactersWithSpaces>5212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2023-04-19T08:05:00Z</dcterms:created>
  <dc:creator>黄铄淇</dc:creator>
  <cp:lastModifiedBy>广州环卫</cp:lastModifiedBy>
  <dcterms:modified xsi:type="dcterms:W3CDTF">2026-04-20T04:52:29Z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C136C2FCA06A42359CD9E7A1FD39EE6D_11</vt:lpwstr>
  </property>
  <property fmtid="{D5CDD505-2E9C-101B-9397-08002B2CF9AE}" pid="4" name="KSOTemplateDocerSaveRecord">
    <vt:lpwstr>eyJoZGlkIjoiMTMxNzE5ZTY4OGViZmU3YTE2MTUzZGU5ODEyZWY1ZjgiLCJ1c2VySWQiOiIyMDM1ODU2NzMifQ==</vt:lpwstr>
  </property>
</Properties>
</file>