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6" w:type="dxa"/>
        <w:jc w:val="center"/>
        <w:tblLayout w:type="fixed"/>
        <w:tblLook w:val="04A0" w:firstRow="1" w:lastRow="0" w:firstColumn="1" w:lastColumn="0" w:noHBand="0" w:noVBand="1"/>
      </w:tblPr>
      <w:tblGrid>
        <w:gridCol w:w="9716"/>
      </w:tblGrid>
      <w:tr w:rsidR="00397A88">
        <w:trPr>
          <w:trHeight w:val="2880"/>
          <w:jc w:val="center"/>
        </w:trPr>
        <w:tc>
          <w:tcPr>
            <w:tcW w:w="9716" w:type="dxa"/>
          </w:tcPr>
          <w:p w:rsidR="00397A88" w:rsidRDefault="00397A88">
            <w:pPr>
              <w:pStyle w:val="af"/>
              <w:jc w:val="both"/>
              <w:rPr>
                <w:rFonts w:ascii="Cambria" w:hAnsi="Cambria"/>
                <w:caps/>
              </w:rPr>
            </w:pPr>
          </w:p>
        </w:tc>
      </w:tr>
      <w:tr w:rsidR="00397A88">
        <w:trPr>
          <w:trHeight w:val="1440"/>
          <w:jc w:val="center"/>
        </w:trPr>
        <w:tc>
          <w:tcPr>
            <w:tcW w:w="9716" w:type="dxa"/>
            <w:tcBorders>
              <w:bottom w:val="single" w:sz="4" w:space="0" w:color="4F81BD"/>
            </w:tcBorders>
            <w:vAlign w:val="center"/>
          </w:tcPr>
          <w:p w:rsidR="00397A88" w:rsidRDefault="00FC55BF">
            <w:pPr>
              <w:pStyle w:val="af"/>
              <w:tabs>
                <w:tab w:val="left" w:pos="1560"/>
              </w:tabs>
              <w:ind w:leftChars="-2" w:left="-4" w:right="400" w:firstLineChars="337" w:firstLine="2696"/>
              <w:jc w:val="right"/>
              <w:rPr>
                <w:rFonts w:ascii="黑体" w:eastAsia="黑体" w:hAnsi="黑体"/>
                <w:sz w:val="80"/>
                <w:szCs w:val="80"/>
              </w:rPr>
            </w:pPr>
            <w:proofErr w:type="gramStart"/>
            <w:r>
              <w:rPr>
                <w:rFonts w:ascii="黑体" w:eastAsia="黑体" w:hAnsi="黑体" w:hint="eastAsia"/>
                <w:kern w:val="2"/>
                <w:sz w:val="80"/>
                <w:szCs w:val="80"/>
              </w:rPr>
              <w:t>悦江上品</w:t>
            </w:r>
            <w:proofErr w:type="gramEnd"/>
            <w:r>
              <w:rPr>
                <w:rFonts w:ascii="黑体" w:eastAsia="黑体" w:hAnsi="黑体" w:hint="eastAsia"/>
                <w:kern w:val="2"/>
                <w:sz w:val="80"/>
                <w:szCs w:val="80"/>
              </w:rPr>
              <w:t>苑小区</w:t>
            </w:r>
            <w:r>
              <w:rPr>
                <w:rFonts w:ascii="黑体" w:eastAsia="黑体" w:hAnsi="黑体"/>
                <w:kern w:val="2"/>
                <w:sz w:val="80"/>
                <w:szCs w:val="80"/>
              </w:rPr>
              <w:t>保洁</w:t>
            </w:r>
            <w:r>
              <w:rPr>
                <w:rFonts w:ascii="黑体" w:eastAsia="黑体" w:hAnsi="黑体" w:hint="eastAsia"/>
                <w:kern w:val="2"/>
                <w:sz w:val="80"/>
                <w:szCs w:val="80"/>
              </w:rPr>
              <w:t>服务项目</w:t>
            </w:r>
            <w:r>
              <w:rPr>
                <w:rFonts w:ascii="黑体" w:eastAsia="黑体" w:hAnsi="黑体"/>
                <w:kern w:val="2"/>
                <w:sz w:val="80"/>
                <w:szCs w:val="80"/>
              </w:rPr>
              <w:t>招标</w:t>
            </w:r>
            <w:r>
              <w:rPr>
                <w:rFonts w:ascii="黑体" w:eastAsia="黑体" w:hAnsi="黑体" w:hint="eastAsia"/>
                <w:kern w:val="2"/>
                <w:sz w:val="80"/>
                <w:szCs w:val="80"/>
              </w:rPr>
              <w:t>文件</w:t>
            </w:r>
          </w:p>
        </w:tc>
      </w:tr>
      <w:tr w:rsidR="00397A88">
        <w:trPr>
          <w:trHeight w:val="1407"/>
          <w:jc w:val="center"/>
        </w:trPr>
        <w:tc>
          <w:tcPr>
            <w:tcW w:w="9716" w:type="dxa"/>
            <w:tcBorders>
              <w:top w:val="single" w:sz="4" w:space="0" w:color="4F81BD"/>
            </w:tcBorders>
            <w:vAlign w:val="center"/>
          </w:tcPr>
          <w:p w:rsidR="00397A88" w:rsidRDefault="00FC55BF">
            <w:pPr>
              <w:pStyle w:val="af"/>
              <w:tabs>
                <w:tab w:val="left" w:pos="7020"/>
              </w:tabs>
              <w:wordWrap w:val="0"/>
              <w:ind w:right="180"/>
              <w:jc w:val="right"/>
              <w:rPr>
                <w:rFonts w:ascii="宋体" w:hAnsi="宋体"/>
                <w:b/>
                <w:sz w:val="32"/>
                <w:szCs w:val="32"/>
              </w:rPr>
            </w:pPr>
            <w:r>
              <w:rPr>
                <w:rFonts w:ascii="宋体" w:hAnsi="宋体"/>
                <w:b/>
                <w:kern w:val="2"/>
                <w:sz w:val="32"/>
                <w:szCs w:val="32"/>
              </w:rPr>
              <w:t>广州</w:t>
            </w:r>
            <w:r>
              <w:rPr>
                <w:rFonts w:ascii="宋体" w:hAnsi="宋体" w:hint="eastAsia"/>
                <w:b/>
                <w:kern w:val="2"/>
                <w:sz w:val="32"/>
                <w:szCs w:val="32"/>
              </w:rPr>
              <w:t>地铁</w:t>
            </w:r>
            <w:r>
              <w:rPr>
                <w:rFonts w:ascii="宋体" w:hAnsi="宋体"/>
                <w:b/>
                <w:kern w:val="2"/>
                <w:sz w:val="32"/>
                <w:szCs w:val="32"/>
              </w:rPr>
              <w:t>物业</w:t>
            </w:r>
            <w:r>
              <w:rPr>
                <w:rFonts w:ascii="宋体" w:hAnsi="宋体" w:hint="eastAsia"/>
                <w:b/>
                <w:kern w:val="2"/>
                <w:sz w:val="32"/>
                <w:szCs w:val="32"/>
              </w:rPr>
              <w:t>管理</w:t>
            </w:r>
            <w:r>
              <w:rPr>
                <w:rFonts w:ascii="宋体" w:hAnsi="宋体"/>
                <w:b/>
                <w:kern w:val="2"/>
                <w:sz w:val="32"/>
                <w:szCs w:val="32"/>
              </w:rPr>
              <w:t>有限</w:t>
            </w:r>
            <w:r>
              <w:rPr>
                <w:rFonts w:ascii="宋体" w:hAnsi="宋体" w:hint="eastAsia"/>
                <w:b/>
                <w:kern w:val="2"/>
                <w:sz w:val="32"/>
                <w:szCs w:val="32"/>
              </w:rPr>
              <w:t>责任</w:t>
            </w:r>
            <w:r>
              <w:rPr>
                <w:rFonts w:ascii="宋体" w:hAnsi="宋体"/>
                <w:b/>
                <w:kern w:val="2"/>
                <w:sz w:val="32"/>
                <w:szCs w:val="32"/>
              </w:rPr>
              <w:t>公司</w:t>
            </w:r>
          </w:p>
        </w:tc>
      </w:tr>
      <w:tr w:rsidR="00397A88">
        <w:trPr>
          <w:trHeight w:val="720"/>
          <w:jc w:val="center"/>
        </w:trPr>
        <w:tc>
          <w:tcPr>
            <w:tcW w:w="9716" w:type="dxa"/>
            <w:tcBorders>
              <w:top w:val="single" w:sz="4" w:space="0" w:color="4F81BD"/>
            </w:tcBorders>
            <w:vAlign w:val="center"/>
          </w:tcPr>
          <w:p w:rsidR="00397A88" w:rsidRDefault="00FC55BF">
            <w:pPr>
              <w:pStyle w:val="af"/>
              <w:ind w:right="180"/>
              <w:jc w:val="center"/>
              <w:rPr>
                <w:rFonts w:ascii="宋体" w:hAnsi="宋体"/>
                <w:b/>
                <w:kern w:val="2"/>
                <w:sz w:val="32"/>
                <w:szCs w:val="32"/>
              </w:rPr>
            </w:pPr>
            <w:r>
              <w:rPr>
                <w:rFonts w:ascii="宋体" w:hAnsi="宋体" w:hint="eastAsia"/>
                <w:b/>
                <w:sz w:val="32"/>
                <w:szCs w:val="32"/>
              </w:rPr>
              <w:t xml:space="preserve">                                         2019年</w:t>
            </w:r>
            <w:r w:rsidR="005028A7">
              <w:rPr>
                <w:rFonts w:ascii="宋体" w:hAnsi="宋体" w:hint="eastAsia"/>
                <w:b/>
                <w:sz w:val="32"/>
                <w:szCs w:val="32"/>
              </w:rPr>
              <w:t>7</w:t>
            </w:r>
            <w:r>
              <w:rPr>
                <w:rFonts w:ascii="宋体" w:hAnsi="宋体" w:hint="eastAsia"/>
                <w:b/>
                <w:sz w:val="32"/>
                <w:szCs w:val="32"/>
              </w:rPr>
              <w:t>月</w:t>
            </w:r>
          </w:p>
          <w:p w:rsidR="00397A88" w:rsidRDefault="00397A88">
            <w:pPr>
              <w:pStyle w:val="af"/>
              <w:ind w:right="500"/>
              <w:jc w:val="right"/>
              <w:rPr>
                <w:rFonts w:ascii="宋体" w:hAnsi="宋体"/>
                <w:b/>
                <w:kern w:val="2"/>
                <w:sz w:val="32"/>
                <w:szCs w:val="32"/>
              </w:rPr>
            </w:pPr>
          </w:p>
        </w:tc>
      </w:tr>
      <w:tr w:rsidR="00397A88">
        <w:trPr>
          <w:trHeight w:val="360"/>
          <w:jc w:val="center"/>
        </w:trPr>
        <w:tc>
          <w:tcPr>
            <w:tcW w:w="9716" w:type="dxa"/>
            <w:vAlign w:val="center"/>
          </w:tcPr>
          <w:p w:rsidR="00397A88" w:rsidRDefault="00397A88">
            <w:pPr>
              <w:pStyle w:val="af"/>
              <w:jc w:val="center"/>
            </w:pPr>
          </w:p>
        </w:tc>
      </w:tr>
      <w:tr w:rsidR="00397A88">
        <w:trPr>
          <w:trHeight w:val="360"/>
          <w:jc w:val="center"/>
        </w:trPr>
        <w:tc>
          <w:tcPr>
            <w:tcW w:w="9716" w:type="dxa"/>
            <w:vAlign w:val="center"/>
          </w:tcPr>
          <w:p w:rsidR="00397A88" w:rsidRDefault="00397A88">
            <w:pPr>
              <w:pStyle w:val="af"/>
              <w:ind w:left="5250"/>
              <w:jc w:val="center"/>
              <w:rPr>
                <w:b/>
                <w:bCs/>
              </w:rPr>
            </w:pPr>
          </w:p>
        </w:tc>
      </w:tr>
      <w:tr w:rsidR="00397A88">
        <w:trPr>
          <w:trHeight w:val="360"/>
          <w:jc w:val="center"/>
        </w:trPr>
        <w:tc>
          <w:tcPr>
            <w:tcW w:w="9716" w:type="dxa"/>
            <w:vAlign w:val="center"/>
          </w:tcPr>
          <w:p w:rsidR="00397A88" w:rsidRDefault="00397A88">
            <w:pPr>
              <w:pStyle w:val="af"/>
              <w:ind w:leftChars="2500" w:left="5250" w:firstLineChars="50" w:firstLine="110"/>
              <w:rPr>
                <w:b/>
                <w:bCs/>
              </w:rPr>
            </w:pPr>
          </w:p>
        </w:tc>
      </w:tr>
    </w:tbl>
    <w:p w:rsidR="00397A88" w:rsidRDefault="00397A88"/>
    <w:p w:rsidR="00397A88" w:rsidRDefault="00397A88"/>
    <w:p w:rsidR="00397A88" w:rsidRDefault="00397A88"/>
    <w:p w:rsidR="00397A88" w:rsidRDefault="00FC55BF">
      <w:pPr>
        <w:spacing w:line="360" w:lineRule="auto"/>
        <w:jc w:val="center"/>
        <w:rPr>
          <w:rFonts w:ascii="宋体" w:hAnsi="宋体"/>
          <w:sz w:val="44"/>
        </w:rPr>
      </w:pPr>
      <w:r>
        <w:rPr>
          <w:rFonts w:hAnsi="宋体"/>
          <w:sz w:val="72"/>
        </w:rPr>
        <w:br w:type="page"/>
      </w:r>
    </w:p>
    <w:p w:rsidR="00397A88" w:rsidRDefault="00FC55BF">
      <w:pPr>
        <w:spacing w:line="360" w:lineRule="auto"/>
        <w:jc w:val="center"/>
        <w:rPr>
          <w:rFonts w:ascii="宋体" w:hAnsi="宋体"/>
          <w:b/>
          <w:sz w:val="44"/>
        </w:rPr>
      </w:pPr>
      <w:r>
        <w:rPr>
          <w:rFonts w:ascii="宋体" w:hAnsi="宋体"/>
          <w:b/>
          <w:sz w:val="44"/>
        </w:rPr>
        <w:lastRenderedPageBreak/>
        <w:t>目</w:t>
      </w:r>
      <w:r>
        <w:rPr>
          <w:rFonts w:ascii="宋体" w:hAnsi="宋体" w:hint="eastAsia"/>
          <w:b/>
          <w:sz w:val="44"/>
        </w:rPr>
        <w:t xml:space="preserve">  </w:t>
      </w:r>
      <w:r>
        <w:rPr>
          <w:rFonts w:ascii="宋体" w:hAnsi="宋体"/>
          <w:b/>
          <w:sz w:val="44"/>
        </w:rPr>
        <w:t>录</w:t>
      </w:r>
    </w:p>
    <w:sdt>
      <w:sdtPr>
        <w:rPr>
          <w:rFonts w:ascii="Times New Roman" w:eastAsia="宋体" w:hAnsi="Times New Roman" w:cs="Times New Roman"/>
          <w:b w:val="0"/>
          <w:bCs w:val="0"/>
          <w:color w:val="auto"/>
          <w:kern w:val="2"/>
          <w:sz w:val="21"/>
          <w:szCs w:val="20"/>
          <w:lang w:val="zh-CN"/>
        </w:rPr>
        <w:id w:val="-1381472215"/>
        <w:docPartObj>
          <w:docPartGallery w:val="Table of Contents"/>
          <w:docPartUnique/>
        </w:docPartObj>
      </w:sdtPr>
      <w:sdtEndPr>
        <w:rPr>
          <w:rFonts w:ascii="仿宋_GB2312" w:eastAsia="仿宋_GB2312" w:hint="eastAsia"/>
        </w:rPr>
      </w:sdtEndPr>
      <w:sdtContent>
        <w:p w:rsidR="00397A88" w:rsidRDefault="00397A88">
          <w:pPr>
            <w:pStyle w:val="TOC1"/>
            <w:keepNext w:val="0"/>
            <w:keepLines w:val="0"/>
            <w:spacing w:line="480" w:lineRule="auto"/>
            <w:rPr>
              <w:rFonts w:ascii="仿宋_GB2312" w:eastAsia="仿宋_GB2312"/>
            </w:rPr>
          </w:pPr>
        </w:p>
        <w:p w:rsidR="00397A88" w:rsidRDefault="00FC55BF">
          <w:pPr>
            <w:pStyle w:val="10"/>
            <w:tabs>
              <w:tab w:val="right" w:leader="dot" w:pos="9017"/>
            </w:tabs>
            <w:spacing w:line="360" w:lineRule="auto"/>
            <w:rPr>
              <w:rFonts w:ascii="仿宋_GB2312" w:eastAsia="仿宋_GB2312" w:hAnsiTheme="minorHAnsi" w:cstheme="minorBidi"/>
              <w:b/>
              <w:noProof/>
              <w:sz w:val="28"/>
              <w:szCs w:val="28"/>
            </w:rPr>
          </w:pPr>
          <w:r>
            <w:rPr>
              <w:rFonts w:ascii="仿宋_GB2312" w:eastAsia="仿宋_GB2312" w:hint="eastAsia"/>
              <w:b/>
              <w:sz w:val="28"/>
              <w:szCs w:val="28"/>
            </w:rPr>
            <w:fldChar w:fldCharType="begin"/>
          </w:r>
          <w:r>
            <w:rPr>
              <w:rFonts w:ascii="仿宋_GB2312" w:eastAsia="仿宋_GB2312" w:hint="eastAsia"/>
              <w:b/>
              <w:sz w:val="28"/>
              <w:szCs w:val="28"/>
            </w:rPr>
            <w:instrText xml:space="preserve"> TOC \o "1-3" \h \z \u </w:instrText>
          </w:r>
          <w:r>
            <w:rPr>
              <w:rFonts w:ascii="仿宋_GB2312" w:eastAsia="仿宋_GB2312" w:hint="eastAsia"/>
              <w:b/>
              <w:sz w:val="28"/>
              <w:szCs w:val="28"/>
            </w:rPr>
            <w:fldChar w:fldCharType="separate"/>
          </w:r>
          <w:hyperlink w:anchor="_Toc11227831" w:history="1">
            <w:r>
              <w:rPr>
                <w:rStyle w:val="ad"/>
                <w:rFonts w:ascii="仿宋_GB2312" w:eastAsia="仿宋_GB2312" w:hint="eastAsia"/>
                <w:b/>
                <w:noProof/>
                <w:sz w:val="28"/>
                <w:szCs w:val="28"/>
              </w:rPr>
              <w:t>第一章 投标人须知</w:t>
            </w:r>
            <w:r>
              <w:rPr>
                <w:rFonts w:ascii="仿宋_GB2312" w:eastAsia="仿宋_GB2312" w:hint="eastAsia"/>
                <w:b/>
                <w:noProof/>
                <w:sz w:val="28"/>
                <w:szCs w:val="28"/>
              </w:rPr>
              <w:tab/>
            </w:r>
            <w:r>
              <w:rPr>
                <w:rFonts w:ascii="仿宋_GB2312" w:eastAsia="仿宋_GB2312" w:hint="eastAsia"/>
                <w:b/>
                <w:noProof/>
                <w:sz w:val="28"/>
                <w:szCs w:val="28"/>
              </w:rPr>
              <w:fldChar w:fldCharType="begin"/>
            </w:r>
            <w:r>
              <w:rPr>
                <w:rFonts w:ascii="仿宋_GB2312" w:eastAsia="仿宋_GB2312" w:hint="eastAsia"/>
                <w:b/>
                <w:noProof/>
                <w:sz w:val="28"/>
                <w:szCs w:val="28"/>
              </w:rPr>
              <w:instrText xml:space="preserve"> PAGEREF _Toc11227831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AD4879">
              <w:rPr>
                <w:rFonts w:ascii="仿宋_GB2312" w:eastAsia="仿宋_GB2312"/>
                <w:b/>
                <w:noProof/>
                <w:sz w:val="28"/>
                <w:szCs w:val="28"/>
              </w:rPr>
              <w:t>3</w:t>
            </w:r>
            <w:r>
              <w:rPr>
                <w:rFonts w:ascii="仿宋_GB2312" w:eastAsia="仿宋_GB2312" w:hint="eastAsia"/>
                <w:b/>
                <w:noProof/>
                <w:sz w:val="28"/>
                <w:szCs w:val="28"/>
              </w:rPr>
              <w:fldChar w:fldCharType="end"/>
            </w:r>
          </w:hyperlink>
        </w:p>
        <w:p w:rsidR="00397A88" w:rsidRDefault="00D345FE">
          <w:pPr>
            <w:pStyle w:val="10"/>
            <w:tabs>
              <w:tab w:val="right" w:leader="dot" w:pos="9017"/>
            </w:tabs>
            <w:spacing w:line="360" w:lineRule="auto"/>
            <w:rPr>
              <w:rFonts w:ascii="仿宋_GB2312" w:eastAsia="仿宋_GB2312" w:hAnsiTheme="minorHAnsi" w:cstheme="minorBidi"/>
              <w:b/>
              <w:noProof/>
              <w:sz w:val="28"/>
              <w:szCs w:val="28"/>
            </w:rPr>
          </w:pPr>
          <w:hyperlink w:anchor="_Toc11227832" w:history="1">
            <w:r w:rsidR="00FC55BF">
              <w:rPr>
                <w:rStyle w:val="ad"/>
                <w:rFonts w:ascii="仿宋_GB2312" w:eastAsia="仿宋_GB2312" w:hint="eastAsia"/>
                <w:b/>
                <w:noProof/>
                <w:sz w:val="28"/>
                <w:szCs w:val="28"/>
              </w:rPr>
              <w:t>第二章 用户需求书</w:t>
            </w:r>
            <w:r w:rsidR="00FC55BF">
              <w:rPr>
                <w:rFonts w:ascii="仿宋_GB2312" w:eastAsia="仿宋_GB2312" w:hint="eastAsia"/>
                <w:b/>
                <w:noProof/>
                <w:sz w:val="28"/>
                <w:szCs w:val="28"/>
              </w:rPr>
              <w:tab/>
            </w:r>
            <w:r w:rsidR="00FC55BF">
              <w:rPr>
                <w:rFonts w:ascii="仿宋_GB2312" w:eastAsia="仿宋_GB2312" w:hint="eastAsia"/>
                <w:b/>
                <w:noProof/>
                <w:sz w:val="28"/>
                <w:szCs w:val="28"/>
              </w:rPr>
              <w:fldChar w:fldCharType="begin"/>
            </w:r>
            <w:r w:rsidR="00FC55BF">
              <w:rPr>
                <w:rFonts w:ascii="仿宋_GB2312" w:eastAsia="仿宋_GB2312" w:hint="eastAsia"/>
                <w:b/>
                <w:noProof/>
                <w:sz w:val="28"/>
                <w:szCs w:val="28"/>
              </w:rPr>
              <w:instrText xml:space="preserve"> PAGEREF _Toc11227832 \h </w:instrText>
            </w:r>
            <w:r w:rsidR="00FC55BF">
              <w:rPr>
                <w:rFonts w:ascii="仿宋_GB2312" w:eastAsia="仿宋_GB2312" w:hint="eastAsia"/>
                <w:b/>
                <w:noProof/>
                <w:sz w:val="28"/>
                <w:szCs w:val="28"/>
              </w:rPr>
            </w:r>
            <w:r w:rsidR="00FC55BF">
              <w:rPr>
                <w:rFonts w:ascii="仿宋_GB2312" w:eastAsia="仿宋_GB2312" w:hint="eastAsia"/>
                <w:b/>
                <w:noProof/>
                <w:sz w:val="28"/>
                <w:szCs w:val="28"/>
              </w:rPr>
              <w:fldChar w:fldCharType="separate"/>
            </w:r>
            <w:r w:rsidR="00AD4879">
              <w:rPr>
                <w:rFonts w:ascii="仿宋_GB2312" w:eastAsia="仿宋_GB2312"/>
                <w:b/>
                <w:noProof/>
                <w:sz w:val="28"/>
                <w:szCs w:val="28"/>
              </w:rPr>
              <w:t>14</w:t>
            </w:r>
            <w:r w:rsidR="00FC55BF">
              <w:rPr>
                <w:rFonts w:ascii="仿宋_GB2312" w:eastAsia="仿宋_GB2312" w:hint="eastAsia"/>
                <w:b/>
                <w:noProof/>
                <w:sz w:val="28"/>
                <w:szCs w:val="28"/>
              </w:rPr>
              <w:fldChar w:fldCharType="end"/>
            </w:r>
          </w:hyperlink>
        </w:p>
        <w:p w:rsidR="00397A88" w:rsidRDefault="00D345FE">
          <w:pPr>
            <w:pStyle w:val="10"/>
            <w:tabs>
              <w:tab w:val="right" w:leader="dot" w:pos="9017"/>
            </w:tabs>
            <w:spacing w:line="360" w:lineRule="auto"/>
            <w:rPr>
              <w:rFonts w:ascii="仿宋_GB2312" w:eastAsia="仿宋_GB2312" w:hAnsiTheme="minorHAnsi" w:cstheme="minorBidi"/>
              <w:b/>
              <w:noProof/>
              <w:sz w:val="28"/>
              <w:szCs w:val="28"/>
            </w:rPr>
          </w:pPr>
          <w:hyperlink w:anchor="_Toc11227833" w:history="1">
            <w:r w:rsidR="00FC55BF">
              <w:rPr>
                <w:rStyle w:val="ad"/>
                <w:rFonts w:ascii="仿宋_GB2312" w:eastAsia="仿宋_GB2312" w:hint="eastAsia"/>
                <w:b/>
                <w:noProof/>
                <w:sz w:val="28"/>
                <w:szCs w:val="28"/>
              </w:rPr>
              <w:t>第三章 合同</w:t>
            </w:r>
            <w:r w:rsidR="00FC55BF">
              <w:rPr>
                <w:rStyle w:val="ad"/>
                <w:rFonts w:ascii="仿宋_GB2312" w:eastAsia="仿宋_GB2312" w:hint="eastAsia"/>
                <w:b/>
                <w:noProof/>
                <w:sz w:val="28"/>
                <w:szCs w:val="28"/>
              </w:rPr>
              <w:t>书</w:t>
            </w:r>
            <w:r w:rsidR="00FC55BF">
              <w:rPr>
                <w:rStyle w:val="ad"/>
                <w:rFonts w:ascii="仿宋_GB2312" w:eastAsia="仿宋_GB2312" w:hint="eastAsia"/>
                <w:b/>
                <w:noProof/>
                <w:sz w:val="28"/>
                <w:szCs w:val="28"/>
              </w:rPr>
              <w:t>格</w:t>
            </w:r>
            <w:bookmarkStart w:id="0" w:name="_GoBack"/>
            <w:bookmarkEnd w:id="0"/>
            <w:r w:rsidR="00FC55BF">
              <w:rPr>
                <w:rStyle w:val="ad"/>
                <w:rFonts w:ascii="仿宋_GB2312" w:eastAsia="仿宋_GB2312" w:hint="eastAsia"/>
                <w:b/>
                <w:noProof/>
                <w:sz w:val="28"/>
                <w:szCs w:val="28"/>
              </w:rPr>
              <w:t>式</w:t>
            </w:r>
            <w:r w:rsidR="00FC55BF">
              <w:rPr>
                <w:rFonts w:ascii="仿宋_GB2312" w:eastAsia="仿宋_GB2312" w:hint="eastAsia"/>
                <w:b/>
                <w:noProof/>
                <w:sz w:val="28"/>
                <w:szCs w:val="28"/>
              </w:rPr>
              <w:tab/>
            </w:r>
            <w:r w:rsidR="00FC55BF">
              <w:rPr>
                <w:rFonts w:ascii="仿宋_GB2312" w:eastAsia="仿宋_GB2312" w:hint="eastAsia"/>
                <w:b/>
                <w:noProof/>
                <w:sz w:val="28"/>
                <w:szCs w:val="28"/>
              </w:rPr>
              <w:fldChar w:fldCharType="begin"/>
            </w:r>
            <w:r w:rsidR="00FC55BF">
              <w:rPr>
                <w:rFonts w:ascii="仿宋_GB2312" w:eastAsia="仿宋_GB2312" w:hint="eastAsia"/>
                <w:b/>
                <w:noProof/>
                <w:sz w:val="28"/>
                <w:szCs w:val="28"/>
              </w:rPr>
              <w:instrText xml:space="preserve"> PAGEREF _Toc11227833 \h </w:instrText>
            </w:r>
            <w:r w:rsidR="00FC55BF">
              <w:rPr>
                <w:rFonts w:ascii="仿宋_GB2312" w:eastAsia="仿宋_GB2312" w:hint="eastAsia"/>
                <w:b/>
                <w:noProof/>
                <w:sz w:val="28"/>
                <w:szCs w:val="28"/>
              </w:rPr>
            </w:r>
            <w:r w:rsidR="00FC55BF">
              <w:rPr>
                <w:rFonts w:ascii="仿宋_GB2312" w:eastAsia="仿宋_GB2312" w:hint="eastAsia"/>
                <w:b/>
                <w:noProof/>
                <w:sz w:val="28"/>
                <w:szCs w:val="28"/>
              </w:rPr>
              <w:fldChar w:fldCharType="separate"/>
            </w:r>
            <w:r w:rsidR="00AD4879">
              <w:rPr>
                <w:rFonts w:ascii="仿宋_GB2312" w:eastAsia="仿宋_GB2312"/>
                <w:b/>
                <w:noProof/>
                <w:sz w:val="28"/>
                <w:szCs w:val="28"/>
              </w:rPr>
              <w:t>22</w:t>
            </w:r>
            <w:r w:rsidR="00FC55BF">
              <w:rPr>
                <w:rFonts w:ascii="仿宋_GB2312" w:eastAsia="仿宋_GB2312" w:hint="eastAsia"/>
                <w:b/>
                <w:noProof/>
                <w:sz w:val="28"/>
                <w:szCs w:val="28"/>
              </w:rPr>
              <w:fldChar w:fldCharType="end"/>
            </w:r>
          </w:hyperlink>
        </w:p>
        <w:p w:rsidR="00397A88" w:rsidRDefault="00D345FE">
          <w:pPr>
            <w:pStyle w:val="10"/>
            <w:tabs>
              <w:tab w:val="right" w:leader="dot" w:pos="9017"/>
            </w:tabs>
            <w:spacing w:line="360" w:lineRule="auto"/>
            <w:rPr>
              <w:rFonts w:ascii="仿宋_GB2312" w:eastAsia="仿宋_GB2312" w:hAnsiTheme="minorHAnsi" w:cstheme="minorBidi"/>
              <w:b/>
              <w:noProof/>
              <w:sz w:val="28"/>
              <w:szCs w:val="28"/>
            </w:rPr>
          </w:pPr>
          <w:hyperlink w:anchor="_Toc11227834" w:history="1">
            <w:r w:rsidR="00FC55BF">
              <w:rPr>
                <w:rStyle w:val="ad"/>
                <w:rFonts w:ascii="仿宋_GB2312" w:eastAsia="仿宋_GB2312" w:hint="eastAsia"/>
                <w:b/>
                <w:noProof/>
                <w:sz w:val="28"/>
                <w:szCs w:val="28"/>
              </w:rPr>
              <w:t>第四章 投标文件格式</w:t>
            </w:r>
            <w:r w:rsidR="00FC55BF">
              <w:rPr>
                <w:rFonts w:ascii="仿宋_GB2312" w:eastAsia="仿宋_GB2312" w:hint="eastAsia"/>
                <w:b/>
                <w:noProof/>
                <w:sz w:val="28"/>
                <w:szCs w:val="28"/>
              </w:rPr>
              <w:tab/>
            </w:r>
            <w:r w:rsidR="00FC55BF">
              <w:rPr>
                <w:rFonts w:ascii="仿宋_GB2312" w:eastAsia="仿宋_GB2312" w:hint="eastAsia"/>
                <w:b/>
                <w:noProof/>
                <w:sz w:val="28"/>
                <w:szCs w:val="28"/>
              </w:rPr>
              <w:fldChar w:fldCharType="begin"/>
            </w:r>
            <w:r w:rsidR="00FC55BF">
              <w:rPr>
                <w:rFonts w:ascii="仿宋_GB2312" w:eastAsia="仿宋_GB2312" w:hint="eastAsia"/>
                <w:b/>
                <w:noProof/>
                <w:sz w:val="28"/>
                <w:szCs w:val="28"/>
              </w:rPr>
              <w:instrText xml:space="preserve"> PAGEREF _Toc11227834 \h </w:instrText>
            </w:r>
            <w:r w:rsidR="00FC55BF">
              <w:rPr>
                <w:rFonts w:ascii="仿宋_GB2312" w:eastAsia="仿宋_GB2312" w:hint="eastAsia"/>
                <w:b/>
                <w:noProof/>
                <w:sz w:val="28"/>
                <w:szCs w:val="28"/>
              </w:rPr>
            </w:r>
            <w:r w:rsidR="00FC55BF">
              <w:rPr>
                <w:rFonts w:ascii="仿宋_GB2312" w:eastAsia="仿宋_GB2312" w:hint="eastAsia"/>
                <w:b/>
                <w:noProof/>
                <w:sz w:val="28"/>
                <w:szCs w:val="28"/>
              </w:rPr>
              <w:fldChar w:fldCharType="separate"/>
            </w:r>
            <w:r w:rsidR="00AD4879">
              <w:rPr>
                <w:rFonts w:ascii="仿宋_GB2312" w:eastAsia="仿宋_GB2312"/>
                <w:b/>
                <w:noProof/>
                <w:sz w:val="28"/>
                <w:szCs w:val="28"/>
              </w:rPr>
              <w:t>40</w:t>
            </w:r>
            <w:r w:rsidR="00FC55BF">
              <w:rPr>
                <w:rFonts w:ascii="仿宋_GB2312" w:eastAsia="仿宋_GB2312" w:hint="eastAsia"/>
                <w:b/>
                <w:noProof/>
                <w:sz w:val="28"/>
                <w:szCs w:val="28"/>
              </w:rPr>
              <w:fldChar w:fldCharType="end"/>
            </w:r>
          </w:hyperlink>
        </w:p>
        <w:p w:rsidR="00397A88" w:rsidRDefault="00D345FE">
          <w:pPr>
            <w:pStyle w:val="10"/>
            <w:tabs>
              <w:tab w:val="right" w:leader="dot" w:pos="9017"/>
            </w:tabs>
            <w:spacing w:line="360" w:lineRule="auto"/>
            <w:rPr>
              <w:rFonts w:ascii="仿宋_GB2312" w:eastAsia="仿宋_GB2312" w:hAnsiTheme="minorHAnsi" w:cstheme="minorBidi"/>
              <w:b/>
              <w:noProof/>
              <w:sz w:val="28"/>
              <w:szCs w:val="28"/>
            </w:rPr>
          </w:pPr>
          <w:hyperlink w:anchor="_Toc11227837" w:history="1">
            <w:r w:rsidR="00FC55BF">
              <w:rPr>
                <w:rStyle w:val="ad"/>
                <w:rFonts w:ascii="仿宋_GB2312" w:eastAsia="仿宋_GB2312" w:hint="eastAsia"/>
                <w:b/>
                <w:noProof/>
                <w:sz w:val="28"/>
                <w:szCs w:val="28"/>
              </w:rPr>
              <w:t>第五章 评标办法</w:t>
            </w:r>
            <w:r w:rsidR="00FC55BF">
              <w:rPr>
                <w:rFonts w:ascii="仿宋_GB2312" w:eastAsia="仿宋_GB2312" w:hint="eastAsia"/>
                <w:b/>
                <w:noProof/>
                <w:sz w:val="28"/>
                <w:szCs w:val="28"/>
              </w:rPr>
              <w:tab/>
            </w:r>
            <w:r w:rsidR="00FC55BF">
              <w:rPr>
                <w:rFonts w:ascii="仿宋_GB2312" w:eastAsia="仿宋_GB2312" w:hint="eastAsia"/>
                <w:b/>
                <w:noProof/>
                <w:sz w:val="28"/>
                <w:szCs w:val="28"/>
              </w:rPr>
              <w:fldChar w:fldCharType="begin"/>
            </w:r>
            <w:r w:rsidR="00FC55BF">
              <w:rPr>
                <w:rFonts w:ascii="仿宋_GB2312" w:eastAsia="仿宋_GB2312" w:hint="eastAsia"/>
                <w:b/>
                <w:noProof/>
                <w:sz w:val="28"/>
                <w:szCs w:val="28"/>
              </w:rPr>
              <w:instrText xml:space="preserve"> PAGEREF _Toc11227837 \h </w:instrText>
            </w:r>
            <w:r w:rsidR="00FC55BF">
              <w:rPr>
                <w:rFonts w:ascii="仿宋_GB2312" w:eastAsia="仿宋_GB2312" w:hint="eastAsia"/>
                <w:b/>
                <w:noProof/>
                <w:sz w:val="28"/>
                <w:szCs w:val="28"/>
              </w:rPr>
            </w:r>
            <w:r w:rsidR="00FC55BF">
              <w:rPr>
                <w:rFonts w:ascii="仿宋_GB2312" w:eastAsia="仿宋_GB2312" w:hint="eastAsia"/>
                <w:b/>
                <w:noProof/>
                <w:sz w:val="28"/>
                <w:szCs w:val="28"/>
              </w:rPr>
              <w:fldChar w:fldCharType="separate"/>
            </w:r>
            <w:r w:rsidR="00AD4879">
              <w:rPr>
                <w:rFonts w:ascii="仿宋_GB2312" w:eastAsia="仿宋_GB2312"/>
                <w:b/>
                <w:noProof/>
                <w:sz w:val="28"/>
                <w:szCs w:val="28"/>
              </w:rPr>
              <w:t>49</w:t>
            </w:r>
            <w:r w:rsidR="00FC55BF">
              <w:rPr>
                <w:rFonts w:ascii="仿宋_GB2312" w:eastAsia="仿宋_GB2312" w:hint="eastAsia"/>
                <w:b/>
                <w:noProof/>
                <w:sz w:val="28"/>
                <w:szCs w:val="28"/>
              </w:rPr>
              <w:fldChar w:fldCharType="end"/>
            </w:r>
          </w:hyperlink>
        </w:p>
        <w:p w:rsidR="00397A88" w:rsidRDefault="00FC55BF">
          <w:pPr>
            <w:spacing w:line="480" w:lineRule="auto"/>
            <w:rPr>
              <w:rFonts w:ascii="仿宋_GB2312" w:eastAsia="仿宋_GB2312"/>
              <w:b/>
              <w:sz w:val="28"/>
              <w:szCs w:val="28"/>
            </w:rPr>
          </w:pPr>
          <w:r>
            <w:rPr>
              <w:rFonts w:ascii="仿宋_GB2312" w:eastAsia="仿宋_GB2312" w:hint="eastAsia"/>
              <w:b/>
              <w:bCs/>
              <w:sz w:val="28"/>
              <w:szCs w:val="28"/>
              <w:lang w:val="zh-CN"/>
            </w:rPr>
            <w:fldChar w:fldCharType="end"/>
          </w:r>
        </w:p>
      </w:sdtContent>
    </w:sdt>
    <w:p w:rsidR="00397A88" w:rsidRDefault="00397A88">
      <w:pPr>
        <w:spacing w:line="360" w:lineRule="auto"/>
        <w:jc w:val="center"/>
        <w:rPr>
          <w:rFonts w:ascii="宋体" w:hAnsi="宋体"/>
          <w:sz w:val="44"/>
        </w:rPr>
      </w:pPr>
    </w:p>
    <w:p w:rsidR="00397A88" w:rsidRDefault="00FC55BF">
      <w:pPr>
        <w:spacing w:line="360" w:lineRule="auto"/>
        <w:rPr>
          <w:rFonts w:ascii="宋体" w:hAnsi="宋体"/>
          <w:sz w:val="24"/>
          <w:szCs w:val="24"/>
        </w:rPr>
      </w:pPr>
      <w:r>
        <w:rPr>
          <w:rFonts w:ascii="宋体" w:hAnsi="宋体" w:hint="eastAsia"/>
          <w:sz w:val="24"/>
          <w:szCs w:val="24"/>
        </w:rPr>
        <w:t xml:space="preserve">        </w:t>
      </w: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397A88">
      <w:pPr>
        <w:spacing w:line="360" w:lineRule="auto"/>
        <w:rPr>
          <w:rFonts w:ascii="宋体" w:hAnsi="宋体"/>
          <w:sz w:val="24"/>
          <w:szCs w:val="24"/>
        </w:rPr>
      </w:pPr>
    </w:p>
    <w:p w:rsidR="00397A88" w:rsidRDefault="00FC55BF">
      <w:pPr>
        <w:pStyle w:val="1"/>
        <w:keepNext w:val="0"/>
        <w:keepLines w:val="0"/>
        <w:jc w:val="center"/>
        <w:rPr>
          <w:rFonts w:ascii="宋体" w:hAnsi="宋体"/>
          <w:sz w:val="32"/>
          <w:szCs w:val="32"/>
        </w:rPr>
      </w:pPr>
      <w:bookmarkStart w:id="1" w:name="_Toc11161300"/>
      <w:bookmarkStart w:id="2" w:name="_Toc11162000"/>
      <w:bookmarkStart w:id="3" w:name="_Toc11227831"/>
      <w:r>
        <w:rPr>
          <w:rFonts w:hint="eastAsia"/>
        </w:rPr>
        <w:lastRenderedPageBreak/>
        <w:t>第一章</w:t>
      </w:r>
      <w:r>
        <w:rPr>
          <w:rFonts w:hint="eastAsia"/>
        </w:rPr>
        <w:t xml:space="preserve"> </w:t>
      </w:r>
      <w:r>
        <w:rPr>
          <w:rFonts w:hint="eastAsia"/>
        </w:rPr>
        <w:t>投标人须知</w:t>
      </w:r>
      <w:bookmarkEnd w:id="1"/>
      <w:bookmarkEnd w:id="2"/>
      <w:bookmarkEnd w:id="3"/>
    </w:p>
    <w:p w:rsidR="00397A88" w:rsidRDefault="00FC55BF">
      <w:pPr>
        <w:spacing w:line="360" w:lineRule="auto"/>
        <w:rPr>
          <w:b/>
          <w:sz w:val="24"/>
          <w:szCs w:val="24"/>
        </w:rPr>
      </w:pPr>
      <w:bookmarkStart w:id="4" w:name="_Toc258574393"/>
      <w:bookmarkStart w:id="5" w:name="_Toc480981305"/>
      <w:r>
        <w:rPr>
          <w:rFonts w:hint="eastAsia"/>
          <w:b/>
          <w:sz w:val="24"/>
          <w:szCs w:val="24"/>
        </w:rPr>
        <w:t>一、投标须知前附表</w:t>
      </w:r>
      <w:bookmarkEnd w:id="4"/>
      <w:bookmarkEnd w:id="5"/>
    </w:p>
    <w:tbl>
      <w:tblPr>
        <w:tblW w:w="101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19"/>
        <w:gridCol w:w="1134"/>
        <w:gridCol w:w="1700"/>
        <w:gridCol w:w="6486"/>
      </w:tblGrid>
      <w:tr w:rsidR="00397A88">
        <w:trPr>
          <w:trHeight w:val="495"/>
          <w:tblHeader/>
          <w:jc w:val="center"/>
        </w:trPr>
        <w:tc>
          <w:tcPr>
            <w:tcW w:w="819" w:type="dxa"/>
            <w:vAlign w:val="center"/>
          </w:tcPr>
          <w:p w:rsidR="00397A88" w:rsidRDefault="00FC55BF">
            <w:pPr>
              <w:ind w:leftChars="81" w:left="170"/>
              <w:rPr>
                <w:rFonts w:ascii="宋体" w:hAnsi="宋体"/>
                <w:color w:val="000000"/>
              </w:rPr>
            </w:pPr>
            <w:r>
              <w:rPr>
                <w:rFonts w:ascii="宋体" w:hAnsi="宋体" w:hint="eastAsia"/>
                <w:color w:val="000000"/>
              </w:rPr>
              <w:t>项目</w:t>
            </w:r>
          </w:p>
        </w:tc>
        <w:tc>
          <w:tcPr>
            <w:tcW w:w="1134" w:type="dxa"/>
            <w:vAlign w:val="center"/>
          </w:tcPr>
          <w:p w:rsidR="00397A88" w:rsidRDefault="00FC55BF">
            <w:pPr>
              <w:ind w:leftChars="81" w:left="170"/>
              <w:rPr>
                <w:rFonts w:ascii="宋体" w:hAnsi="宋体"/>
                <w:color w:val="000000"/>
              </w:rPr>
            </w:pPr>
            <w:r>
              <w:rPr>
                <w:rFonts w:ascii="宋体" w:hAnsi="宋体" w:hint="eastAsia"/>
                <w:color w:val="000000"/>
              </w:rPr>
              <w:t>条款号</w:t>
            </w:r>
          </w:p>
        </w:tc>
        <w:tc>
          <w:tcPr>
            <w:tcW w:w="1700" w:type="dxa"/>
            <w:vAlign w:val="center"/>
          </w:tcPr>
          <w:p w:rsidR="00397A88" w:rsidRDefault="00FC55BF">
            <w:pPr>
              <w:rPr>
                <w:rFonts w:ascii="宋体" w:hAnsi="宋体"/>
                <w:color w:val="000000"/>
              </w:rPr>
            </w:pPr>
            <w:r>
              <w:rPr>
                <w:rFonts w:ascii="宋体" w:hAnsi="宋体" w:hint="eastAsia"/>
                <w:color w:val="000000"/>
              </w:rPr>
              <w:t>内容</w:t>
            </w:r>
          </w:p>
        </w:tc>
        <w:tc>
          <w:tcPr>
            <w:tcW w:w="6486" w:type="dxa"/>
            <w:vAlign w:val="center"/>
          </w:tcPr>
          <w:p w:rsidR="00397A88" w:rsidRDefault="00FC55BF">
            <w:pPr>
              <w:jc w:val="center"/>
              <w:rPr>
                <w:rFonts w:ascii="宋体" w:hAnsi="宋体"/>
                <w:color w:val="000000"/>
              </w:rPr>
            </w:pPr>
            <w:r>
              <w:rPr>
                <w:rFonts w:ascii="宋体" w:hAnsi="宋体" w:hint="eastAsia"/>
                <w:color w:val="000000"/>
              </w:rPr>
              <w:t>说明与要求</w:t>
            </w:r>
          </w:p>
        </w:tc>
      </w:tr>
      <w:tr w:rsidR="00397A88">
        <w:trPr>
          <w:trHeight w:val="335"/>
          <w:tblHeader/>
          <w:jc w:val="center"/>
        </w:trPr>
        <w:tc>
          <w:tcPr>
            <w:tcW w:w="819" w:type="dxa"/>
            <w:vAlign w:val="center"/>
          </w:tcPr>
          <w:p w:rsidR="00397A88" w:rsidRDefault="00FC55BF">
            <w:pPr>
              <w:rPr>
                <w:rFonts w:ascii="宋体" w:hAnsi="宋体"/>
                <w:color w:val="000000"/>
              </w:rPr>
            </w:pPr>
            <w:r>
              <w:rPr>
                <w:rFonts w:ascii="宋体" w:hAnsi="宋体"/>
                <w:color w:val="000000"/>
              </w:rPr>
              <w:t>1</w:t>
            </w:r>
          </w:p>
        </w:tc>
        <w:tc>
          <w:tcPr>
            <w:tcW w:w="1134" w:type="dxa"/>
            <w:vAlign w:val="center"/>
          </w:tcPr>
          <w:p w:rsidR="00397A88" w:rsidRDefault="00FC55BF">
            <w:pPr>
              <w:spacing w:before="240" w:after="240"/>
              <w:ind w:right="105"/>
              <w:rPr>
                <w:rFonts w:ascii="宋体" w:hAnsi="宋体"/>
                <w:color w:val="000000"/>
              </w:rPr>
            </w:pPr>
            <w:r>
              <w:rPr>
                <w:rFonts w:ascii="宋体" w:hAnsi="宋体" w:hint="eastAsia"/>
                <w:color w:val="000000"/>
              </w:rPr>
              <w:t>1</w:t>
            </w:r>
          </w:p>
        </w:tc>
        <w:tc>
          <w:tcPr>
            <w:tcW w:w="1700" w:type="dxa"/>
            <w:vAlign w:val="center"/>
          </w:tcPr>
          <w:p w:rsidR="00397A88" w:rsidRDefault="00FC55BF">
            <w:pPr>
              <w:rPr>
                <w:rFonts w:ascii="宋体" w:hAnsi="宋体"/>
                <w:color w:val="000000"/>
              </w:rPr>
            </w:pPr>
            <w:r>
              <w:rPr>
                <w:rFonts w:ascii="宋体" w:hAnsi="宋体" w:hint="eastAsia"/>
                <w:color w:val="000000"/>
              </w:rPr>
              <w:t>定义</w:t>
            </w:r>
          </w:p>
        </w:tc>
        <w:tc>
          <w:tcPr>
            <w:tcW w:w="6486" w:type="dxa"/>
            <w:vAlign w:val="center"/>
          </w:tcPr>
          <w:p w:rsidR="00397A88" w:rsidRDefault="00FC55BF">
            <w:pPr>
              <w:rPr>
                <w:rFonts w:ascii="宋体" w:hAnsi="宋体"/>
                <w:color w:val="000000"/>
              </w:rPr>
            </w:pPr>
            <w:r>
              <w:rPr>
                <w:rFonts w:ascii="宋体" w:hAnsi="宋体" w:hint="eastAsia"/>
                <w:color w:val="000000"/>
              </w:rPr>
              <w:t>招标人（即发包人）： 广州地铁物业管理有限责任公司</w:t>
            </w:r>
          </w:p>
        </w:tc>
      </w:tr>
      <w:tr w:rsidR="00397A88">
        <w:trPr>
          <w:trHeight w:val="408"/>
          <w:tblHeader/>
          <w:jc w:val="center"/>
        </w:trPr>
        <w:tc>
          <w:tcPr>
            <w:tcW w:w="819" w:type="dxa"/>
            <w:vAlign w:val="center"/>
          </w:tcPr>
          <w:p w:rsidR="00397A88" w:rsidRDefault="00FC55BF">
            <w:pPr>
              <w:ind w:firstLineChars="100" w:firstLine="210"/>
              <w:rPr>
                <w:rFonts w:ascii="宋体" w:hAnsi="宋体"/>
                <w:color w:val="000000"/>
              </w:rPr>
            </w:pPr>
            <w:r>
              <w:rPr>
                <w:rFonts w:ascii="宋体" w:hAnsi="宋体"/>
                <w:color w:val="000000"/>
              </w:rPr>
              <w:t>2</w:t>
            </w:r>
          </w:p>
        </w:tc>
        <w:tc>
          <w:tcPr>
            <w:tcW w:w="1134" w:type="dxa"/>
            <w:vAlign w:val="center"/>
          </w:tcPr>
          <w:p w:rsidR="00397A88" w:rsidRDefault="00FC55BF">
            <w:pPr>
              <w:rPr>
                <w:rFonts w:ascii="宋体" w:hAnsi="宋体"/>
                <w:color w:val="000000"/>
              </w:rPr>
            </w:pPr>
            <w:r>
              <w:rPr>
                <w:rFonts w:ascii="宋体" w:hAnsi="宋体"/>
                <w:color w:val="000000"/>
              </w:rPr>
              <w:t>2.2.1</w:t>
            </w:r>
          </w:p>
        </w:tc>
        <w:tc>
          <w:tcPr>
            <w:tcW w:w="1700" w:type="dxa"/>
            <w:vAlign w:val="center"/>
          </w:tcPr>
          <w:p w:rsidR="00397A88" w:rsidRDefault="00FC55BF">
            <w:pPr>
              <w:rPr>
                <w:rFonts w:ascii="宋体" w:hAnsi="宋体"/>
                <w:color w:val="000000"/>
              </w:rPr>
            </w:pPr>
            <w:r>
              <w:rPr>
                <w:rFonts w:ascii="宋体" w:hAnsi="宋体" w:hint="eastAsia"/>
                <w:color w:val="000000"/>
              </w:rPr>
              <w:t>项目名称</w:t>
            </w:r>
          </w:p>
        </w:tc>
        <w:tc>
          <w:tcPr>
            <w:tcW w:w="6486" w:type="dxa"/>
            <w:vAlign w:val="center"/>
          </w:tcPr>
          <w:p w:rsidR="00397A88" w:rsidRDefault="00FC55BF">
            <w:pPr>
              <w:rPr>
                <w:rFonts w:ascii="宋体" w:eastAsia="Arial Unicode MS" w:hAnsi="宋体" w:cs="Arial Unicode MS"/>
                <w:b/>
                <w:bCs/>
                <w:color w:val="000000"/>
              </w:rPr>
            </w:pPr>
            <w:proofErr w:type="gramStart"/>
            <w:r>
              <w:rPr>
                <w:rFonts w:ascii="宋体" w:hAnsi="宋体" w:hint="eastAsia"/>
                <w:color w:val="000000"/>
                <w:szCs w:val="21"/>
              </w:rPr>
              <w:t>悦江上品</w:t>
            </w:r>
            <w:proofErr w:type="gramEnd"/>
            <w:r>
              <w:rPr>
                <w:rFonts w:ascii="宋体" w:hAnsi="宋体" w:hint="eastAsia"/>
                <w:color w:val="000000"/>
                <w:szCs w:val="21"/>
              </w:rPr>
              <w:t>苑小区保洁服务项目</w:t>
            </w:r>
          </w:p>
        </w:tc>
      </w:tr>
      <w:tr w:rsidR="00397A88">
        <w:trPr>
          <w:trHeight w:val="427"/>
          <w:tblHeader/>
          <w:jc w:val="center"/>
        </w:trPr>
        <w:tc>
          <w:tcPr>
            <w:tcW w:w="819" w:type="dxa"/>
            <w:vAlign w:val="center"/>
          </w:tcPr>
          <w:p w:rsidR="00397A88" w:rsidRDefault="00FC55BF">
            <w:pPr>
              <w:ind w:firstLineChars="100" w:firstLine="210"/>
              <w:rPr>
                <w:rFonts w:ascii="宋体" w:hAnsi="宋体"/>
                <w:color w:val="000000"/>
              </w:rPr>
            </w:pPr>
            <w:r>
              <w:rPr>
                <w:rFonts w:ascii="宋体" w:hAnsi="宋体"/>
                <w:color w:val="000000"/>
              </w:rPr>
              <w:t>3</w:t>
            </w:r>
          </w:p>
        </w:tc>
        <w:tc>
          <w:tcPr>
            <w:tcW w:w="1134" w:type="dxa"/>
            <w:vAlign w:val="center"/>
          </w:tcPr>
          <w:p w:rsidR="00397A88" w:rsidRDefault="00FC55BF">
            <w:pPr>
              <w:rPr>
                <w:rFonts w:ascii="宋体" w:hAnsi="宋体"/>
                <w:color w:val="000000"/>
              </w:rPr>
            </w:pPr>
            <w:r>
              <w:rPr>
                <w:rFonts w:ascii="宋体" w:hAnsi="宋体"/>
                <w:color w:val="000000"/>
              </w:rPr>
              <w:t>2.2.2</w:t>
            </w:r>
          </w:p>
        </w:tc>
        <w:tc>
          <w:tcPr>
            <w:tcW w:w="1700" w:type="dxa"/>
            <w:vAlign w:val="center"/>
          </w:tcPr>
          <w:p w:rsidR="00397A88" w:rsidRDefault="00FC55BF">
            <w:pPr>
              <w:rPr>
                <w:rFonts w:ascii="宋体" w:hAnsi="宋体"/>
                <w:color w:val="000000"/>
              </w:rPr>
            </w:pPr>
            <w:r>
              <w:rPr>
                <w:rFonts w:ascii="宋体" w:hAnsi="宋体" w:hint="eastAsia"/>
                <w:color w:val="000000"/>
              </w:rPr>
              <w:t>项目地点</w:t>
            </w:r>
          </w:p>
        </w:tc>
        <w:tc>
          <w:tcPr>
            <w:tcW w:w="6486" w:type="dxa"/>
            <w:vAlign w:val="center"/>
          </w:tcPr>
          <w:p w:rsidR="00397A88" w:rsidRDefault="00FC55BF">
            <w:pPr>
              <w:rPr>
                <w:rFonts w:ascii="宋体" w:hAnsi="宋体"/>
                <w:color w:val="000000"/>
              </w:rPr>
            </w:pPr>
            <w:r>
              <w:rPr>
                <w:rFonts w:ascii="宋体" w:hAnsi="宋体" w:hint="eastAsia"/>
                <w:color w:val="000000"/>
              </w:rPr>
              <w:t xml:space="preserve"> 广州市</w:t>
            </w:r>
            <w:proofErr w:type="gramStart"/>
            <w:r>
              <w:rPr>
                <w:rFonts w:ascii="宋体" w:hAnsi="宋体" w:hint="eastAsia"/>
                <w:color w:val="000000"/>
              </w:rPr>
              <w:t>荔</w:t>
            </w:r>
            <w:proofErr w:type="gramEnd"/>
            <w:r>
              <w:rPr>
                <w:rFonts w:ascii="宋体" w:hAnsi="宋体" w:hint="eastAsia"/>
                <w:color w:val="000000"/>
              </w:rPr>
              <w:t>湾区大</w:t>
            </w:r>
            <w:proofErr w:type="gramStart"/>
            <w:r>
              <w:rPr>
                <w:rFonts w:ascii="宋体" w:hAnsi="宋体" w:hint="eastAsia"/>
                <w:color w:val="000000"/>
              </w:rPr>
              <w:t>坦沙育贤路</w:t>
            </w:r>
            <w:proofErr w:type="gramEnd"/>
          </w:p>
        </w:tc>
      </w:tr>
      <w:tr w:rsidR="00397A88">
        <w:trPr>
          <w:trHeight w:val="405"/>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4</w:t>
            </w:r>
          </w:p>
        </w:tc>
        <w:tc>
          <w:tcPr>
            <w:tcW w:w="1134" w:type="dxa"/>
            <w:vAlign w:val="center"/>
          </w:tcPr>
          <w:p w:rsidR="00397A88" w:rsidRDefault="00FC55BF">
            <w:pPr>
              <w:rPr>
                <w:rFonts w:ascii="宋体" w:hAnsi="宋体"/>
                <w:color w:val="000000"/>
              </w:rPr>
            </w:pPr>
            <w:r>
              <w:rPr>
                <w:rFonts w:ascii="宋体" w:hAnsi="宋体"/>
                <w:color w:val="000000"/>
              </w:rPr>
              <w:t>2.2.3</w:t>
            </w:r>
          </w:p>
        </w:tc>
        <w:tc>
          <w:tcPr>
            <w:tcW w:w="1700" w:type="dxa"/>
            <w:vAlign w:val="center"/>
          </w:tcPr>
          <w:p w:rsidR="00397A88" w:rsidRDefault="00FC55BF">
            <w:pPr>
              <w:rPr>
                <w:rFonts w:ascii="宋体" w:hAnsi="宋体"/>
                <w:color w:val="000000"/>
              </w:rPr>
            </w:pPr>
            <w:r>
              <w:rPr>
                <w:rFonts w:ascii="宋体" w:hAnsi="宋体" w:hint="eastAsia"/>
                <w:color w:val="000000"/>
              </w:rPr>
              <w:t>项目规模</w:t>
            </w:r>
          </w:p>
        </w:tc>
        <w:tc>
          <w:tcPr>
            <w:tcW w:w="6486" w:type="dxa"/>
            <w:vAlign w:val="center"/>
          </w:tcPr>
          <w:p w:rsidR="00397A88" w:rsidRDefault="00FC55BF">
            <w:pPr>
              <w:snapToGrid w:val="0"/>
              <w:rPr>
                <w:rFonts w:ascii="Arial Unicode MS" w:eastAsia="Arial Unicode MS" w:hAnsi="Arial Unicode MS" w:cs="Arial Unicode MS"/>
                <w:b/>
                <w:bCs/>
                <w:color w:val="000000"/>
              </w:rPr>
            </w:pPr>
            <w:r>
              <w:rPr>
                <w:rFonts w:hAnsi="宋体" w:hint="eastAsia"/>
                <w:color w:val="000000"/>
                <w:szCs w:val="21"/>
              </w:rPr>
              <w:t>详见本项目招标公告</w:t>
            </w:r>
          </w:p>
        </w:tc>
      </w:tr>
      <w:tr w:rsidR="00397A88">
        <w:trPr>
          <w:trHeight w:val="424"/>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5</w:t>
            </w:r>
          </w:p>
        </w:tc>
        <w:tc>
          <w:tcPr>
            <w:tcW w:w="1134" w:type="dxa"/>
            <w:vAlign w:val="center"/>
          </w:tcPr>
          <w:p w:rsidR="00397A88" w:rsidRDefault="00FC55BF">
            <w:pPr>
              <w:rPr>
                <w:rFonts w:ascii="宋体" w:hAnsi="宋体"/>
                <w:color w:val="000000"/>
              </w:rPr>
            </w:pPr>
            <w:r>
              <w:rPr>
                <w:rFonts w:ascii="宋体" w:hAnsi="宋体"/>
                <w:color w:val="000000"/>
              </w:rPr>
              <w:t>2.2.4</w:t>
            </w:r>
          </w:p>
        </w:tc>
        <w:tc>
          <w:tcPr>
            <w:tcW w:w="1700" w:type="dxa"/>
            <w:vAlign w:val="center"/>
          </w:tcPr>
          <w:p w:rsidR="00397A88" w:rsidRDefault="00FC55BF">
            <w:pPr>
              <w:rPr>
                <w:rFonts w:ascii="宋体" w:hAnsi="宋体"/>
                <w:color w:val="000000"/>
              </w:rPr>
            </w:pPr>
            <w:r>
              <w:rPr>
                <w:rFonts w:ascii="宋体" w:hAnsi="宋体" w:hint="eastAsia"/>
                <w:color w:val="000000"/>
              </w:rPr>
              <w:t>承包方式</w:t>
            </w:r>
          </w:p>
        </w:tc>
        <w:tc>
          <w:tcPr>
            <w:tcW w:w="6486" w:type="dxa"/>
            <w:vAlign w:val="center"/>
          </w:tcPr>
          <w:p w:rsidR="00397A88" w:rsidRDefault="00FC55BF">
            <w:pPr>
              <w:rPr>
                <w:rFonts w:ascii="宋体" w:hAnsi="宋体"/>
                <w:color w:val="000000"/>
              </w:rPr>
            </w:pPr>
            <w:r>
              <w:rPr>
                <w:rFonts w:ascii="宋体" w:hAnsi="宋体" w:hint="eastAsia"/>
                <w:color w:val="000000"/>
              </w:rPr>
              <w:t>总价包干（包工包料、包质量、包安全、包自检、包巡检、包市场风险、</w:t>
            </w:r>
            <w:proofErr w:type="gramStart"/>
            <w:r>
              <w:rPr>
                <w:rFonts w:ascii="宋体" w:hAnsi="宋体" w:hint="eastAsia"/>
                <w:color w:val="000000"/>
              </w:rPr>
              <w:t>包所有</w:t>
            </w:r>
            <w:proofErr w:type="gramEnd"/>
            <w:r>
              <w:rPr>
                <w:rFonts w:ascii="宋体" w:hAnsi="宋体" w:hint="eastAsia"/>
                <w:color w:val="000000"/>
              </w:rPr>
              <w:t>税费及一切风险费用等）</w:t>
            </w:r>
          </w:p>
        </w:tc>
      </w:tr>
      <w:tr w:rsidR="00397A88">
        <w:trPr>
          <w:trHeight w:val="644"/>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6</w:t>
            </w:r>
          </w:p>
        </w:tc>
        <w:tc>
          <w:tcPr>
            <w:tcW w:w="1134" w:type="dxa"/>
            <w:vAlign w:val="center"/>
          </w:tcPr>
          <w:p w:rsidR="00397A88" w:rsidRDefault="00FC55BF">
            <w:pPr>
              <w:rPr>
                <w:rFonts w:ascii="宋体" w:hAnsi="宋体"/>
                <w:color w:val="000000"/>
              </w:rPr>
            </w:pPr>
            <w:r>
              <w:rPr>
                <w:rFonts w:ascii="宋体" w:hAnsi="宋体"/>
                <w:color w:val="000000"/>
              </w:rPr>
              <w:t>2.2.6</w:t>
            </w:r>
          </w:p>
        </w:tc>
        <w:tc>
          <w:tcPr>
            <w:tcW w:w="1700" w:type="dxa"/>
            <w:vAlign w:val="center"/>
          </w:tcPr>
          <w:p w:rsidR="00397A88" w:rsidRDefault="00FC55BF">
            <w:pPr>
              <w:rPr>
                <w:rFonts w:ascii="宋体" w:hAnsi="宋体"/>
                <w:color w:val="000000"/>
              </w:rPr>
            </w:pPr>
            <w:r>
              <w:rPr>
                <w:rFonts w:ascii="宋体" w:hAnsi="宋体" w:hint="eastAsia"/>
                <w:color w:val="000000"/>
              </w:rPr>
              <w:t>招标范围</w:t>
            </w:r>
          </w:p>
        </w:tc>
        <w:tc>
          <w:tcPr>
            <w:tcW w:w="6486" w:type="dxa"/>
            <w:vAlign w:val="center"/>
          </w:tcPr>
          <w:p w:rsidR="00397A88" w:rsidRDefault="00FC55BF" w:rsidP="00843E4E">
            <w:pPr>
              <w:rPr>
                <w:color w:val="000000"/>
                <w:szCs w:val="21"/>
              </w:rPr>
            </w:pPr>
            <w:r>
              <w:rPr>
                <w:rFonts w:ascii="宋体" w:hAnsi="宋体" w:hint="eastAsia"/>
                <w:color w:val="000000"/>
              </w:rPr>
              <w:t>悦江上品苑北区A2、A3、A4 、A8、A9、A13栋及南区B1、 B2、 B3、 B4、 B5、 B6、B7栋每层公共区域、停车场、景观池、广场、</w:t>
            </w:r>
            <w:r w:rsidR="00843E4E">
              <w:rPr>
                <w:rFonts w:ascii="宋体" w:hAnsi="宋体" w:hint="eastAsia"/>
                <w:color w:val="000000"/>
              </w:rPr>
              <w:t>园区道路、</w:t>
            </w:r>
            <w:r>
              <w:rPr>
                <w:rFonts w:ascii="宋体" w:hAnsi="宋体" w:hint="eastAsia"/>
                <w:color w:val="000000"/>
              </w:rPr>
              <w:t>绿化带、设备房、小区管理处和小区相关公共设施的日常保洁服务、垃圾收集和</w:t>
            </w:r>
            <w:r w:rsidR="00843E4E">
              <w:rPr>
                <w:rFonts w:ascii="宋体" w:hAnsi="宋体" w:hint="eastAsia"/>
                <w:color w:val="000000"/>
              </w:rPr>
              <w:t>运送至指定收集点等</w:t>
            </w:r>
            <w:r>
              <w:rPr>
                <w:rFonts w:ascii="宋体" w:hAnsi="宋体" w:hint="eastAsia"/>
                <w:color w:val="000000"/>
              </w:rPr>
              <w:t>服务</w:t>
            </w:r>
            <w:r w:rsidR="00843E4E">
              <w:rPr>
                <w:rFonts w:ascii="宋体" w:hAnsi="宋体" w:hint="eastAsia"/>
                <w:color w:val="000000"/>
              </w:rPr>
              <w:t>。</w:t>
            </w:r>
          </w:p>
        </w:tc>
      </w:tr>
      <w:tr w:rsidR="00397A88">
        <w:trPr>
          <w:trHeight w:val="401"/>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7</w:t>
            </w:r>
          </w:p>
        </w:tc>
        <w:tc>
          <w:tcPr>
            <w:tcW w:w="1134" w:type="dxa"/>
            <w:vAlign w:val="center"/>
          </w:tcPr>
          <w:p w:rsidR="00397A88" w:rsidRDefault="00FC55BF">
            <w:pPr>
              <w:rPr>
                <w:rFonts w:ascii="宋体" w:hAnsi="宋体"/>
                <w:color w:val="000000"/>
              </w:rPr>
            </w:pPr>
            <w:r>
              <w:rPr>
                <w:rFonts w:ascii="宋体" w:hAnsi="宋体"/>
                <w:color w:val="000000"/>
              </w:rPr>
              <w:t>2.2.7</w:t>
            </w:r>
          </w:p>
        </w:tc>
        <w:tc>
          <w:tcPr>
            <w:tcW w:w="1700" w:type="dxa"/>
            <w:vAlign w:val="center"/>
          </w:tcPr>
          <w:p w:rsidR="00397A88" w:rsidRDefault="00FC55BF">
            <w:pPr>
              <w:rPr>
                <w:rFonts w:ascii="宋体" w:hAnsi="宋体"/>
                <w:color w:val="000000"/>
              </w:rPr>
            </w:pPr>
            <w:r>
              <w:rPr>
                <w:rFonts w:ascii="宋体" w:hAnsi="宋体" w:hint="eastAsia"/>
                <w:color w:val="000000"/>
                <w:szCs w:val="21"/>
              </w:rPr>
              <w:t>合同期限</w:t>
            </w:r>
          </w:p>
        </w:tc>
        <w:tc>
          <w:tcPr>
            <w:tcW w:w="6486" w:type="dxa"/>
            <w:vAlign w:val="center"/>
          </w:tcPr>
          <w:p w:rsidR="00397A88" w:rsidRDefault="00FC55BF">
            <w:pPr>
              <w:rPr>
                <w:rFonts w:ascii="宋体" w:hAnsi="宋体"/>
                <w:color w:val="000000"/>
              </w:rPr>
            </w:pPr>
            <w:r>
              <w:rPr>
                <w:rFonts w:hint="eastAsia"/>
                <w:color w:val="000000"/>
                <w:szCs w:val="21"/>
              </w:rPr>
              <w:t>本项目合同期限为</w:t>
            </w:r>
            <w:r>
              <w:rPr>
                <w:rFonts w:hint="eastAsia"/>
                <w:color w:val="000000"/>
                <w:szCs w:val="21"/>
              </w:rPr>
              <w:t>1</w:t>
            </w:r>
            <w:r>
              <w:rPr>
                <w:rFonts w:hint="eastAsia"/>
                <w:color w:val="000000"/>
                <w:szCs w:val="21"/>
              </w:rPr>
              <w:t>年，具体</w:t>
            </w:r>
            <w:proofErr w:type="gramStart"/>
            <w:r>
              <w:rPr>
                <w:rFonts w:hint="eastAsia"/>
                <w:color w:val="000000"/>
                <w:szCs w:val="21"/>
              </w:rPr>
              <w:t>开具体</w:t>
            </w:r>
            <w:proofErr w:type="gramEnd"/>
            <w:r>
              <w:rPr>
                <w:rFonts w:hint="eastAsia"/>
                <w:color w:val="000000"/>
                <w:szCs w:val="21"/>
              </w:rPr>
              <w:t>进场时间以甲方通知为准，以乙方进场时间作为合同起算时间。</w:t>
            </w:r>
          </w:p>
        </w:tc>
      </w:tr>
      <w:tr w:rsidR="00397A88">
        <w:trPr>
          <w:trHeight w:val="462"/>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8</w:t>
            </w:r>
          </w:p>
        </w:tc>
        <w:tc>
          <w:tcPr>
            <w:tcW w:w="1134" w:type="dxa"/>
            <w:vAlign w:val="center"/>
          </w:tcPr>
          <w:p w:rsidR="00397A88" w:rsidRDefault="00FC55BF">
            <w:pPr>
              <w:rPr>
                <w:rFonts w:ascii="宋体" w:hAnsi="宋体"/>
                <w:color w:val="000000"/>
              </w:rPr>
            </w:pPr>
            <w:r>
              <w:rPr>
                <w:rFonts w:ascii="宋体" w:hAnsi="宋体"/>
                <w:color w:val="000000"/>
              </w:rPr>
              <w:t>3.1</w:t>
            </w:r>
          </w:p>
        </w:tc>
        <w:tc>
          <w:tcPr>
            <w:tcW w:w="1700" w:type="dxa"/>
            <w:vAlign w:val="center"/>
          </w:tcPr>
          <w:p w:rsidR="00397A88" w:rsidRDefault="00FC55BF">
            <w:pPr>
              <w:rPr>
                <w:rFonts w:ascii="宋体" w:hAnsi="宋体"/>
                <w:color w:val="000000"/>
              </w:rPr>
            </w:pPr>
            <w:r>
              <w:rPr>
                <w:rFonts w:ascii="宋体" w:hAnsi="宋体" w:hint="eastAsia"/>
                <w:color w:val="000000"/>
              </w:rPr>
              <w:t>资金来源</w:t>
            </w:r>
          </w:p>
        </w:tc>
        <w:tc>
          <w:tcPr>
            <w:tcW w:w="6486" w:type="dxa"/>
            <w:vAlign w:val="center"/>
          </w:tcPr>
          <w:p w:rsidR="00397A88" w:rsidRDefault="00FC55BF">
            <w:pPr>
              <w:rPr>
                <w:rFonts w:ascii="宋体" w:eastAsia="Arial Unicode MS" w:hAnsi="宋体" w:cs="Arial Unicode MS"/>
                <w:b/>
                <w:bCs/>
                <w:color w:val="000000"/>
              </w:rPr>
            </w:pPr>
            <w:r>
              <w:rPr>
                <w:rFonts w:ascii="宋体" w:hAnsi="宋体" w:hint="eastAsia"/>
                <w:color w:val="000000"/>
              </w:rPr>
              <w:t>企业自有资金</w:t>
            </w:r>
          </w:p>
        </w:tc>
      </w:tr>
      <w:tr w:rsidR="00397A88">
        <w:trPr>
          <w:trHeight w:val="462"/>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9</w:t>
            </w:r>
          </w:p>
        </w:tc>
        <w:tc>
          <w:tcPr>
            <w:tcW w:w="1134" w:type="dxa"/>
            <w:vAlign w:val="center"/>
          </w:tcPr>
          <w:p w:rsidR="00397A88" w:rsidRDefault="00397A88">
            <w:pPr>
              <w:rPr>
                <w:rFonts w:ascii="宋体" w:hAnsi="宋体"/>
                <w:color w:val="000000"/>
              </w:rPr>
            </w:pPr>
          </w:p>
        </w:tc>
        <w:tc>
          <w:tcPr>
            <w:tcW w:w="1700" w:type="dxa"/>
            <w:vAlign w:val="center"/>
          </w:tcPr>
          <w:p w:rsidR="00397A88" w:rsidRDefault="00FC55BF">
            <w:pPr>
              <w:rPr>
                <w:rFonts w:ascii="宋体" w:hAnsi="宋体"/>
                <w:color w:val="000000"/>
              </w:rPr>
            </w:pPr>
            <w:r>
              <w:rPr>
                <w:rFonts w:ascii="宋体" w:hAnsi="宋体" w:hint="eastAsia"/>
                <w:color w:val="000000"/>
              </w:rPr>
              <w:t>投标人合格要求</w:t>
            </w:r>
          </w:p>
        </w:tc>
        <w:tc>
          <w:tcPr>
            <w:tcW w:w="6486" w:type="dxa"/>
            <w:vAlign w:val="center"/>
          </w:tcPr>
          <w:p w:rsidR="00397A88" w:rsidRDefault="00FC55BF">
            <w:pPr>
              <w:rPr>
                <w:rFonts w:ascii="宋体" w:hAnsi="宋体"/>
                <w:color w:val="000000"/>
              </w:rPr>
            </w:pPr>
            <w:r>
              <w:rPr>
                <w:rFonts w:ascii="宋体" w:hAnsi="宋体" w:hint="eastAsia"/>
                <w:color w:val="000000"/>
              </w:rPr>
              <w:t>详见招标公告</w:t>
            </w:r>
          </w:p>
        </w:tc>
      </w:tr>
      <w:tr w:rsidR="00397A88">
        <w:trPr>
          <w:trHeight w:val="427"/>
          <w:tblHeader/>
          <w:jc w:val="center"/>
        </w:trPr>
        <w:tc>
          <w:tcPr>
            <w:tcW w:w="819" w:type="dxa"/>
            <w:vAlign w:val="center"/>
          </w:tcPr>
          <w:p w:rsidR="00397A88" w:rsidRDefault="00FC55BF">
            <w:pPr>
              <w:ind w:left="171"/>
              <w:rPr>
                <w:rFonts w:ascii="宋体" w:hAnsi="宋体"/>
                <w:color w:val="000000"/>
              </w:rPr>
            </w:pPr>
            <w:r>
              <w:rPr>
                <w:rFonts w:ascii="宋体" w:hAnsi="宋体"/>
                <w:color w:val="000000"/>
              </w:rPr>
              <w:t>10</w:t>
            </w:r>
          </w:p>
        </w:tc>
        <w:tc>
          <w:tcPr>
            <w:tcW w:w="1134" w:type="dxa"/>
            <w:vAlign w:val="center"/>
          </w:tcPr>
          <w:p w:rsidR="00397A88" w:rsidRDefault="00397A88">
            <w:pPr>
              <w:keepNext/>
              <w:keepLines/>
              <w:tabs>
                <w:tab w:val="center" w:pos="4819"/>
                <w:tab w:val="left" w:pos="7635"/>
              </w:tabs>
              <w:spacing w:before="120" w:after="120" w:line="360" w:lineRule="auto"/>
              <w:jc w:val="center"/>
              <w:outlineLvl w:val="2"/>
              <w:rPr>
                <w:rFonts w:ascii="宋体" w:hAnsi="宋体"/>
                <w:color w:val="000000"/>
              </w:rPr>
            </w:pPr>
          </w:p>
        </w:tc>
        <w:tc>
          <w:tcPr>
            <w:tcW w:w="1700" w:type="dxa"/>
            <w:vAlign w:val="center"/>
          </w:tcPr>
          <w:p w:rsidR="00397A88" w:rsidRDefault="00FC55BF">
            <w:pPr>
              <w:rPr>
                <w:rFonts w:ascii="宋体" w:hAnsi="宋体"/>
                <w:color w:val="000000"/>
              </w:rPr>
            </w:pPr>
            <w:r>
              <w:rPr>
                <w:rFonts w:ascii="宋体" w:hAnsi="宋体" w:hint="eastAsia"/>
                <w:color w:val="000000"/>
              </w:rPr>
              <w:t>资格审查方式</w:t>
            </w:r>
          </w:p>
        </w:tc>
        <w:tc>
          <w:tcPr>
            <w:tcW w:w="6486" w:type="dxa"/>
            <w:vAlign w:val="center"/>
          </w:tcPr>
          <w:p w:rsidR="00397A88" w:rsidRDefault="00FC55BF">
            <w:pPr>
              <w:rPr>
                <w:rFonts w:ascii="宋体" w:hAnsi="宋体"/>
                <w:color w:val="000000"/>
              </w:rPr>
            </w:pPr>
            <w:r>
              <w:rPr>
                <w:rFonts w:ascii="宋体" w:hAnsi="宋体" w:hint="eastAsia"/>
                <w:color w:val="000000"/>
              </w:rPr>
              <w:t>本项目资格审查采用资格后审方式，投标人投标时须提供：</w:t>
            </w:r>
          </w:p>
          <w:p w:rsidR="00397A88" w:rsidRDefault="00FC55BF">
            <w:pPr>
              <w:rPr>
                <w:rFonts w:ascii="宋体" w:hAnsi="宋体"/>
                <w:color w:val="000000"/>
              </w:rPr>
            </w:pPr>
            <w:r>
              <w:rPr>
                <w:rFonts w:ascii="宋体" w:hAnsi="宋体" w:hint="eastAsia"/>
                <w:color w:val="000000"/>
              </w:rPr>
              <w:t>①营业执照（副本）复印件加盖公章；</w:t>
            </w:r>
          </w:p>
          <w:p w:rsidR="00397A88" w:rsidRDefault="00FC55BF">
            <w:pPr>
              <w:rPr>
                <w:rFonts w:ascii="宋体" w:hAnsi="宋体"/>
                <w:color w:val="000000"/>
              </w:rPr>
            </w:pPr>
            <w:r>
              <w:rPr>
                <w:rFonts w:ascii="宋体" w:hAnsi="宋体" w:hint="eastAsia"/>
                <w:color w:val="000000"/>
              </w:rPr>
              <w:t>②投标保证金收据原件；</w:t>
            </w:r>
          </w:p>
          <w:p w:rsidR="00397A88" w:rsidRDefault="00FC55BF">
            <w:pPr>
              <w:rPr>
                <w:rFonts w:ascii="宋体" w:hAnsi="宋体"/>
                <w:color w:val="000000"/>
              </w:rPr>
            </w:pPr>
            <w:r>
              <w:rPr>
                <w:rFonts w:ascii="宋体" w:hAnsi="宋体" w:hint="eastAsia"/>
                <w:color w:val="000000"/>
              </w:rPr>
              <w:t>③法定代表人证明书原件、法人授权委托证明书原件；</w:t>
            </w:r>
          </w:p>
          <w:p w:rsidR="00397A88" w:rsidRDefault="00FC55BF">
            <w:pPr>
              <w:rPr>
                <w:rFonts w:ascii="宋体" w:hAnsi="宋体"/>
                <w:color w:val="000000"/>
              </w:rPr>
            </w:pPr>
            <w:r>
              <w:rPr>
                <w:rFonts w:ascii="宋体" w:hAnsi="宋体" w:hint="eastAsia"/>
                <w:color w:val="000000"/>
              </w:rPr>
              <w:t>④法人或被授权人身份证原件。</w:t>
            </w:r>
          </w:p>
          <w:p w:rsidR="00397A88" w:rsidRDefault="00FC55BF">
            <w:pPr>
              <w:rPr>
                <w:rFonts w:ascii="宋体" w:hAnsi="宋体"/>
                <w:color w:val="000000"/>
              </w:rPr>
            </w:pPr>
            <w:r>
              <w:rPr>
                <w:rFonts w:ascii="宋体" w:hAnsi="宋体" w:hint="eastAsia"/>
                <w:color w:val="000000"/>
              </w:rPr>
              <w:t>投标人须提供上述资料以便开标时进行核对，如投标人无法提供上述证件或提供的证件无效，其投标文件将被招标人拒绝。</w:t>
            </w:r>
          </w:p>
        </w:tc>
      </w:tr>
      <w:tr w:rsidR="00397A88">
        <w:trPr>
          <w:trHeight w:val="578"/>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11</w:t>
            </w:r>
          </w:p>
        </w:tc>
        <w:tc>
          <w:tcPr>
            <w:tcW w:w="1134" w:type="dxa"/>
            <w:vAlign w:val="center"/>
          </w:tcPr>
          <w:p w:rsidR="00397A88" w:rsidRDefault="00FC55BF">
            <w:pPr>
              <w:rPr>
                <w:rFonts w:ascii="宋体" w:hAnsi="宋体"/>
                <w:color w:val="000000"/>
              </w:rPr>
            </w:pPr>
            <w:r>
              <w:rPr>
                <w:rFonts w:ascii="宋体" w:hAnsi="宋体"/>
                <w:color w:val="000000"/>
              </w:rPr>
              <w:t>15.1</w:t>
            </w:r>
          </w:p>
        </w:tc>
        <w:tc>
          <w:tcPr>
            <w:tcW w:w="1700" w:type="dxa"/>
            <w:vAlign w:val="center"/>
          </w:tcPr>
          <w:p w:rsidR="00397A88" w:rsidRDefault="00FC55BF">
            <w:pPr>
              <w:rPr>
                <w:rFonts w:ascii="宋体" w:hAnsi="宋体"/>
                <w:color w:val="000000"/>
              </w:rPr>
            </w:pPr>
            <w:r>
              <w:rPr>
                <w:rFonts w:ascii="宋体" w:hAnsi="宋体" w:hint="eastAsia"/>
                <w:color w:val="000000"/>
              </w:rPr>
              <w:t>投标有效期</w:t>
            </w:r>
          </w:p>
        </w:tc>
        <w:tc>
          <w:tcPr>
            <w:tcW w:w="6486" w:type="dxa"/>
            <w:vAlign w:val="center"/>
          </w:tcPr>
          <w:p w:rsidR="00397A88" w:rsidRDefault="00FC55BF">
            <w:pPr>
              <w:rPr>
                <w:rFonts w:ascii="宋体" w:hAnsi="宋体"/>
                <w:color w:val="000000"/>
                <w:u w:val="single"/>
              </w:rPr>
            </w:pPr>
            <w:r>
              <w:rPr>
                <w:rFonts w:ascii="宋体" w:hAnsi="宋体" w:hint="eastAsia"/>
                <w:color w:val="000000"/>
                <w:u w:val="single"/>
              </w:rPr>
              <w:t>120</w:t>
            </w:r>
            <w:r>
              <w:rPr>
                <w:rFonts w:ascii="宋体" w:hAnsi="宋体"/>
                <w:color w:val="000000"/>
                <w:u w:val="single"/>
              </w:rPr>
              <w:t xml:space="preserve"> </w:t>
            </w:r>
            <w:r>
              <w:rPr>
                <w:rFonts w:ascii="宋体" w:hAnsi="宋体" w:hint="eastAsia"/>
                <w:color w:val="000000"/>
              </w:rPr>
              <w:t>日历天（从投标截止之日计起）</w:t>
            </w:r>
          </w:p>
        </w:tc>
      </w:tr>
      <w:tr w:rsidR="00397A88">
        <w:trPr>
          <w:trHeight w:val="3110"/>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12</w:t>
            </w:r>
          </w:p>
        </w:tc>
        <w:tc>
          <w:tcPr>
            <w:tcW w:w="1134" w:type="dxa"/>
            <w:vAlign w:val="center"/>
          </w:tcPr>
          <w:p w:rsidR="00397A88" w:rsidRDefault="00FC55BF">
            <w:pPr>
              <w:jc w:val="center"/>
              <w:rPr>
                <w:rFonts w:ascii="宋体" w:hAnsi="宋体"/>
                <w:color w:val="000000"/>
              </w:rPr>
            </w:pPr>
            <w:r>
              <w:rPr>
                <w:rFonts w:ascii="宋体" w:hAnsi="宋体"/>
                <w:color w:val="000000"/>
              </w:rPr>
              <w:t>16</w:t>
            </w:r>
          </w:p>
        </w:tc>
        <w:tc>
          <w:tcPr>
            <w:tcW w:w="1700" w:type="dxa"/>
            <w:vAlign w:val="center"/>
          </w:tcPr>
          <w:p w:rsidR="00397A88" w:rsidRDefault="00FC55BF">
            <w:pPr>
              <w:rPr>
                <w:rFonts w:ascii="宋体" w:hAnsi="宋体"/>
                <w:color w:val="000000"/>
              </w:rPr>
            </w:pPr>
            <w:r>
              <w:rPr>
                <w:rFonts w:ascii="宋体" w:hAnsi="宋体" w:hint="eastAsia"/>
                <w:color w:val="000000"/>
              </w:rPr>
              <w:t>投标保证金</w:t>
            </w:r>
          </w:p>
        </w:tc>
        <w:tc>
          <w:tcPr>
            <w:tcW w:w="6486" w:type="dxa"/>
            <w:vAlign w:val="center"/>
          </w:tcPr>
          <w:p w:rsidR="00397A88" w:rsidRDefault="00FC55BF">
            <w:pPr>
              <w:spacing w:line="320" w:lineRule="exact"/>
              <w:ind w:firstLineChars="50" w:firstLine="105"/>
              <w:rPr>
                <w:color w:val="000000"/>
              </w:rPr>
            </w:pPr>
            <w:r>
              <w:rPr>
                <w:color w:val="000000"/>
              </w:rPr>
              <w:t>1.</w:t>
            </w:r>
            <w:r>
              <w:rPr>
                <w:rFonts w:hint="eastAsia"/>
                <w:color w:val="000000"/>
              </w:rPr>
              <w:t>收取方式：现金支票、银行汇款等形式提交。</w:t>
            </w:r>
          </w:p>
          <w:p w:rsidR="00397A88" w:rsidRDefault="00FC55BF">
            <w:pPr>
              <w:spacing w:line="320" w:lineRule="exact"/>
              <w:ind w:firstLineChars="50" w:firstLine="105"/>
              <w:rPr>
                <w:color w:val="000000"/>
              </w:rPr>
            </w:pPr>
            <w:r>
              <w:rPr>
                <w:color w:val="000000"/>
              </w:rPr>
              <w:t>2.</w:t>
            </w:r>
            <w:r>
              <w:rPr>
                <w:rFonts w:hint="eastAsia"/>
                <w:color w:val="000000"/>
              </w:rPr>
              <w:t>投标保证金：人民币</w:t>
            </w:r>
            <w:r>
              <w:rPr>
                <w:rFonts w:hint="eastAsia"/>
                <w:color w:val="000000"/>
              </w:rPr>
              <w:t xml:space="preserve"> </w:t>
            </w:r>
            <w:r>
              <w:rPr>
                <w:rFonts w:hint="eastAsia"/>
                <w:color w:val="000000"/>
              </w:rPr>
              <w:t>伍仟</w:t>
            </w:r>
            <w:r>
              <w:rPr>
                <w:rFonts w:hint="eastAsia"/>
                <w:color w:val="000000"/>
              </w:rPr>
              <w:t xml:space="preserve"> </w:t>
            </w:r>
            <w:r>
              <w:rPr>
                <w:rFonts w:hint="eastAsia"/>
                <w:color w:val="000000"/>
              </w:rPr>
              <w:t>元（</w:t>
            </w:r>
            <w:r>
              <w:rPr>
                <w:rFonts w:hint="eastAsia"/>
                <w:color w:val="000000"/>
              </w:rPr>
              <w:t>5000</w:t>
            </w:r>
            <w:r>
              <w:rPr>
                <w:rFonts w:hint="eastAsia"/>
                <w:color w:val="000000"/>
              </w:rPr>
              <w:t>元，在招标过程中不可调整）。</w:t>
            </w:r>
          </w:p>
          <w:p w:rsidR="00397A88" w:rsidRDefault="00FC55BF">
            <w:pPr>
              <w:spacing w:line="320" w:lineRule="exact"/>
              <w:ind w:firstLineChars="50" w:firstLine="105"/>
              <w:rPr>
                <w:color w:val="000000"/>
              </w:rPr>
            </w:pPr>
            <w:r>
              <w:rPr>
                <w:color w:val="000000"/>
              </w:rPr>
              <w:t>3.</w:t>
            </w:r>
            <w:r>
              <w:rPr>
                <w:rFonts w:hint="eastAsia"/>
                <w:color w:val="000000"/>
              </w:rPr>
              <w:t>缴纳时间：在投标文件递交截止日</w:t>
            </w:r>
            <w:r>
              <w:rPr>
                <w:rFonts w:hint="eastAsia"/>
                <w:color w:val="000000"/>
              </w:rPr>
              <w:t>3</w:t>
            </w:r>
            <w:r>
              <w:rPr>
                <w:rFonts w:hint="eastAsia"/>
                <w:color w:val="000000"/>
              </w:rPr>
              <w:t>天前。</w:t>
            </w:r>
          </w:p>
          <w:p w:rsidR="00397A88" w:rsidRDefault="00FC55BF">
            <w:pPr>
              <w:spacing w:line="320" w:lineRule="exact"/>
              <w:ind w:firstLineChars="50" w:firstLine="105"/>
              <w:rPr>
                <w:color w:val="000000"/>
              </w:rPr>
            </w:pPr>
            <w:r>
              <w:rPr>
                <w:rFonts w:hint="eastAsia"/>
                <w:color w:val="000000"/>
              </w:rPr>
              <w:t>汇款或转账的银行及</w:t>
            </w:r>
            <w:proofErr w:type="gramStart"/>
            <w:r>
              <w:rPr>
                <w:rFonts w:hint="eastAsia"/>
                <w:color w:val="000000"/>
              </w:rPr>
              <w:t>帐号</w:t>
            </w:r>
            <w:proofErr w:type="gramEnd"/>
            <w:r>
              <w:rPr>
                <w:rFonts w:hint="eastAsia"/>
                <w:color w:val="000000"/>
              </w:rPr>
              <w:t>：</w:t>
            </w:r>
          </w:p>
          <w:p w:rsidR="00397A88" w:rsidRDefault="00FC55BF">
            <w:pPr>
              <w:spacing w:line="320" w:lineRule="exact"/>
              <w:ind w:firstLineChars="50" w:firstLine="105"/>
              <w:rPr>
                <w:color w:val="000000"/>
              </w:rPr>
            </w:pPr>
            <w:r>
              <w:rPr>
                <w:rFonts w:hint="eastAsia"/>
                <w:color w:val="000000"/>
              </w:rPr>
              <w:t>户名：广州地铁物业管理有限责任公司</w:t>
            </w:r>
          </w:p>
          <w:p w:rsidR="00397A88" w:rsidRDefault="00FC55BF">
            <w:pPr>
              <w:spacing w:line="320" w:lineRule="exact"/>
              <w:ind w:firstLineChars="50" w:firstLine="105"/>
              <w:rPr>
                <w:color w:val="000000"/>
              </w:rPr>
            </w:pPr>
            <w:r>
              <w:rPr>
                <w:rFonts w:hint="eastAsia"/>
                <w:color w:val="000000"/>
              </w:rPr>
              <w:t>开户银行：中国农业银行股份有限公司广州中旅商业城支行</w:t>
            </w:r>
          </w:p>
          <w:p w:rsidR="00397A88" w:rsidRDefault="00FC55BF">
            <w:pPr>
              <w:spacing w:line="320" w:lineRule="exact"/>
              <w:ind w:firstLineChars="50" w:firstLine="105"/>
              <w:rPr>
                <w:color w:val="000000"/>
              </w:rPr>
            </w:pPr>
            <w:r>
              <w:rPr>
                <w:rFonts w:hint="eastAsia"/>
                <w:color w:val="000000"/>
              </w:rPr>
              <w:t>银行账号：</w:t>
            </w:r>
            <w:r>
              <w:rPr>
                <w:rFonts w:hint="eastAsia"/>
                <w:color w:val="000000"/>
              </w:rPr>
              <w:t>44037701040000614</w:t>
            </w:r>
          </w:p>
          <w:p w:rsidR="00397A88" w:rsidRDefault="00FC55BF">
            <w:pPr>
              <w:spacing w:line="320" w:lineRule="exact"/>
              <w:ind w:firstLineChars="50" w:firstLine="105"/>
              <w:rPr>
                <w:color w:val="000000"/>
              </w:rPr>
            </w:pPr>
            <w:r>
              <w:rPr>
                <w:rFonts w:hint="eastAsia"/>
                <w:color w:val="000000"/>
              </w:rPr>
              <w:t>咨询电话：</w:t>
            </w:r>
            <w:r>
              <w:rPr>
                <w:rFonts w:hint="eastAsia"/>
                <w:color w:val="000000"/>
              </w:rPr>
              <w:t>020-81621365</w:t>
            </w:r>
          </w:p>
          <w:p w:rsidR="00397A88" w:rsidRDefault="00FC55BF">
            <w:pPr>
              <w:spacing w:line="320" w:lineRule="exact"/>
              <w:ind w:firstLineChars="50" w:firstLine="105"/>
              <w:rPr>
                <w:rFonts w:ascii="Arial Unicode MS" w:eastAsia="Arial Unicode MS" w:hAnsi="Arial Unicode MS" w:cs="Arial Unicode MS"/>
                <w:b/>
                <w:bCs/>
                <w:color w:val="000000"/>
              </w:rPr>
            </w:pPr>
            <w:r>
              <w:rPr>
                <w:rFonts w:hint="eastAsia"/>
                <w:color w:val="000000"/>
              </w:rPr>
              <w:t>●具体详见招标文件</w:t>
            </w:r>
          </w:p>
        </w:tc>
      </w:tr>
      <w:tr w:rsidR="00397A88">
        <w:trPr>
          <w:trHeight w:val="1108"/>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lastRenderedPageBreak/>
              <w:t>13</w:t>
            </w:r>
          </w:p>
        </w:tc>
        <w:tc>
          <w:tcPr>
            <w:tcW w:w="1134" w:type="dxa"/>
            <w:vAlign w:val="center"/>
          </w:tcPr>
          <w:p w:rsidR="00397A88" w:rsidRDefault="00397A88">
            <w:pPr>
              <w:keepNext/>
              <w:keepLines/>
              <w:shd w:val="clear" w:color="auto" w:fill="FFFFFF"/>
              <w:spacing w:beforeLines="100" w:before="240" w:after="312"/>
              <w:ind w:left="171" w:firstLineChars="200" w:firstLine="420"/>
              <w:jc w:val="center"/>
              <w:outlineLvl w:val="0"/>
              <w:rPr>
                <w:rFonts w:ascii="宋体" w:hAnsi="宋体"/>
                <w:color w:val="000000"/>
              </w:rPr>
            </w:pPr>
          </w:p>
        </w:tc>
        <w:tc>
          <w:tcPr>
            <w:tcW w:w="1700" w:type="dxa"/>
            <w:vAlign w:val="center"/>
          </w:tcPr>
          <w:p w:rsidR="00397A88" w:rsidRDefault="00FC55BF">
            <w:pPr>
              <w:rPr>
                <w:rFonts w:ascii="宋体" w:hAnsi="宋体"/>
                <w:color w:val="000000"/>
              </w:rPr>
            </w:pPr>
            <w:r>
              <w:rPr>
                <w:rFonts w:ascii="宋体" w:hAnsi="宋体" w:hint="eastAsia"/>
                <w:color w:val="000000"/>
                <w:szCs w:val="21"/>
              </w:rPr>
              <w:t>发售标书</w:t>
            </w:r>
          </w:p>
        </w:tc>
        <w:tc>
          <w:tcPr>
            <w:tcW w:w="6486" w:type="dxa"/>
            <w:vAlign w:val="center"/>
          </w:tcPr>
          <w:p w:rsidR="00397A88" w:rsidRDefault="00FC55BF">
            <w:pPr>
              <w:spacing w:line="242" w:lineRule="auto"/>
              <w:rPr>
                <w:rFonts w:ascii="宋体"/>
                <w:color w:val="000000"/>
              </w:rPr>
            </w:pPr>
            <w:r>
              <w:rPr>
                <w:rFonts w:ascii="宋体" w:hint="eastAsia"/>
                <w:color w:val="000000"/>
              </w:rPr>
              <w:t>日期：2019年7月</w:t>
            </w:r>
            <w:r w:rsidR="005028A7">
              <w:rPr>
                <w:rFonts w:ascii="宋体" w:hint="eastAsia"/>
                <w:color w:val="000000"/>
              </w:rPr>
              <w:t>17</w:t>
            </w:r>
            <w:r>
              <w:rPr>
                <w:rFonts w:ascii="宋体" w:hint="eastAsia"/>
                <w:color w:val="000000"/>
              </w:rPr>
              <w:t>日（星期</w:t>
            </w:r>
            <w:r w:rsidR="005028A7">
              <w:rPr>
                <w:rFonts w:ascii="宋体" w:hint="eastAsia"/>
                <w:color w:val="000000"/>
              </w:rPr>
              <w:t>三</w:t>
            </w:r>
            <w:r>
              <w:rPr>
                <w:rFonts w:ascii="宋体" w:hint="eastAsia"/>
                <w:color w:val="000000"/>
              </w:rPr>
              <w:t>）至2019年7月</w:t>
            </w:r>
            <w:r w:rsidR="005028A7">
              <w:rPr>
                <w:rFonts w:ascii="宋体" w:hint="eastAsia"/>
                <w:color w:val="000000"/>
              </w:rPr>
              <w:t>23</w:t>
            </w:r>
            <w:r>
              <w:rPr>
                <w:rFonts w:ascii="宋体" w:hint="eastAsia"/>
                <w:color w:val="000000"/>
              </w:rPr>
              <w:t>日（星期</w:t>
            </w:r>
            <w:r w:rsidR="005028A7">
              <w:rPr>
                <w:rFonts w:ascii="宋体" w:hint="eastAsia"/>
                <w:color w:val="000000"/>
              </w:rPr>
              <w:t>二</w:t>
            </w:r>
            <w:r>
              <w:rPr>
                <w:rFonts w:ascii="宋体" w:hint="eastAsia"/>
                <w:color w:val="000000"/>
              </w:rPr>
              <w:t>）</w:t>
            </w:r>
          </w:p>
          <w:p w:rsidR="00397A88" w:rsidRDefault="00FC55BF">
            <w:pPr>
              <w:spacing w:line="242" w:lineRule="auto"/>
              <w:ind w:left="480" w:hanging="480"/>
              <w:rPr>
                <w:rFonts w:ascii="宋体"/>
                <w:color w:val="000000"/>
              </w:rPr>
            </w:pPr>
            <w:r>
              <w:rPr>
                <w:rFonts w:ascii="宋体" w:hint="eastAsia"/>
                <w:color w:val="000000"/>
              </w:rPr>
              <w:t>时间：上午9</w:t>
            </w:r>
            <w:r w:rsidR="00972FB0">
              <w:rPr>
                <w:rFonts w:ascii="宋体" w:hint="eastAsia"/>
                <w:color w:val="000000"/>
              </w:rPr>
              <w:t>:00至下午17:00</w:t>
            </w:r>
            <w:r>
              <w:rPr>
                <w:rFonts w:ascii="宋体" w:hint="eastAsia"/>
                <w:color w:val="000000"/>
              </w:rPr>
              <w:t>。</w:t>
            </w:r>
          </w:p>
          <w:p w:rsidR="00397A88" w:rsidRDefault="00FC55BF">
            <w:pPr>
              <w:spacing w:line="320" w:lineRule="exact"/>
              <w:rPr>
                <w:color w:val="000000"/>
              </w:rPr>
            </w:pPr>
            <w:r>
              <w:rPr>
                <w:rFonts w:ascii="宋体" w:hint="eastAsia"/>
                <w:color w:val="000000"/>
              </w:rPr>
              <w:t>地点：</w:t>
            </w:r>
            <w:r>
              <w:rPr>
                <w:rFonts w:ascii="宋体"/>
                <w:color w:val="000000"/>
              </w:rPr>
              <w:t>广州市越秀区中山六路232号越秀新都会12楼东座</w:t>
            </w:r>
            <w:r>
              <w:rPr>
                <w:rFonts w:ascii="宋体" w:hint="eastAsia"/>
                <w:color w:val="000000"/>
              </w:rPr>
              <w:t xml:space="preserve">广州地铁物业管理有限责任公司 </w:t>
            </w:r>
          </w:p>
          <w:p w:rsidR="00397A88" w:rsidRDefault="00FC55BF">
            <w:pPr>
              <w:adjustRightInd w:val="0"/>
              <w:spacing w:line="360" w:lineRule="exact"/>
              <w:rPr>
                <w:rFonts w:ascii="宋体" w:eastAsia="Arial Unicode MS" w:hAnsi="宋体" w:cs="Arial Unicode MS"/>
                <w:b/>
                <w:bCs/>
                <w:color w:val="000000"/>
              </w:rPr>
            </w:pPr>
            <w:r>
              <w:rPr>
                <w:rFonts w:ascii="宋体" w:hint="eastAsia"/>
                <w:color w:val="000000"/>
              </w:rPr>
              <w:t>价格：人民币200元整</w:t>
            </w:r>
          </w:p>
        </w:tc>
      </w:tr>
      <w:tr w:rsidR="00397A88">
        <w:trPr>
          <w:trHeight w:val="1319"/>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14</w:t>
            </w:r>
          </w:p>
        </w:tc>
        <w:tc>
          <w:tcPr>
            <w:tcW w:w="1134" w:type="dxa"/>
            <w:vAlign w:val="center"/>
          </w:tcPr>
          <w:p w:rsidR="00397A88" w:rsidRDefault="00FC55BF">
            <w:pPr>
              <w:ind w:left="171"/>
              <w:rPr>
                <w:rFonts w:ascii="宋体" w:hAnsi="宋体"/>
                <w:color w:val="000000"/>
              </w:rPr>
            </w:pPr>
            <w:r>
              <w:rPr>
                <w:rFonts w:ascii="宋体" w:hAnsi="宋体"/>
                <w:color w:val="000000"/>
                <w:szCs w:val="21"/>
              </w:rPr>
              <w:t>17.1</w:t>
            </w:r>
          </w:p>
        </w:tc>
        <w:tc>
          <w:tcPr>
            <w:tcW w:w="1700" w:type="dxa"/>
            <w:vAlign w:val="center"/>
          </w:tcPr>
          <w:p w:rsidR="00397A88" w:rsidRDefault="00FC55BF">
            <w:pPr>
              <w:rPr>
                <w:rFonts w:ascii="宋体" w:hAnsi="宋体"/>
                <w:color w:val="000000"/>
              </w:rPr>
            </w:pPr>
            <w:r>
              <w:rPr>
                <w:rFonts w:ascii="宋体" w:hAnsi="宋体" w:hint="eastAsia"/>
                <w:color w:val="000000"/>
                <w:szCs w:val="21"/>
              </w:rPr>
              <w:t>投标预备会</w:t>
            </w:r>
          </w:p>
        </w:tc>
        <w:tc>
          <w:tcPr>
            <w:tcW w:w="6486" w:type="dxa"/>
            <w:vAlign w:val="center"/>
          </w:tcPr>
          <w:p w:rsidR="00397A88" w:rsidRDefault="00FC55BF">
            <w:pPr>
              <w:spacing w:line="242" w:lineRule="auto"/>
              <w:rPr>
                <w:rFonts w:ascii="宋体"/>
                <w:color w:val="000000"/>
              </w:rPr>
            </w:pPr>
            <w:r>
              <w:rPr>
                <w:rFonts w:ascii="宋体" w:hint="eastAsia"/>
                <w:color w:val="000000"/>
              </w:rPr>
              <w:t>日期：2019年7月</w:t>
            </w:r>
            <w:r w:rsidR="00255CBC">
              <w:rPr>
                <w:rFonts w:ascii="宋体" w:hint="eastAsia"/>
                <w:color w:val="000000"/>
              </w:rPr>
              <w:t>29</w:t>
            </w:r>
            <w:r>
              <w:rPr>
                <w:rFonts w:ascii="宋体" w:hint="eastAsia"/>
                <w:color w:val="000000"/>
              </w:rPr>
              <w:t>日（星期</w:t>
            </w:r>
            <w:r w:rsidR="00255CBC">
              <w:rPr>
                <w:rFonts w:ascii="宋体" w:hint="eastAsia"/>
                <w:color w:val="000000"/>
              </w:rPr>
              <w:t>一</w:t>
            </w:r>
            <w:r>
              <w:rPr>
                <w:rFonts w:ascii="宋体" w:hint="eastAsia"/>
                <w:color w:val="000000"/>
              </w:rPr>
              <w:t>）</w:t>
            </w:r>
          </w:p>
          <w:p w:rsidR="00397A88" w:rsidRDefault="00FC55BF">
            <w:pPr>
              <w:spacing w:line="242" w:lineRule="auto"/>
              <w:rPr>
                <w:rFonts w:ascii="宋体"/>
                <w:color w:val="000000"/>
              </w:rPr>
            </w:pPr>
            <w:r>
              <w:rPr>
                <w:rFonts w:ascii="宋体" w:hint="eastAsia"/>
                <w:color w:val="000000"/>
              </w:rPr>
              <w:t>时间：下午</w:t>
            </w:r>
            <w:r w:rsidR="00972FB0">
              <w:rPr>
                <w:rFonts w:ascii="宋体" w:hint="eastAsia"/>
                <w:color w:val="000000"/>
              </w:rPr>
              <w:t>14:00至17:00.</w:t>
            </w:r>
          </w:p>
          <w:p w:rsidR="00397A88" w:rsidRDefault="00FC55BF">
            <w:pPr>
              <w:spacing w:line="242" w:lineRule="auto"/>
              <w:rPr>
                <w:rFonts w:ascii="宋体"/>
                <w:color w:val="000000"/>
              </w:rPr>
            </w:pPr>
            <w:r>
              <w:rPr>
                <w:rFonts w:ascii="宋体" w:hint="eastAsia"/>
                <w:color w:val="000000"/>
              </w:rPr>
              <w:t>地点：广州市</w:t>
            </w:r>
            <w:proofErr w:type="gramStart"/>
            <w:r>
              <w:rPr>
                <w:rFonts w:ascii="宋体" w:hint="eastAsia"/>
                <w:color w:val="000000"/>
              </w:rPr>
              <w:t>荔</w:t>
            </w:r>
            <w:proofErr w:type="gramEnd"/>
            <w:r>
              <w:rPr>
                <w:rFonts w:ascii="宋体" w:hint="eastAsia"/>
                <w:color w:val="000000"/>
              </w:rPr>
              <w:t>湾</w:t>
            </w:r>
            <w:proofErr w:type="gramStart"/>
            <w:r>
              <w:rPr>
                <w:rFonts w:ascii="宋体" w:hint="eastAsia"/>
                <w:color w:val="000000"/>
              </w:rPr>
              <w:t>区悦江上品</w:t>
            </w:r>
            <w:proofErr w:type="gramEnd"/>
            <w:r>
              <w:rPr>
                <w:rFonts w:ascii="宋体" w:hint="eastAsia"/>
                <w:color w:val="000000"/>
              </w:rPr>
              <w:t>苑物业管理服务中心</w:t>
            </w:r>
          </w:p>
          <w:p w:rsidR="00397A88" w:rsidRDefault="00FC55BF">
            <w:pPr>
              <w:spacing w:line="242" w:lineRule="auto"/>
              <w:rPr>
                <w:rFonts w:hAnsi="宋体"/>
                <w:color w:val="000000"/>
                <w:szCs w:val="21"/>
              </w:rPr>
            </w:pPr>
            <w:r>
              <w:rPr>
                <w:rFonts w:ascii="宋体" w:hint="eastAsia"/>
                <w:color w:val="000000"/>
              </w:rPr>
              <w:t>内容：项目概况介绍、答疑，自行踏勘现场</w:t>
            </w:r>
          </w:p>
        </w:tc>
      </w:tr>
      <w:tr w:rsidR="00397A88">
        <w:trPr>
          <w:trHeight w:val="1194"/>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15</w:t>
            </w:r>
          </w:p>
        </w:tc>
        <w:tc>
          <w:tcPr>
            <w:tcW w:w="1134" w:type="dxa"/>
            <w:vAlign w:val="center"/>
          </w:tcPr>
          <w:p w:rsidR="00397A88" w:rsidRDefault="00FC55BF">
            <w:pPr>
              <w:ind w:left="171"/>
              <w:rPr>
                <w:rFonts w:ascii="宋体" w:hAnsi="宋体"/>
                <w:color w:val="000000"/>
              </w:rPr>
            </w:pPr>
            <w:r>
              <w:rPr>
                <w:rFonts w:ascii="宋体" w:hAnsi="宋体"/>
                <w:color w:val="000000"/>
              </w:rPr>
              <w:t>19.1</w:t>
            </w:r>
          </w:p>
        </w:tc>
        <w:tc>
          <w:tcPr>
            <w:tcW w:w="1700" w:type="dxa"/>
            <w:vAlign w:val="center"/>
          </w:tcPr>
          <w:p w:rsidR="00397A88" w:rsidRDefault="00FC55BF">
            <w:pPr>
              <w:rPr>
                <w:rFonts w:ascii="宋体" w:hAnsi="宋体"/>
                <w:color w:val="000000"/>
              </w:rPr>
            </w:pPr>
            <w:r>
              <w:rPr>
                <w:rFonts w:ascii="宋体" w:hAnsi="宋体" w:hint="eastAsia"/>
                <w:color w:val="000000"/>
              </w:rPr>
              <w:t>投标文件份数</w:t>
            </w:r>
          </w:p>
        </w:tc>
        <w:tc>
          <w:tcPr>
            <w:tcW w:w="6486" w:type="dxa"/>
            <w:vAlign w:val="center"/>
          </w:tcPr>
          <w:p w:rsidR="00397A88" w:rsidRDefault="00FC55BF">
            <w:pPr>
              <w:pStyle w:val="p0"/>
              <w:rPr>
                <w:rFonts w:hAnsi="宋体"/>
                <w:color w:val="000000"/>
                <w:spacing w:val="-4"/>
                <w:kern w:val="2"/>
              </w:rPr>
            </w:pPr>
            <w:r>
              <w:rPr>
                <w:rFonts w:hAnsi="宋体" w:hint="eastAsia"/>
                <w:color w:val="000000"/>
                <w:spacing w:val="-4"/>
                <w:kern w:val="2"/>
              </w:rPr>
              <w:t>投标文件一式四份，正本一份、副本三份。</w:t>
            </w:r>
          </w:p>
          <w:p w:rsidR="00397A88" w:rsidRDefault="00FC55BF">
            <w:pPr>
              <w:pStyle w:val="p0"/>
              <w:rPr>
                <w:rFonts w:hAnsi="宋体"/>
                <w:color w:val="000000"/>
                <w:spacing w:val="-4"/>
                <w:kern w:val="2"/>
              </w:rPr>
            </w:pPr>
            <w:r>
              <w:rPr>
                <w:rFonts w:hAnsi="宋体" w:hint="eastAsia"/>
                <w:color w:val="000000"/>
                <w:spacing w:val="-4"/>
                <w:kern w:val="2"/>
              </w:rPr>
              <w:t>投标文件</w:t>
            </w:r>
            <w:r>
              <w:rPr>
                <w:rFonts w:hAnsi="宋体"/>
                <w:color w:val="000000"/>
                <w:spacing w:val="-4"/>
                <w:kern w:val="2"/>
              </w:rPr>
              <w:t>封包数共为</w:t>
            </w:r>
            <w:r>
              <w:rPr>
                <w:rFonts w:hAnsi="宋体" w:hint="eastAsia"/>
                <w:color w:val="000000"/>
                <w:spacing w:val="-4"/>
                <w:kern w:val="2"/>
              </w:rPr>
              <w:t>2</w:t>
            </w:r>
            <w:r>
              <w:rPr>
                <w:rFonts w:hAnsi="宋体"/>
                <w:color w:val="000000"/>
                <w:spacing w:val="-4"/>
                <w:kern w:val="2"/>
              </w:rPr>
              <w:t>包。</w:t>
            </w:r>
            <w:r>
              <w:rPr>
                <w:rFonts w:hAnsi="宋体" w:hint="eastAsia"/>
                <w:color w:val="000000"/>
                <w:spacing w:val="-4"/>
                <w:kern w:val="2"/>
              </w:rPr>
              <w:t>投标文件</w:t>
            </w:r>
            <w:r>
              <w:rPr>
                <w:rFonts w:hAnsi="宋体"/>
                <w:color w:val="000000"/>
                <w:spacing w:val="-4"/>
                <w:kern w:val="2"/>
              </w:rPr>
              <w:t>正本</w:t>
            </w:r>
            <w:r>
              <w:rPr>
                <w:rFonts w:hAnsi="宋体" w:hint="eastAsia"/>
                <w:color w:val="000000"/>
                <w:spacing w:val="-4"/>
                <w:kern w:val="2"/>
              </w:rPr>
              <w:t>包封为一个包，所有副本包封为一个包。</w:t>
            </w:r>
          </w:p>
          <w:p w:rsidR="00397A88" w:rsidRDefault="00FC55BF">
            <w:pPr>
              <w:rPr>
                <w:rFonts w:ascii="宋体" w:eastAsia="Arial Unicode MS" w:hAnsi="宋体" w:cs="Arial Unicode MS"/>
                <w:b/>
                <w:bCs/>
                <w:color w:val="000000"/>
              </w:rPr>
            </w:pPr>
            <w:r>
              <w:rPr>
                <w:rFonts w:hAnsi="宋体" w:hint="eastAsia"/>
                <w:color w:val="000000"/>
              </w:rPr>
              <w:t>标书装订要求：详见投标须知</w:t>
            </w:r>
            <w:r>
              <w:rPr>
                <w:rFonts w:hAnsi="宋体"/>
                <w:color w:val="000000"/>
              </w:rPr>
              <w:t>要求。</w:t>
            </w:r>
          </w:p>
        </w:tc>
      </w:tr>
      <w:tr w:rsidR="00397A88">
        <w:trPr>
          <w:trHeight w:val="985"/>
          <w:tblHeader/>
          <w:jc w:val="center"/>
        </w:trPr>
        <w:tc>
          <w:tcPr>
            <w:tcW w:w="819" w:type="dxa"/>
            <w:vAlign w:val="center"/>
          </w:tcPr>
          <w:p w:rsidR="00397A88" w:rsidRDefault="00FC55BF">
            <w:pPr>
              <w:spacing w:before="240" w:after="240"/>
              <w:ind w:right="105"/>
              <w:jc w:val="center"/>
              <w:rPr>
                <w:rFonts w:ascii="宋体" w:hAnsi="宋体"/>
                <w:b/>
                <w:color w:val="000000"/>
                <w:sz w:val="24"/>
              </w:rPr>
            </w:pPr>
            <w:r>
              <w:rPr>
                <w:rFonts w:ascii="宋体" w:hAnsi="宋体"/>
                <w:color w:val="000000"/>
              </w:rPr>
              <w:t>16</w:t>
            </w:r>
          </w:p>
        </w:tc>
        <w:tc>
          <w:tcPr>
            <w:tcW w:w="1134" w:type="dxa"/>
            <w:vAlign w:val="center"/>
          </w:tcPr>
          <w:p w:rsidR="00397A88" w:rsidRDefault="00FC55BF">
            <w:pPr>
              <w:ind w:left="171"/>
              <w:rPr>
                <w:rFonts w:ascii="宋体" w:hAnsi="宋体"/>
                <w:color w:val="000000"/>
              </w:rPr>
            </w:pPr>
            <w:r>
              <w:rPr>
                <w:rFonts w:ascii="宋体" w:hAnsi="宋体"/>
                <w:color w:val="000000"/>
              </w:rPr>
              <w:t>21.1</w:t>
            </w:r>
          </w:p>
        </w:tc>
        <w:tc>
          <w:tcPr>
            <w:tcW w:w="1700" w:type="dxa"/>
            <w:vAlign w:val="center"/>
          </w:tcPr>
          <w:p w:rsidR="00397A88" w:rsidRDefault="00FC55BF">
            <w:pPr>
              <w:rPr>
                <w:rFonts w:ascii="宋体" w:hAnsi="宋体"/>
                <w:color w:val="000000"/>
              </w:rPr>
            </w:pPr>
            <w:r>
              <w:rPr>
                <w:rFonts w:ascii="宋体" w:hAnsi="宋体" w:hint="eastAsia"/>
                <w:color w:val="000000"/>
              </w:rPr>
              <w:t>投标文件提交地址</w:t>
            </w:r>
          </w:p>
        </w:tc>
        <w:tc>
          <w:tcPr>
            <w:tcW w:w="6486" w:type="dxa"/>
            <w:vAlign w:val="center"/>
          </w:tcPr>
          <w:p w:rsidR="00397A88" w:rsidRDefault="00FC55BF">
            <w:pPr>
              <w:rPr>
                <w:rFonts w:ascii="宋体" w:hAnsi="宋体"/>
                <w:color w:val="000000"/>
              </w:rPr>
            </w:pPr>
            <w:r>
              <w:rPr>
                <w:rFonts w:ascii="宋体" w:hAnsi="宋体" w:hint="eastAsia"/>
                <w:color w:val="000000"/>
              </w:rPr>
              <w:t>收件人：广州地铁物业管理有限责任公司</w:t>
            </w:r>
          </w:p>
          <w:p w:rsidR="00397A88" w:rsidRDefault="00FC55BF">
            <w:pPr>
              <w:rPr>
                <w:rFonts w:ascii="宋体" w:hAnsi="宋体"/>
                <w:color w:val="000000"/>
                <w:szCs w:val="21"/>
              </w:rPr>
            </w:pPr>
            <w:r>
              <w:rPr>
                <w:rFonts w:ascii="宋体" w:hAnsi="宋体" w:hint="eastAsia"/>
                <w:color w:val="000000"/>
                <w:szCs w:val="21"/>
              </w:rPr>
              <w:t>地点：广州市越秀区中山六路232号越秀新都会12楼东座</w:t>
            </w:r>
          </w:p>
          <w:p w:rsidR="00397A88" w:rsidRDefault="00FC55BF">
            <w:pPr>
              <w:rPr>
                <w:rFonts w:ascii="宋体" w:hAnsi="宋体"/>
                <w:color w:val="000000"/>
              </w:rPr>
            </w:pPr>
            <w:r>
              <w:rPr>
                <w:rFonts w:ascii="宋体" w:hAnsi="宋体" w:hint="eastAsia"/>
                <w:color w:val="000000"/>
                <w:szCs w:val="21"/>
              </w:rPr>
              <w:t>投标文件提交时间：详见招标公告</w:t>
            </w:r>
          </w:p>
        </w:tc>
      </w:tr>
      <w:tr w:rsidR="00397A88">
        <w:trPr>
          <w:trHeight w:val="858"/>
          <w:tblHeader/>
          <w:jc w:val="center"/>
        </w:trPr>
        <w:tc>
          <w:tcPr>
            <w:tcW w:w="819" w:type="dxa"/>
            <w:vAlign w:val="center"/>
          </w:tcPr>
          <w:p w:rsidR="00397A88" w:rsidRDefault="00FC55BF">
            <w:pPr>
              <w:spacing w:before="240" w:after="240"/>
              <w:ind w:right="105"/>
              <w:jc w:val="center"/>
              <w:rPr>
                <w:rFonts w:ascii="宋体" w:hAnsi="宋体"/>
                <w:b/>
                <w:color w:val="000000"/>
                <w:sz w:val="24"/>
              </w:rPr>
            </w:pPr>
            <w:r>
              <w:rPr>
                <w:rFonts w:ascii="宋体" w:hAnsi="宋体"/>
                <w:color w:val="000000"/>
              </w:rPr>
              <w:t>17</w:t>
            </w:r>
          </w:p>
        </w:tc>
        <w:tc>
          <w:tcPr>
            <w:tcW w:w="1134" w:type="dxa"/>
            <w:vAlign w:val="center"/>
          </w:tcPr>
          <w:p w:rsidR="00397A88" w:rsidRDefault="00FC55BF">
            <w:pPr>
              <w:ind w:left="171"/>
              <w:rPr>
                <w:rFonts w:ascii="宋体" w:hAnsi="宋体"/>
                <w:color w:val="000000"/>
              </w:rPr>
            </w:pPr>
            <w:r>
              <w:rPr>
                <w:rFonts w:ascii="宋体" w:hAnsi="宋体"/>
                <w:color w:val="000000"/>
                <w:szCs w:val="21"/>
              </w:rPr>
              <w:t>21.1</w:t>
            </w:r>
          </w:p>
        </w:tc>
        <w:tc>
          <w:tcPr>
            <w:tcW w:w="1700" w:type="dxa"/>
            <w:vAlign w:val="center"/>
          </w:tcPr>
          <w:p w:rsidR="00397A88" w:rsidRDefault="00FC55BF">
            <w:pPr>
              <w:rPr>
                <w:rFonts w:ascii="宋体" w:hAnsi="宋体"/>
                <w:color w:val="000000"/>
              </w:rPr>
            </w:pPr>
            <w:r>
              <w:rPr>
                <w:rFonts w:ascii="宋体" w:hAnsi="宋体" w:hint="eastAsia"/>
                <w:color w:val="000000"/>
                <w:szCs w:val="21"/>
              </w:rPr>
              <w:t>递交投标文件时间</w:t>
            </w:r>
          </w:p>
        </w:tc>
        <w:tc>
          <w:tcPr>
            <w:tcW w:w="6486" w:type="dxa"/>
            <w:vAlign w:val="center"/>
          </w:tcPr>
          <w:p w:rsidR="00397A88" w:rsidRDefault="00FC55BF">
            <w:pPr>
              <w:rPr>
                <w:rFonts w:ascii="宋体" w:hAnsi="宋体"/>
                <w:color w:val="000000"/>
                <w:szCs w:val="21"/>
              </w:rPr>
            </w:pPr>
            <w:r>
              <w:rPr>
                <w:rFonts w:ascii="宋体" w:hAnsi="宋体"/>
                <w:color w:val="000000"/>
                <w:szCs w:val="21"/>
              </w:rPr>
              <w:t>1.</w:t>
            </w:r>
            <w:r>
              <w:rPr>
                <w:rFonts w:ascii="宋体" w:hAnsi="宋体" w:hint="eastAsia"/>
                <w:color w:val="000000"/>
                <w:szCs w:val="21"/>
              </w:rPr>
              <w:t>递交投标文件的起始时间：2019年8月</w:t>
            </w:r>
            <w:r w:rsidR="00972FB0">
              <w:rPr>
                <w:rFonts w:ascii="宋体" w:hAnsi="宋体" w:hint="eastAsia"/>
                <w:color w:val="000000"/>
                <w:szCs w:val="21"/>
              </w:rPr>
              <w:t>1</w:t>
            </w:r>
            <w:r w:rsidR="00EE01B7">
              <w:rPr>
                <w:rFonts w:ascii="宋体" w:hAnsi="宋体" w:hint="eastAsia"/>
                <w:color w:val="000000"/>
                <w:szCs w:val="21"/>
              </w:rPr>
              <w:t>5</w:t>
            </w:r>
            <w:r>
              <w:rPr>
                <w:rFonts w:ascii="宋体" w:hAnsi="宋体" w:hint="eastAsia"/>
                <w:color w:val="000000"/>
                <w:szCs w:val="21"/>
              </w:rPr>
              <w:t>日</w:t>
            </w:r>
            <w:r w:rsidR="00972FB0">
              <w:rPr>
                <w:rFonts w:ascii="宋体" w:hAnsi="宋体" w:hint="eastAsia"/>
                <w:color w:val="000000"/>
                <w:szCs w:val="21"/>
              </w:rPr>
              <w:t>下午14:00</w:t>
            </w:r>
            <w:r>
              <w:rPr>
                <w:rFonts w:ascii="宋体" w:hAnsi="宋体" w:hint="eastAsia"/>
                <w:color w:val="000000"/>
                <w:szCs w:val="21"/>
              </w:rPr>
              <w:t>。</w:t>
            </w:r>
          </w:p>
          <w:p w:rsidR="00397A88" w:rsidRDefault="00FC55BF">
            <w:pPr>
              <w:ind w:firstLineChars="800" w:firstLine="1680"/>
              <w:rPr>
                <w:rFonts w:ascii="宋体" w:hAnsi="宋体"/>
                <w:color w:val="000000"/>
                <w:szCs w:val="21"/>
              </w:rPr>
            </w:pPr>
            <w:r>
              <w:rPr>
                <w:rFonts w:ascii="宋体" w:hAnsi="宋体" w:hint="eastAsia"/>
                <w:color w:val="000000"/>
                <w:szCs w:val="21"/>
              </w:rPr>
              <w:t>截止时间：2019年8月</w:t>
            </w:r>
            <w:r w:rsidR="00972FB0">
              <w:rPr>
                <w:rFonts w:ascii="宋体" w:hAnsi="宋体" w:hint="eastAsia"/>
                <w:color w:val="000000"/>
                <w:szCs w:val="21"/>
              </w:rPr>
              <w:t>15</w:t>
            </w:r>
            <w:r>
              <w:rPr>
                <w:rFonts w:ascii="宋体" w:hAnsi="宋体" w:hint="eastAsia"/>
                <w:color w:val="000000"/>
                <w:szCs w:val="21"/>
              </w:rPr>
              <w:t>日</w:t>
            </w:r>
            <w:r w:rsidR="00EE01B7">
              <w:rPr>
                <w:rFonts w:ascii="宋体" w:hAnsi="宋体" w:hint="eastAsia"/>
                <w:color w:val="000000"/>
                <w:szCs w:val="21"/>
              </w:rPr>
              <w:t>下午</w:t>
            </w:r>
            <w:r w:rsidR="00972FB0">
              <w:rPr>
                <w:rFonts w:ascii="宋体" w:hAnsi="宋体" w:hint="eastAsia"/>
                <w:color w:val="000000"/>
                <w:szCs w:val="21"/>
              </w:rPr>
              <w:t>14:30</w:t>
            </w:r>
            <w:r>
              <w:rPr>
                <w:rFonts w:ascii="宋体" w:hAnsi="宋体" w:hint="eastAsia"/>
                <w:color w:val="000000"/>
                <w:szCs w:val="21"/>
              </w:rPr>
              <w:t>。</w:t>
            </w:r>
          </w:p>
          <w:p w:rsidR="00397A88" w:rsidRDefault="00FC55BF">
            <w:pPr>
              <w:pStyle w:val="p0"/>
              <w:rPr>
                <w:rFonts w:hAnsi="宋体"/>
                <w:color w:val="000000"/>
                <w:kern w:val="2"/>
              </w:rPr>
            </w:pPr>
            <w:r>
              <w:rPr>
                <w:rFonts w:ascii="宋体" w:hAnsi="宋体"/>
                <w:color w:val="000000"/>
              </w:rPr>
              <w:t>2.</w:t>
            </w:r>
            <w:r>
              <w:rPr>
                <w:rFonts w:ascii="宋体" w:hAnsi="宋体" w:hint="eastAsia"/>
                <w:color w:val="000000"/>
              </w:rPr>
              <w:t>上述时间是否有改变，请密切留意招标答疑纪要的相关信息。</w:t>
            </w:r>
          </w:p>
        </w:tc>
      </w:tr>
      <w:tr w:rsidR="00397A88">
        <w:trPr>
          <w:trHeight w:val="475"/>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18</w:t>
            </w:r>
          </w:p>
        </w:tc>
        <w:tc>
          <w:tcPr>
            <w:tcW w:w="1134" w:type="dxa"/>
            <w:vAlign w:val="center"/>
          </w:tcPr>
          <w:p w:rsidR="00397A88" w:rsidRDefault="00397A88">
            <w:pPr>
              <w:keepNext/>
              <w:keepLines/>
              <w:shd w:val="clear" w:color="auto" w:fill="FFFFFF"/>
              <w:spacing w:beforeLines="100" w:before="240"/>
              <w:ind w:left="171" w:firstLineChars="200" w:firstLine="420"/>
              <w:outlineLvl w:val="0"/>
              <w:rPr>
                <w:rFonts w:ascii="宋体" w:hAnsi="宋体"/>
                <w:color w:val="000000"/>
              </w:rPr>
            </w:pPr>
          </w:p>
        </w:tc>
        <w:tc>
          <w:tcPr>
            <w:tcW w:w="1700" w:type="dxa"/>
            <w:vAlign w:val="center"/>
          </w:tcPr>
          <w:p w:rsidR="00397A88" w:rsidRDefault="00FC55BF">
            <w:pPr>
              <w:rPr>
                <w:rFonts w:ascii="宋体" w:hAnsi="宋体"/>
                <w:color w:val="000000"/>
              </w:rPr>
            </w:pPr>
            <w:r>
              <w:rPr>
                <w:rFonts w:ascii="宋体" w:hAnsi="宋体" w:hint="eastAsia"/>
                <w:color w:val="000000"/>
              </w:rPr>
              <w:t>开标时间</w:t>
            </w:r>
          </w:p>
        </w:tc>
        <w:tc>
          <w:tcPr>
            <w:tcW w:w="6486" w:type="dxa"/>
            <w:vAlign w:val="center"/>
          </w:tcPr>
          <w:p w:rsidR="00397A88" w:rsidRDefault="00FC55BF" w:rsidP="00972FB0">
            <w:pPr>
              <w:pStyle w:val="p0"/>
              <w:rPr>
                <w:rFonts w:ascii="宋体" w:hAnsi="宋体"/>
                <w:color w:val="000000"/>
                <w:kern w:val="2"/>
                <w:szCs w:val="20"/>
              </w:rPr>
            </w:pPr>
            <w:r>
              <w:rPr>
                <w:rFonts w:ascii="宋体" w:hAnsi="宋体" w:hint="eastAsia"/>
                <w:color w:val="000000"/>
                <w:kern w:val="2"/>
                <w:szCs w:val="20"/>
              </w:rPr>
              <w:t>开标时间：2019年8月</w:t>
            </w:r>
            <w:r w:rsidR="00972FB0">
              <w:rPr>
                <w:rFonts w:ascii="宋体" w:hAnsi="宋体" w:hint="eastAsia"/>
                <w:color w:val="000000"/>
                <w:kern w:val="2"/>
                <w:szCs w:val="20"/>
              </w:rPr>
              <w:t>15</w:t>
            </w:r>
            <w:r>
              <w:rPr>
                <w:rFonts w:ascii="宋体" w:hAnsi="宋体" w:hint="eastAsia"/>
                <w:color w:val="000000"/>
                <w:kern w:val="2"/>
                <w:szCs w:val="20"/>
              </w:rPr>
              <w:t>日</w:t>
            </w:r>
            <w:r w:rsidR="00EE01B7">
              <w:rPr>
                <w:rFonts w:ascii="宋体" w:hAnsi="宋体" w:hint="eastAsia"/>
                <w:color w:val="000000"/>
                <w:kern w:val="2"/>
                <w:szCs w:val="20"/>
              </w:rPr>
              <w:t>下午14</w:t>
            </w:r>
            <w:r w:rsidR="00972FB0">
              <w:rPr>
                <w:rFonts w:ascii="宋体" w:hAnsi="宋体" w:hint="eastAsia"/>
                <w:color w:val="000000"/>
                <w:kern w:val="2"/>
                <w:szCs w:val="20"/>
              </w:rPr>
              <w:t>：30</w:t>
            </w:r>
            <w:r>
              <w:rPr>
                <w:rFonts w:ascii="宋体" w:hAnsi="宋体" w:hint="eastAsia"/>
                <w:color w:val="000000"/>
                <w:kern w:val="2"/>
                <w:szCs w:val="20"/>
              </w:rPr>
              <w:t>。</w:t>
            </w:r>
          </w:p>
        </w:tc>
      </w:tr>
      <w:tr w:rsidR="00397A88">
        <w:trPr>
          <w:trHeight w:val="113"/>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19</w:t>
            </w:r>
          </w:p>
        </w:tc>
        <w:tc>
          <w:tcPr>
            <w:tcW w:w="1134" w:type="dxa"/>
            <w:vAlign w:val="center"/>
          </w:tcPr>
          <w:p w:rsidR="00397A88" w:rsidRDefault="00397A88">
            <w:pPr>
              <w:keepNext/>
              <w:keepLines/>
              <w:shd w:val="clear" w:color="auto" w:fill="FFFFFF"/>
              <w:spacing w:beforeLines="100" w:before="240"/>
              <w:ind w:left="171" w:firstLineChars="200" w:firstLine="420"/>
              <w:outlineLvl w:val="0"/>
              <w:rPr>
                <w:rFonts w:ascii="宋体" w:hAnsi="宋体"/>
                <w:color w:val="000000"/>
              </w:rPr>
            </w:pPr>
          </w:p>
        </w:tc>
        <w:tc>
          <w:tcPr>
            <w:tcW w:w="1700" w:type="dxa"/>
            <w:vAlign w:val="center"/>
          </w:tcPr>
          <w:p w:rsidR="00397A88" w:rsidRDefault="00FC55BF">
            <w:pPr>
              <w:rPr>
                <w:rFonts w:ascii="宋体" w:hAnsi="宋体"/>
                <w:color w:val="000000"/>
              </w:rPr>
            </w:pPr>
            <w:r>
              <w:rPr>
                <w:rFonts w:ascii="宋体" w:hAnsi="宋体" w:hint="eastAsia"/>
                <w:color w:val="000000"/>
              </w:rPr>
              <w:t>开标评标办法</w:t>
            </w:r>
          </w:p>
        </w:tc>
        <w:tc>
          <w:tcPr>
            <w:tcW w:w="6486" w:type="dxa"/>
            <w:vAlign w:val="center"/>
          </w:tcPr>
          <w:p w:rsidR="00397A88" w:rsidRDefault="00FC55BF">
            <w:pPr>
              <w:rPr>
                <w:rFonts w:ascii="宋体" w:hAnsi="宋体"/>
                <w:color w:val="000000"/>
              </w:rPr>
            </w:pPr>
            <w:r>
              <w:rPr>
                <w:rFonts w:ascii="宋体" w:hAnsi="宋体" w:hint="eastAsia"/>
                <w:color w:val="000000"/>
              </w:rPr>
              <w:t>详见第五章评标办法</w:t>
            </w:r>
          </w:p>
        </w:tc>
      </w:tr>
      <w:tr w:rsidR="00397A88">
        <w:trPr>
          <w:trHeight w:val="113"/>
          <w:tblHeader/>
          <w:jc w:val="center"/>
        </w:trPr>
        <w:tc>
          <w:tcPr>
            <w:tcW w:w="819" w:type="dxa"/>
            <w:vAlign w:val="center"/>
          </w:tcPr>
          <w:p w:rsidR="00397A88" w:rsidRDefault="00FC55BF">
            <w:pPr>
              <w:jc w:val="center"/>
              <w:rPr>
                <w:rFonts w:ascii="宋体" w:hAnsi="宋体"/>
                <w:color w:val="000000"/>
              </w:rPr>
            </w:pPr>
            <w:r>
              <w:rPr>
                <w:rFonts w:ascii="宋体" w:hAnsi="宋体"/>
                <w:color w:val="000000"/>
              </w:rPr>
              <w:t>20</w:t>
            </w:r>
          </w:p>
        </w:tc>
        <w:tc>
          <w:tcPr>
            <w:tcW w:w="1134" w:type="dxa"/>
            <w:vAlign w:val="center"/>
          </w:tcPr>
          <w:p w:rsidR="00397A88" w:rsidRDefault="00397A88">
            <w:pPr>
              <w:keepNext/>
              <w:keepLines/>
              <w:shd w:val="clear" w:color="auto" w:fill="FFFFFF"/>
              <w:spacing w:beforeLines="100" w:before="240"/>
              <w:ind w:left="171" w:firstLineChars="200" w:firstLine="420"/>
              <w:outlineLvl w:val="0"/>
              <w:rPr>
                <w:rFonts w:ascii="宋体" w:hAnsi="宋体"/>
                <w:color w:val="000000"/>
              </w:rPr>
            </w:pPr>
          </w:p>
        </w:tc>
        <w:tc>
          <w:tcPr>
            <w:tcW w:w="1700" w:type="dxa"/>
            <w:vAlign w:val="center"/>
          </w:tcPr>
          <w:p w:rsidR="00397A88" w:rsidRDefault="00FC55BF">
            <w:pPr>
              <w:rPr>
                <w:rFonts w:ascii="宋体" w:hAnsi="宋体"/>
                <w:color w:val="000000"/>
              </w:rPr>
            </w:pPr>
            <w:r>
              <w:rPr>
                <w:rFonts w:ascii="宋体" w:hAnsi="宋体" w:hint="eastAsia"/>
                <w:color w:val="000000"/>
              </w:rPr>
              <w:t>履约保证金</w:t>
            </w:r>
          </w:p>
        </w:tc>
        <w:tc>
          <w:tcPr>
            <w:tcW w:w="6486" w:type="dxa"/>
            <w:vAlign w:val="center"/>
          </w:tcPr>
          <w:p w:rsidR="00397A88" w:rsidRDefault="00FC55BF">
            <w:pPr>
              <w:pStyle w:val="ab"/>
              <w:spacing w:after="0"/>
              <w:ind w:firstLineChars="0" w:firstLine="0"/>
              <w:rPr>
                <w:rFonts w:ascii="宋体" w:hAnsi="宋体"/>
                <w:color w:val="000000"/>
              </w:rPr>
            </w:pPr>
            <w:r>
              <w:rPr>
                <w:rFonts w:ascii="宋体" w:hAnsi="宋体" w:hint="eastAsia"/>
                <w:color w:val="000000"/>
              </w:rPr>
              <w:t>为合同总价的</w:t>
            </w:r>
            <w:r>
              <w:rPr>
                <w:rFonts w:ascii="宋体" w:hAnsi="宋体"/>
                <w:color w:val="000000"/>
              </w:rPr>
              <w:t>5%</w:t>
            </w:r>
          </w:p>
        </w:tc>
      </w:tr>
      <w:tr w:rsidR="00397A88">
        <w:trPr>
          <w:trHeight w:val="1302"/>
          <w:tblHeader/>
          <w:jc w:val="center"/>
        </w:trPr>
        <w:tc>
          <w:tcPr>
            <w:tcW w:w="819" w:type="dxa"/>
            <w:vAlign w:val="center"/>
          </w:tcPr>
          <w:p w:rsidR="00397A88" w:rsidRDefault="00FC55BF">
            <w:pPr>
              <w:spacing w:before="240" w:after="240"/>
              <w:ind w:right="105"/>
              <w:jc w:val="center"/>
              <w:rPr>
                <w:rFonts w:ascii="宋体" w:hAnsi="宋体"/>
                <w:b/>
                <w:color w:val="000000"/>
                <w:sz w:val="24"/>
              </w:rPr>
            </w:pPr>
            <w:r>
              <w:rPr>
                <w:rFonts w:ascii="宋体" w:hAnsi="宋体"/>
                <w:color w:val="000000"/>
              </w:rPr>
              <w:t>21</w:t>
            </w:r>
          </w:p>
        </w:tc>
        <w:tc>
          <w:tcPr>
            <w:tcW w:w="1134" w:type="dxa"/>
            <w:vAlign w:val="center"/>
          </w:tcPr>
          <w:p w:rsidR="00397A88" w:rsidRDefault="00397A88">
            <w:pPr>
              <w:keepNext/>
              <w:keepLines/>
              <w:shd w:val="clear" w:color="auto" w:fill="FFFFFF"/>
              <w:spacing w:beforeLines="100" w:before="240" w:after="312"/>
              <w:ind w:left="171" w:firstLineChars="200" w:firstLine="420"/>
              <w:jc w:val="center"/>
              <w:outlineLvl w:val="0"/>
              <w:rPr>
                <w:rFonts w:ascii="宋体" w:hAnsi="宋体"/>
                <w:color w:val="000000"/>
              </w:rPr>
            </w:pPr>
          </w:p>
        </w:tc>
        <w:tc>
          <w:tcPr>
            <w:tcW w:w="1700" w:type="dxa"/>
            <w:vAlign w:val="center"/>
          </w:tcPr>
          <w:p w:rsidR="00397A88" w:rsidRDefault="00FC55BF">
            <w:pPr>
              <w:rPr>
                <w:rFonts w:ascii="宋体" w:hAnsi="宋体"/>
                <w:color w:val="000000"/>
              </w:rPr>
            </w:pPr>
            <w:r>
              <w:rPr>
                <w:rFonts w:ascii="宋体" w:hAnsi="宋体" w:hint="eastAsia"/>
                <w:color w:val="000000"/>
              </w:rPr>
              <w:t>招标控制价</w:t>
            </w:r>
          </w:p>
        </w:tc>
        <w:tc>
          <w:tcPr>
            <w:tcW w:w="6486" w:type="dxa"/>
            <w:vAlign w:val="center"/>
          </w:tcPr>
          <w:p w:rsidR="00397A88" w:rsidRDefault="00FC55BF">
            <w:pPr>
              <w:rPr>
                <w:rFonts w:ascii="宋体" w:hAnsi="宋体"/>
                <w:color w:val="000000"/>
              </w:rPr>
            </w:pPr>
            <w:r>
              <w:rPr>
                <w:rFonts w:ascii="宋体" w:hAnsi="宋体" w:hint="eastAsia"/>
                <w:color w:val="000000"/>
              </w:rPr>
              <w:t>一、本项目招标控制价（人民币）：</w:t>
            </w:r>
          </w:p>
          <w:p w:rsidR="00397A88" w:rsidRDefault="00FC55BF">
            <w:pPr>
              <w:rPr>
                <w:rFonts w:ascii="宋体" w:hAnsi="宋体"/>
                <w:color w:val="000000"/>
              </w:rPr>
            </w:pPr>
            <w:r>
              <w:rPr>
                <w:rFonts w:ascii="宋体" w:hAnsi="宋体" w:hint="eastAsia"/>
                <w:color w:val="000000"/>
              </w:rPr>
              <w:t>最高不含税价709800元。</w:t>
            </w:r>
            <w:r>
              <w:rPr>
                <w:rFonts w:ascii="宋体" w:hAnsi="宋体"/>
                <w:color w:val="000000"/>
              </w:rPr>
              <w:t xml:space="preserve"> </w:t>
            </w:r>
          </w:p>
          <w:p w:rsidR="00397A88" w:rsidRDefault="00FC55BF">
            <w:pPr>
              <w:rPr>
                <w:rFonts w:ascii="宋体" w:hAnsi="宋体"/>
                <w:color w:val="000000"/>
              </w:rPr>
            </w:pPr>
            <w:r>
              <w:rPr>
                <w:rFonts w:ascii="宋体" w:hAnsi="宋体" w:hint="eastAsia"/>
                <w:color w:val="000000"/>
              </w:rPr>
              <w:t>二、</w:t>
            </w:r>
            <w:r>
              <w:rPr>
                <w:rFonts w:ascii="宋体" w:hAnsi="宋体"/>
                <w:color w:val="000000"/>
              </w:rPr>
              <w:t>投标人的投标</w:t>
            </w:r>
            <w:r>
              <w:rPr>
                <w:rFonts w:ascii="宋体" w:hAnsi="宋体" w:hint="eastAsia"/>
                <w:color w:val="000000"/>
              </w:rPr>
              <w:t>不含税</w:t>
            </w:r>
            <w:r>
              <w:rPr>
                <w:rFonts w:ascii="宋体" w:hAnsi="宋体"/>
                <w:color w:val="000000"/>
              </w:rPr>
              <w:t>总价不得高于公布的</w:t>
            </w:r>
            <w:r>
              <w:rPr>
                <w:rFonts w:ascii="宋体" w:hAnsi="宋体" w:hint="eastAsia"/>
                <w:color w:val="000000"/>
              </w:rPr>
              <w:t>不含税</w:t>
            </w:r>
            <w:r>
              <w:rPr>
                <w:rFonts w:ascii="宋体" w:hAnsi="宋体"/>
                <w:color w:val="000000"/>
              </w:rPr>
              <w:t>招标控制价，否则投标文件将作为无效标。</w:t>
            </w:r>
          </w:p>
          <w:p w:rsidR="00397A88" w:rsidRDefault="00FC55BF">
            <w:pPr>
              <w:rPr>
                <w:rFonts w:ascii="宋体" w:hAnsi="宋体"/>
                <w:b/>
                <w:color w:val="000000"/>
                <w:sz w:val="24"/>
                <w:u w:val="single"/>
              </w:rPr>
            </w:pPr>
            <w:r>
              <w:rPr>
                <w:rFonts w:ascii="宋体" w:hAnsi="宋体" w:hint="eastAsia"/>
                <w:color w:val="000000"/>
              </w:rPr>
              <w:t>三、增值税税率则由投标人根据各自企业自身情况进行填报。</w:t>
            </w:r>
          </w:p>
        </w:tc>
      </w:tr>
      <w:tr w:rsidR="00397A88">
        <w:trPr>
          <w:trHeight w:val="822"/>
          <w:tblHeader/>
          <w:jc w:val="center"/>
        </w:trPr>
        <w:tc>
          <w:tcPr>
            <w:tcW w:w="819" w:type="dxa"/>
            <w:vAlign w:val="center"/>
          </w:tcPr>
          <w:p w:rsidR="00397A88" w:rsidRDefault="00FC55BF">
            <w:pPr>
              <w:rPr>
                <w:b/>
                <w:sz w:val="24"/>
              </w:rPr>
            </w:pPr>
            <w:r>
              <w:t>22</w:t>
            </w:r>
          </w:p>
        </w:tc>
        <w:tc>
          <w:tcPr>
            <w:tcW w:w="1134" w:type="dxa"/>
            <w:vAlign w:val="center"/>
          </w:tcPr>
          <w:p w:rsidR="00397A88" w:rsidRDefault="00397A88">
            <w:pPr>
              <w:keepNext/>
              <w:keepLines/>
              <w:shd w:val="clear" w:color="auto" w:fill="FFFFFF"/>
              <w:spacing w:beforeLines="100" w:before="240" w:after="312"/>
              <w:ind w:left="171" w:firstLineChars="200" w:firstLine="643"/>
              <w:jc w:val="center"/>
              <w:outlineLvl w:val="0"/>
              <w:rPr>
                <w:rFonts w:ascii="宋体" w:hAnsi="宋体"/>
                <w:b/>
                <w:bCs/>
                <w:color w:val="000000"/>
                <w:sz w:val="32"/>
                <w:szCs w:val="32"/>
              </w:rPr>
            </w:pPr>
          </w:p>
        </w:tc>
        <w:tc>
          <w:tcPr>
            <w:tcW w:w="1700" w:type="dxa"/>
            <w:vAlign w:val="center"/>
          </w:tcPr>
          <w:p w:rsidR="00397A88" w:rsidRDefault="00FC55BF">
            <w:pPr>
              <w:rPr>
                <w:rFonts w:ascii="宋体" w:hAnsi="宋体"/>
                <w:color w:val="000000"/>
              </w:rPr>
            </w:pPr>
            <w:r>
              <w:rPr>
                <w:rFonts w:ascii="宋体" w:hAnsi="宋体" w:hint="eastAsia"/>
                <w:color w:val="000000"/>
              </w:rPr>
              <w:t>其他</w:t>
            </w:r>
          </w:p>
        </w:tc>
        <w:tc>
          <w:tcPr>
            <w:tcW w:w="6486" w:type="dxa"/>
            <w:vAlign w:val="center"/>
          </w:tcPr>
          <w:p w:rsidR="00397A88" w:rsidRDefault="00FC55BF">
            <w:pPr>
              <w:rPr>
                <w:rFonts w:ascii="宋体" w:hAnsi="宋体"/>
                <w:color w:val="000000"/>
                <w:szCs w:val="21"/>
              </w:rPr>
            </w:pPr>
            <w:r>
              <w:rPr>
                <w:rFonts w:ascii="宋体" w:hAnsi="宋体" w:hint="eastAsia"/>
                <w:color w:val="000000"/>
                <w:szCs w:val="21"/>
              </w:rPr>
              <w:t>见招标文件</w:t>
            </w:r>
          </w:p>
        </w:tc>
      </w:tr>
    </w:tbl>
    <w:p w:rsidR="00397A88" w:rsidRDefault="00FC55BF">
      <w:pPr>
        <w:spacing w:line="360" w:lineRule="auto"/>
        <w:rPr>
          <w:b/>
          <w:sz w:val="24"/>
          <w:szCs w:val="24"/>
        </w:rPr>
      </w:pPr>
      <w:r>
        <w:br w:type="page"/>
      </w:r>
      <w:bookmarkStart w:id="6" w:name="_Toc85505511"/>
      <w:bookmarkStart w:id="7" w:name="_Toc101777611"/>
      <w:bookmarkStart w:id="8" w:name="_Toc480981306"/>
      <w:bookmarkStart w:id="9" w:name="_Toc298321810"/>
      <w:r>
        <w:rPr>
          <w:rFonts w:hint="eastAsia"/>
          <w:b/>
          <w:sz w:val="24"/>
          <w:szCs w:val="24"/>
        </w:rPr>
        <w:lastRenderedPageBreak/>
        <w:t>二、投标须知</w:t>
      </w:r>
      <w:bookmarkStart w:id="10" w:name="_Toc101777612"/>
      <w:bookmarkStart w:id="11" w:name="_Toc85505512"/>
      <w:bookmarkStart w:id="12" w:name="_Toc298321811"/>
      <w:bookmarkEnd w:id="6"/>
      <w:bookmarkEnd w:id="7"/>
      <w:bookmarkEnd w:id="8"/>
      <w:bookmarkEnd w:id="9"/>
    </w:p>
    <w:bookmarkEnd w:id="10"/>
    <w:bookmarkEnd w:id="11"/>
    <w:bookmarkEnd w:id="12"/>
    <w:p w:rsidR="00397A88" w:rsidRDefault="00FC55BF">
      <w:pPr>
        <w:pStyle w:val="ab"/>
        <w:spacing w:after="0" w:line="360" w:lineRule="auto"/>
        <w:ind w:firstLineChars="200" w:firstLine="442"/>
        <w:rPr>
          <w:rFonts w:ascii="仿宋_GB2312" w:eastAsia="仿宋_GB2312" w:hAnsi="宋体"/>
          <w:b/>
          <w:bCs/>
          <w:color w:val="000000"/>
          <w:sz w:val="22"/>
          <w:szCs w:val="22"/>
        </w:rPr>
      </w:pPr>
      <w:r>
        <w:rPr>
          <w:rFonts w:ascii="仿宋_GB2312" w:eastAsia="仿宋_GB2312" w:hAnsi="宋体" w:hint="eastAsia"/>
          <w:b/>
          <w:bCs/>
          <w:color w:val="000000"/>
          <w:sz w:val="22"/>
          <w:szCs w:val="22"/>
        </w:rPr>
        <w:t>1. 定义</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本招标文件使用的下列词语具有如下规定的意义：</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（1）“招标人”（即发包人、甲方）。</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 xml:space="preserve">（2）“投标人”指向招标人提交投标文件的当事人。   </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（3）“承包人”指其投标被招标人接受并与其签订承包合同的当事人。</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（4）“招标文件”指由招标代理或招标人发出的本文件（包括全部章节、附件）及招标答疑会会议纪要和招标文件的澄清与修改文件。</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（5）“投标文件”指投标人根据本项目招标文件向招标人提交的全部文件。</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（6）“书面文件”指打字或印刷的文件，包括电传、电报和传真。</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（7）投标价：投标人投标函中的大写金额。</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（8）中标价：招标人发出的中标通知书上的金额。</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（9）合同价：招标人在签订合同前按价格核定原则核定后，</w:t>
      </w:r>
      <w:proofErr w:type="gramStart"/>
      <w:r>
        <w:rPr>
          <w:rFonts w:ascii="仿宋_GB2312" w:eastAsia="仿宋_GB2312" w:hAnsi="宋体" w:cs="宋体" w:hint="eastAsia"/>
          <w:kern w:val="0"/>
          <w:sz w:val="22"/>
        </w:rPr>
        <w:t>拟签订</w:t>
      </w:r>
      <w:proofErr w:type="gramEnd"/>
      <w:r>
        <w:rPr>
          <w:rFonts w:ascii="仿宋_GB2312" w:eastAsia="仿宋_GB2312" w:hAnsi="宋体" w:cs="宋体" w:hint="eastAsia"/>
          <w:kern w:val="0"/>
          <w:sz w:val="22"/>
        </w:rPr>
        <w:t>的合同金额。</w:t>
      </w:r>
    </w:p>
    <w:p w:rsidR="00397A88" w:rsidRDefault="00FC55BF">
      <w:pPr>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2. 招标说明</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2.1本招标项目按照有关法律、行政法规、规章和规范性文件，通过招标方式选定承包人。</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2.2项目名称、项目地点、项目规模、承包方式、质量标准、招标范围、合同工期等均在投标须知前附表中列明。</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2.3项目特点：详见第二章</w:t>
      </w:r>
      <w:r w:rsidR="00682FA4">
        <w:rPr>
          <w:rFonts w:ascii="仿宋_GB2312" w:eastAsia="仿宋_GB2312" w:hAnsi="宋体" w:cs="宋体" w:hint="eastAsia"/>
          <w:kern w:val="0"/>
          <w:sz w:val="22"/>
        </w:rPr>
        <w:t>《</w:t>
      </w:r>
      <w:r>
        <w:rPr>
          <w:rFonts w:ascii="仿宋_GB2312" w:eastAsia="仿宋_GB2312" w:hAnsi="宋体" w:cs="宋体" w:hint="eastAsia"/>
          <w:kern w:val="0"/>
          <w:sz w:val="22"/>
        </w:rPr>
        <w:t>用户需求书</w:t>
      </w:r>
      <w:r w:rsidR="00682FA4">
        <w:rPr>
          <w:rFonts w:ascii="仿宋_GB2312" w:eastAsia="仿宋_GB2312" w:hAnsi="宋体" w:cs="宋体" w:hint="eastAsia"/>
          <w:kern w:val="0"/>
          <w:sz w:val="22"/>
        </w:rPr>
        <w:t>》</w:t>
      </w:r>
      <w:r>
        <w:rPr>
          <w:rFonts w:ascii="仿宋_GB2312" w:eastAsia="仿宋_GB2312" w:hAnsi="宋体" w:cs="宋体" w:hint="eastAsia"/>
          <w:kern w:val="0"/>
          <w:sz w:val="22"/>
        </w:rPr>
        <w:t>。</w:t>
      </w:r>
    </w:p>
    <w:p w:rsidR="00397A88" w:rsidRDefault="00FC55BF">
      <w:pPr>
        <w:tabs>
          <w:tab w:val="left" w:pos="105"/>
        </w:tabs>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3．资金来源</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3.1本招标项目资金来源见投标须知前附表第8项</w:t>
      </w:r>
    </w:p>
    <w:p w:rsidR="00397A88" w:rsidRDefault="00FC55BF">
      <w:pPr>
        <w:tabs>
          <w:tab w:val="left" w:pos="105"/>
        </w:tabs>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4．合格投标人的条件</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详见本项目招标公告</w:t>
      </w:r>
    </w:p>
    <w:p w:rsidR="00397A88" w:rsidRDefault="00FC55BF">
      <w:pPr>
        <w:tabs>
          <w:tab w:val="left" w:pos="105"/>
        </w:tabs>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5．踏勘现场</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5.1 投标人应按本投标须知前附表第14项所述要求对项目现场及周围环境进行踏勘，投标人应充分重视和仔细地进行这种考察，以便投标人获取那些须投标人自己负责的有关编制投标文件和签署合同所涉及现场所有的资料。一旦中标，这种考察即被认为其结果已在中标文件中得到充分反映。投标单位在中标后以不清楚现场而提出的增加费用或延长工期的申请将不获批准。考察现场的费用由投标人自己承担。</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5.2 招标人向投标人提供的有关现场的数据和资料，是招标人现有的能被投标人利用的资料，招标人对投标人做出的任何推论、理解和结论均不负责任。</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5.3投标人以踏勘为目的进入招标人的项目现场，投标人及其代表必须承担那些进入现场后，由于他们的行为所造成的人身伤害（不管是否致命）、财产损失或损坏，以及其他任何原因造</w:t>
      </w:r>
      <w:r>
        <w:rPr>
          <w:rFonts w:ascii="仿宋_GB2312" w:eastAsia="仿宋_GB2312" w:hAnsi="宋体" w:cs="宋体" w:hint="eastAsia"/>
          <w:kern w:val="0"/>
          <w:sz w:val="22"/>
        </w:rPr>
        <w:lastRenderedPageBreak/>
        <w:t>成的损失、损坏或费用。招标人在投标人及其代表考察过程中不负任何责任。但投标人不得因此使招标人承担有关的责任和蒙受损失。</w:t>
      </w:r>
    </w:p>
    <w:p w:rsidR="00397A88" w:rsidRDefault="00FC55BF">
      <w:pPr>
        <w:tabs>
          <w:tab w:val="left" w:pos="105"/>
        </w:tabs>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6．投标费用</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6.1不论投标结果如何，投标人应承担自身因投标文件编制、递交及其他参加本招标活动所涉及的一切费用，招标人对上述费用不负任何责任。</w:t>
      </w:r>
    </w:p>
    <w:p w:rsidR="00397A88" w:rsidRDefault="00FC55BF">
      <w:pPr>
        <w:tabs>
          <w:tab w:val="left" w:pos="105"/>
        </w:tabs>
        <w:spacing w:line="360" w:lineRule="auto"/>
        <w:ind w:firstLineChars="200" w:firstLine="442"/>
        <w:rPr>
          <w:rFonts w:ascii="仿宋_GB2312" w:eastAsia="仿宋_GB2312" w:hAnsi="宋体"/>
          <w:b/>
          <w:color w:val="000000"/>
          <w:sz w:val="22"/>
          <w:szCs w:val="22"/>
        </w:rPr>
      </w:pPr>
      <w:r>
        <w:rPr>
          <w:rFonts w:ascii="仿宋_GB2312" w:eastAsia="仿宋_GB2312" w:hAnsi="宋体" w:hint="eastAsia"/>
          <w:b/>
          <w:color w:val="000000"/>
          <w:sz w:val="22"/>
          <w:szCs w:val="22"/>
        </w:rPr>
        <w:t>7.招标文件的组成</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7.1本招标文件包括下列文件，以及所有按本须知第14条发出的招标答疑和按本须知第14条发出的澄清或修改：</w:t>
      </w:r>
    </w:p>
    <w:p w:rsidR="00397A88" w:rsidRDefault="00FC55BF">
      <w:pPr>
        <w:pStyle w:val="ab"/>
        <w:spacing w:after="0" w:line="360" w:lineRule="auto"/>
        <w:ind w:left="-2" w:firstLineChars="200" w:firstLine="440"/>
        <w:rPr>
          <w:rFonts w:ascii="仿宋_GB2312" w:eastAsia="仿宋_GB2312" w:hAnsi="宋体" w:cs="宋体"/>
          <w:kern w:val="0"/>
          <w:sz w:val="22"/>
        </w:rPr>
      </w:pPr>
      <w:r>
        <w:rPr>
          <w:rFonts w:ascii="仿宋_GB2312" w:eastAsia="仿宋_GB2312" w:hAnsi="宋体" w:cs="宋体" w:hint="eastAsia"/>
          <w:kern w:val="0"/>
          <w:sz w:val="22"/>
        </w:rPr>
        <w:t>第一章 投标人须知</w:t>
      </w:r>
    </w:p>
    <w:p w:rsidR="00397A88" w:rsidRDefault="00FC55BF">
      <w:pPr>
        <w:pStyle w:val="ab"/>
        <w:spacing w:after="0" w:line="360" w:lineRule="auto"/>
        <w:ind w:left="-2" w:firstLineChars="200" w:firstLine="440"/>
        <w:rPr>
          <w:rFonts w:ascii="仿宋_GB2312" w:eastAsia="仿宋_GB2312" w:hAnsi="宋体" w:cs="宋体"/>
          <w:kern w:val="0"/>
          <w:sz w:val="22"/>
        </w:rPr>
      </w:pPr>
      <w:r>
        <w:rPr>
          <w:rFonts w:ascii="仿宋_GB2312" w:eastAsia="仿宋_GB2312" w:hAnsi="宋体" w:cs="宋体" w:hint="eastAsia"/>
          <w:kern w:val="0"/>
          <w:sz w:val="22"/>
        </w:rPr>
        <w:t>第二章 用户需求书</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第三章 合同协议书</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第四章 投标文件格式</w:t>
      </w:r>
    </w:p>
    <w:p w:rsidR="00397A88" w:rsidRDefault="00FC55BF">
      <w:pPr>
        <w:pStyle w:val="ab"/>
        <w:spacing w:after="0" w:line="360" w:lineRule="auto"/>
        <w:ind w:left="-2" w:firstLineChars="200" w:firstLine="440"/>
        <w:rPr>
          <w:rFonts w:ascii="仿宋_GB2312" w:eastAsia="仿宋_GB2312" w:hAnsi="宋体" w:cs="宋体"/>
          <w:kern w:val="0"/>
          <w:sz w:val="22"/>
        </w:rPr>
      </w:pPr>
      <w:r>
        <w:rPr>
          <w:rFonts w:ascii="仿宋_GB2312" w:eastAsia="仿宋_GB2312" w:hAnsi="宋体" w:cs="宋体" w:hint="eastAsia"/>
          <w:kern w:val="0"/>
          <w:sz w:val="22"/>
        </w:rPr>
        <w:t>第五章 评标办法</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7.2 投标人获取招标文件后，应仔细检查招标文件的所有内容，认真审阅招标文件中所有的事项、格式、条款和用户需求书等，若投标人的投标文件没有按招标文件要求提交全部资料，或投标文件实质上没有响应招标文件的要求，招标人将按评标办法的规定予以拒绝，并且不允许投标人在投标截止时间后通过修改或撤消其不符合要求的差异或保留使之成为具有响应性的投标文件。</w:t>
      </w:r>
    </w:p>
    <w:p w:rsidR="00397A88" w:rsidRDefault="00FC55BF">
      <w:pPr>
        <w:spacing w:line="360" w:lineRule="auto"/>
        <w:rPr>
          <w:rFonts w:ascii="仿宋_GB2312" w:eastAsia="仿宋_GB2312" w:hAnsi="宋体" w:cs="宋体"/>
          <w:kern w:val="0"/>
          <w:sz w:val="22"/>
        </w:rPr>
      </w:pPr>
      <w:r>
        <w:rPr>
          <w:rFonts w:ascii="仿宋_GB2312" w:eastAsia="仿宋_GB2312" w:hAnsi="宋体" w:cs="宋体" w:hint="eastAsia"/>
          <w:kern w:val="0"/>
          <w:sz w:val="22"/>
        </w:rPr>
        <w:t>7.3 投标人一旦中标，招标文件的内容对招标人和中标人双方均有约束力。</w:t>
      </w:r>
    </w:p>
    <w:p w:rsidR="00397A88" w:rsidRDefault="00FC55BF">
      <w:pPr>
        <w:spacing w:line="360" w:lineRule="auto"/>
        <w:rPr>
          <w:rFonts w:ascii="宋体" w:hAnsi="宋体" w:cs="宋体"/>
          <w:b/>
          <w:kern w:val="0"/>
          <w:sz w:val="24"/>
        </w:rPr>
      </w:pPr>
      <w:r>
        <w:rPr>
          <w:rFonts w:ascii="宋体" w:hAnsi="宋体" w:cs="宋体" w:hint="eastAsia"/>
          <w:b/>
          <w:kern w:val="0"/>
          <w:sz w:val="24"/>
        </w:rPr>
        <w:t>三</w:t>
      </w:r>
      <w:r w:rsidR="00682FA4">
        <w:rPr>
          <w:rFonts w:ascii="宋体" w:hAnsi="宋体" w:cs="宋体" w:hint="eastAsia"/>
          <w:b/>
          <w:kern w:val="0"/>
          <w:sz w:val="24"/>
        </w:rPr>
        <w:t>、</w:t>
      </w:r>
      <w:r>
        <w:rPr>
          <w:rFonts w:ascii="宋体" w:hAnsi="宋体" w:cs="宋体"/>
          <w:b/>
          <w:kern w:val="0"/>
          <w:sz w:val="24"/>
        </w:rPr>
        <w:t>报价依据</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本项目实行总价包干，投标总价为承包期间履行合同所必须的所有费用，包括人工费、材料费、物料费、机械设备费、垃圾清理费、垃圾处理费、代运费、交通费、管理费、餐费、劳保费、保险费、利润、税金等费用以及各种风险费、不可遇见费及一切费用等。</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2、投标价</w:t>
      </w:r>
      <w:r>
        <w:rPr>
          <w:rFonts w:ascii="仿宋_GB2312" w:eastAsia="仿宋_GB2312" w:hAnsi="宋体" w:cs="宋体"/>
          <w:kern w:val="0"/>
          <w:sz w:val="22"/>
        </w:rPr>
        <w:t>已包括按国家规定应纳的税款和政府其他征收费用。</w:t>
      </w:r>
      <w:r>
        <w:rPr>
          <w:rFonts w:ascii="仿宋_GB2312" w:eastAsia="仿宋_GB2312" w:hAnsi="宋体" w:cs="宋体" w:hint="eastAsia"/>
          <w:kern w:val="0"/>
          <w:sz w:val="22"/>
        </w:rPr>
        <w:t>合同</w:t>
      </w:r>
      <w:r>
        <w:rPr>
          <w:rFonts w:ascii="仿宋_GB2312" w:eastAsia="仿宋_GB2312" w:hAnsi="宋体" w:cs="宋体"/>
          <w:kern w:val="0"/>
          <w:sz w:val="22"/>
        </w:rPr>
        <w:t>期内如政府等有关部门（即</w:t>
      </w:r>
      <w:proofErr w:type="gramStart"/>
      <w:r>
        <w:rPr>
          <w:rFonts w:ascii="仿宋_GB2312" w:eastAsia="仿宋_GB2312" w:hAnsi="宋体" w:cs="宋体"/>
          <w:kern w:val="0"/>
          <w:sz w:val="22"/>
        </w:rPr>
        <w:t>非</w:t>
      </w:r>
      <w:r>
        <w:rPr>
          <w:rFonts w:ascii="仿宋_GB2312" w:eastAsia="仿宋_GB2312" w:hAnsi="宋体" w:cs="宋体" w:hint="eastAsia"/>
          <w:kern w:val="0"/>
          <w:sz w:val="22"/>
        </w:rPr>
        <w:t>委托</w:t>
      </w:r>
      <w:proofErr w:type="gramEnd"/>
      <w:r>
        <w:rPr>
          <w:rFonts w:ascii="仿宋_GB2312" w:eastAsia="仿宋_GB2312" w:hAnsi="宋体" w:cs="宋体"/>
          <w:kern w:val="0"/>
          <w:sz w:val="22"/>
        </w:rPr>
        <w:t>方）做出的一切价格调整等，</w:t>
      </w:r>
      <w:r>
        <w:rPr>
          <w:rFonts w:ascii="仿宋_GB2312" w:eastAsia="仿宋_GB2312" w:hAnsi="宋体" w:cs="宋体" w:hint="eastAsia"/>
          <w:kern w:val="0"/>
          <w:sz w:val="22"/>
        </w:rPr>
        <w:t>承包</w:t>
      </w:r>
      <w:r>
        <w:rPr>
          <w:rFonts w:ascii="仿宋_GB2312" w:eastAsia="仿宋_GB2312" w:hAnsi="宋体" w:cs="宋体"/>
          <w:kern w:val="0"/>
          <w:sz w:val="22"/>
        </w:rPr>
        <w:t>方在</w:t>
      </w:r>
      <w:r>
        <w:rPr>
          <w:rFonts w:ascii="仿宋_GB2312" w:eastAsia="仿宋_GB2312" w:hAnsi="宋体" w:cs="宋体" w:hint="eastAsia"/>
          <w:kern w:val="0"/>
          <w:sz w:val="22"/>
        </w:rPr>
        <w:t>投标综合单</w:t>
      </w:r>
      <w:r>
        <w:rPr>
          <w:rFonts w:ascii="仿宋_GB2312" w:eastAsia="仿宋_GB2312" w:hAnsi="宋体" w:cs="宋体"/>
          <w:kern w:val="0"/>
          <w:sz w:val="22"/>
        </w:rPr>
        <w:t>价内已考虑，日后不会因此做出调整，也不会因此而免除合同约定的</w:t>
      </w:r>
      <w:r>
        <w:rPr>
          <w:rFonts w:ascii="仿宋_GB2312" w:eastAsia="仿宋_GB2312" w:hAnsi="宋体" w:cs="宋体" w:hint="eastAsia"/>
          <w:kern w:val="0"/>
          <w:sz w:val="22"/>
        </w:rPr>
        <w:t>承包</w:t>
      </w:r>
      <w:r>
        <w:rPr>
          <w:rFonts w:ascii="仿宋_GB2312" w:eastAsia="仿宋_GB2312" w:hAnsi="宋体" w:cs="宋体"/>
          <w:kern w:val="0"/>
          <w:sz w:val="22"/>
        </w:rPr>
        <w:t>方所应负的任何义务或责任。</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w:t>
      </w:r>
      <w:r>
        <w:rPr>
          <w:rFonts w:ascii="仿宋_GB2312" w:eastAsia="仿宋_GB2312" w:hAnsi="宋体" w:cs="宋体"/>
          <w:kern w:val="0"/>
          <w:sz w:val="22"/>
        </w:rPr>
        <w:t>投标货币</w:t>
      </w:r>
      <w:r>
        <w:rPr>
          <w:rFonts w:ascii="仿宋_GB2312" w:eastAsia="仿宋_GB2312" w:hAnsi="宋体" w:cs="宋体" w:hint="eastAsia"/>
          <w:kern w:val="0"/>
          <w:sz w:val="22"/>
        </w:rPr>
        <w:t>：本项目投标报价采用的币种为人民币。</w:t>
      </w:r>
    </w:p>
    <w:p w:rsidR="00397A88" w:rsidRDefault="00FC55BF">
      <w:pPr>
        <w:spacing w:line="360" w:lineRule="auto"/>
        <w:rPr>
          <w:rFonts w:ascii="宋体" w:hAnsi="宋体" w:cs="宋体"/>
          <w:b/>
          <w:kern w:val="0"/>
          <w:sz w:val="24"/>
        </w:rPr>
      </w:pPr>
      <w:r>
        <w:rPr>
          <w:rFonts w:ascii="宋体" w:hAnsi="宋体" w:cs="宋体" w:hint="eastAsia"/>
          <w:b/>
          <w:kern w:val="0"/>
          <w:sz w:val="24"/>
        </w:rPr>
        <w:t>四</w:t>
      </w:r>
      <w:r w:rsidR="00682FA4">
        <w:rPr>
          <w:rFonts w:ascii="宋体" w:hAnsi="宋体" w:cs="宋体" w:hint="eastAsia"/>
          <w:b/>
          <w:kern w:val="0"/>
          <w:sz w:val="24"/>
        </w:rPr>
        <w:t>、</w:t>
      </w:r>
      <w:r>
        <w:rPr>
          <w:rFonts w:ascii="宋体" w:hAnsi="宋体" w:cs="宋体"/>
          <w:b/>
          <w:kern w:val="0"/>
          <w:sz w:val="24"/>
        </w:rPr>
        <w:t>服务合同期限及付款结算办法</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合同期限：合同期1年，即2019年9月19日至2020年9月18日止，具体执行时间待甲方另行通知，但如在合同期内小区业主委员会选聘了其他物业服务公司承接小区的物业服务工作，则从新的物业服务公司接管该区物业服务之日起本合同终止，双方均免除违约责任或任何经济赔偿责任。</w:t>
      </w:r>
    </w:p>
    <w:p w:rsidR="00397A88" w:rsidRPr="00972FB0" w:rsidRDefault="00FC55BF">
      <w:pPr>
        <w:pStyle w:val="ab"/>
        <w:spacing w:after="0" w:line="360" w:lineRule="auto"/>
        <w:ind w:firstLineChars="200" w:firstLine="440"/>
        <w:rPr>
          <w:rFonts w:ascii="仿宋_GB2312" w:eastAsia="仿宋_GB2312" w:hAnsi="宋体" w:cs="宋体"/>
          <w:kern w:val="0"/>
          <w:sz w:val="22"/>
        </w:rPr>
      </w:pPr>
      <w:r w:rsidRPr="00972FB0">
        <w:rPr>
          <w:rFonts w:ascii="仿宋_GB2312" w:eastAsia="仿宋_GB2312" w:hAnsi="宋体" w:cs="宋体" w:hint="eastAsia"/>
          <w:kern w:val="0"/>
          <w:sz w:val="22"/>
        </w:rPr>
        <w:lastRenderedPageBreak/>
        <w:t>（二）合同款结算与支付</w:t>
      </w:r>
    </w:p>
    <w:p w:rsidR="00397A88" w:rsidRPr="00972FB0" w:rsidRDefault="00FC55BF">
      <w:pPr>
        <w:pStyle w:val="ab"/>
        <w:spacing w:line="360" w:lineRule="auto"/>
        <w:ind w:firstLineChars="200" w:firstLine="440"/>
        <w:rPr>
          <w:rFonts w:ascii="仿宋_GB2312" w:eastAsia="仿宋_GB2312" w:hAnsi="宋体" w:cs="宋体"/>
          <w:kern w:val="0"/>
          <w:sz w:val="22"/>
        </w:rPr>
      </w:pPr>
      <w:r w:rsidRPr="00972FB0">
        <w:rPr>
          <w:rFonts w:ascii="仿宋_GB2312" w:eastAsia="仿宋_GB2312" w:hAnsi="宋体" w:cs="宋体" w:hint="eastAsia"/>
          <w:kern w:val="0"/>
          <w:sz w:val="22"/>
        </w:rPr>
        <w:t>1、合同款结算：合同款每个月结算支付一次给承包方。承包方在完成每月工作后的次月的5日前向委托方提供以下月度合同款支付申请资料：</w:t>
      </w:r>
    </w:p>
    <w:p w:rsidR="00397A88" w:rsidRPr="00972FB0" w:rsidRDefault="00FC55BF">
      <w:pPr>
        <w:pStyle w:val="ab"/>
        <w:spacing w:line="360" w:lineRule="auto"/>
        <w:ind w:firstLineChars="200" w:firstLine="440"/>
        <w:rPr>
          <w:rFonts w:ascii="仿宋_GB2312" w:eastAsia="仿宋_GB2312" w:hAnsi="宋体" w:cs="宋体"/>
          <w:kern w:val="0"/>
          <w:sz w:val="22"/>
        </w:rPr>
      </w:pPr>
      <w:r w:rsidRPr="00972FB0">
        <w:rPr>
          <w:rFonts w:ascii="仿宋_GB2312" w:eastAsia="仿宋_GB2312" w:hAnsi="宋体" w:cs="宋体" w:hint="eastAsia"/>
          <w:kern w:val="0"/>
          <w:sz w:val="22"/>
        </w:rPr>
        <w:t>（1）提交《环境管理服务质量月评分表》一式一份（须加盖公章）；</w:t>
      </w:r>
    </w:p>
    <w:p w:rsidR="00397A88" w:rsidRPr="00972FB0" w:rsidRDefault="00FC55BF">
      <w:pPr>
        <w:pStyle w:val="ab"/>
        <w:spacing w:after="0" w:line="360" w:lineRule="auto"/>
        <w:ind w:firstLineChars="200" w:firstLine="440"/>
        <w:rPr>
          <w:rFonts w:ascii="仿宋_GB2312" w:eastAsia="仿宋_GB2312" w:hAnsi="宋体" w:cs="宋体" w:hint="eastAsia"/>
          <w:kern w:val="0"/>
          <w:sz w:val="22"/>
        </w:rPr>
      </w:pPr>
      <w:r w:rsidRPr="00972FB0">
        <w:rPr>
          <w:rFonts w:ascii="仿宋_GB2312" w:eastAsia="仿宋_GB2312" w:hAnsi="宋体" w:cs="宋体" w:hint="eastAsia"/>
          <w:kern w:val="0"/>
          <w:sz w:val="22"/>
        </w:rPr>
        <w:t>（2）提供等额有效合法的、委托方开具的增值税专用发票。</w:t>
      </w:r>
    </w:p>
    <w:p w:rsidR="00972FB0" w:rsidRPr="00972FB0" w:rsidRDefault="00972FB0">
      <w:pPr>
        <w:pStyle w:val="ab"/>
        <w:spacing w:after="0" w:line="360" w:lineRule="auto"/>
        <w:ind w:firstLineChars="200" w:firstLine="440"/>
        <w:rPr>
          <w:rFonts w:ascii="仿宋_GB2312" w:eastAsia="仿宋_GB2312" w:hAnsi="宋体" w:cs="宋体" w:hint="eastAsia"/>
          <w:kern w:val="0"/>
          <w:sz w:val="22"/>
        </w:rPr>
      </w:pPr>
      <w:r w:rsidRPr="00972FB0">
        <w:rPr>
          <w:rFonts w:ascii="仿宋_GB2312" w:eastAsia="仿宋_GB2312" w:hAnsi="宋体" w:cs="宋体" w:hint="eastAsia"/>
          <w:kern w:val="0"/>
          <w:sz w:val="22"/>
        </w:rPr>
        <w:t>（3）请款函；</w:t>
      </w:r>
    </w:p>
    <w:p w:rsidR="00972FB0" w:rsidRPr="00972FB0" w:rsidRDefault="00972FB0">
      <w:pPr>
        <w:pStyle w:val="ab"/>
        <w:spacing w:after="0" w:line="360" w:lineRule="auto"/>
        <w:ind w:firstLineChars="200" w:firstLine="440"/>
        <w:rPr>
          <w:rFonts w:ascii="仿宋_GB2312" w:eastAsia="仿宋_GB2312" w:hAnsi="宋体" w:cs="宋体" w:hint="eastAsia"/>
          <w:kern w:val="0"/>
          <w:sz w:val="22"/>
        </w:rPr>
      </w:pPr>
      <w:r w:rsidRPr="00972FB0">
        <w:rPr>
          <w:rFonts w:ascii="仿宋_GB2312" w:eastAsia="仿宋_GB2312" w:hAnsi="宋体" w:cs="宋体" w:hint="eastAsia"/>
          <w:kern w:val="0"/>
          <w:sz w:val="22"/>
        </w:rPr>
        <w:t>（4）合同支付对账单；</w:t>
      </w:r>
    </w:p>
    <w:p w:rsidR="00972FB0" w:rsidRPr="00972FB0" w:rsidRDefault="00972FB0">
      <w:pPr>
        <w:pStyle w:val="ab"/>
        <w:spacing w:after="0" w:line="360" w:lineRule="auto"/>
        <w:ind w:firstLineChars="200" w:firstLine="440"/>
        <w:rPr>
          <w:rFonts w:ascii="仿宋_GB2312" w:eastAsia="仿宋_GB2312" w:hAnsi="宋体" w:cs="宋体"/>
          <w:kern w:val="0"/>
          <w:sz w:val="22"/>
        </w:rPr>
      </w:pPr>
      <w:r w:rsidRPr="00972FB0">
        <w:rPr>
          <w:rFonts w:ascii="仿宋_GB2312" w:eastAsia="仿宋_GB2312" w:hAnsi="宋体" w:cs="宋体" w:hint="eastAsia"/>
          <w:kern w:val="0"/>
          <w:sz w:val="22"/>
        </w:rPr>
        <w:t>（5）经甲乙双方签字确认的费用结算清单</w:t>
      </w:r>
    </w:p>
    <w:p w:rsidR="00397A88" w:rsidRPr="00972FB0" w:rsidRDefault="00FC55BF">
      <w:pPr>
        <w:pStyle w:val="ab"/>
        <w:spacing w:after="0" w:line="360" w:lineRule="auto"/>
        <w:ind w:firstLineChars="200" w:firstLine="440"/>
        <w:rPr>
          <w:rFonts w:ascii="仿宋_GB2312" w:eastAsia="仿宋_GB2312" w:hAnsi="宋体" w:cs="宋体"/>
          <w:kern w:val="0"/>
          <w:sz w:val="22"/>
        </w:rPr>
      </w:pPr>
      <w:r w:rsidRPr="00972FB0">
        <w:rPr>
          <w:rFonts w:ascii="仿宋_GB2312" w:eastAsia="仿宋_GB2312" w:hAnsi="宋体" w:cs="宋体" w:hint="eastAsia"/>
          <w:kern w:val="0"/>
          <w:sz w:val="22"/>
        </w:rPr>
        <w:t>2、合同</w:t>
      </w:r>
      <w:r w:rsidRPr="00972FB0">
        <w:rPr>
          <w:rFonts w:ascii="仿宋_GB2312" w:eastAsia="仿宋_GB2312" w:hAnsi="宋体" w:cs="宋体"/>
          <w:kern w:val="0"/>
          <w:sz w:val="22"/>
        </w:rPr>
        <w:t>款的支付：</w:t>
      </w:r>
    </w:p>
    <w:p w:rsidR="00972FB0" w:rsidRPr="00972FB0" w:rsidRDefault="00972FB0" w:rsidP="00972FB0">
      <w:pPr>
        <w:pStyle w:val="ab"/>
        <w:spacing w:line="360" w:lineRule="auto"/>
        <w:ind w:firstLineChars="200" w:firstLine="440"/>
        <w:rPr>
          <w:rFonts w:ascii="仿宋_GB2312" w:eastAsia="仿宋_GB2312" w:hAnsi="宋体" w:cs="宋体" w:hint="eastAsia"/>
          <w:kern w:val="0"/>
          <w:sz w:val="22"/>
        </w:rPr>
      </w:pPr>
      <w:r w:rsidRPr="00972FB0">
        <w:rPr>
          <w:rFonts w:ascii="仿宋_GB2312" w:eastAsia="仿宋_GB2312" w:hAnsi="宋体" w:cs="宋体" w:hint="eastAsia"/>
          <w:kern w:val="0"/>
          <w:sz w:val="22"/>
        </w:rPr>
        <w:t>（1）如甲方对乙方提交的月度合同款结算资料无异议，则在接到乙方的结算资料后六十天内支付给乙方月度合同款。</w:t>
      </w:r>
    </w:p>
    <w:p w:rsidR="00972FB0" w:rsidRPr="00972FB0" w:rsidRDefault="00972FB0" w:rsidP="00972FB0">
      <w:pPr>
        <w:pStyle w:val="ab"/>
        <w:spacing w:line="360" w:lineRule="auto"/>
        <w:ind w:firstLineChars="200" w:firstLine="440"/>
        <w:rPr>
          <w:rFonts w:ascii="仿宋_GB2312" w:eastAsia="仿宋_GB2312" w:hAnsi="宋体" w:cs="宋体" w:hint="eastAsia"/>
          <w:kern w:val="0"/>
          <w:sz w:val="22"/>
        </w:rPr>
      </w:pPr>
      <w:r w:rsidRPr="00972FB0">
        <w:rPr>
          <w:rFonts w:ascii="仿宋_GB2312" w:eastAsia="仿宋_GB2312" w:hAnsi="宋体" w:cs="宋体" w:hint="eastAsia"/>
          <w:kern w:val="0"/>
          <w:sz w:val="22"/>
        </w:rPr>
        <w:t>（2）如乙方的服务质量达不到合同约定标准的，乙方应按合同约定扣减月度合同款并在《环境管理服务质量月评分表》中说明清楚。否则，甲方有权不予支付月度合同款。</w:t>
      </w:r>
    </w:p>
    <w:p w:rsidR="00972FB0" w:rsidRPr="00972FB0" w:rsidRDefault="00972FB0" w:rsidP="00972FB0">
      <w:pPr>
        <w:pStyle w:val="ab"/>
        <w:spacing w:line="360" w:lineRule="auto"/>
        <w:ind w:firstLineChars="200" w:firstLine="440"/>
        <w:rPr>
          <w:rFonts w:ascii="仿宋_GB2312" w:eastAsia="仿宋_GB2312" w:hAnsi="宋体" w:cs="宋体" w:hint="eastAsia"/>
          <w:kern w:val="0"/>
          <w:sz w:val="22"/>
        </w:rPr>
      </w:pPr>
      <w:r w:rsidRPr="00972FB0">
        <w:rPr>
          <w:rFonts w:ascii="仿宋_GB2312" w:eastAsia="仿宋_GB2312" w:hAnsi="宋体" w:cs="宋体" w:hint="eastAsia"/>
          <w:kern w:val="0"/>
          <w:sz w:val="22"/>
        </w:rPr>
        <w:t>（3）乙方按甲方的付款方式收取合同款。</w:t>
      </w:r>
    </w:p>
    <w:p w:rsidR="00397A88" w:rsidRDefault="00972FB0" w:rsidP="00972FB0">
      <w:pPr>
        <w:pStyle w:val="ab"/>
        <w:spacing w:after="0" w:line="360" w:lineRule="auto"/>
        <w:ind w:firstLineChars="200" w:firstLine="440"/>
        <w:rPr>
          <w:rFonts w:ascii="仿宋_GB2312" w:eastAsia="仿宋_GB2312" w:hAnsi="宋体" w:cs="宋体"/>
          <w:kern w:val="0"/>
          <w:sz w:val="22"/>
        </w:rPr>
      </w:pPr>
      <w:r w:rsidRPr="00972FB0">
        <w:rPr>
          <w:rFonts w:ascii="仿宋_GB2312" w:eastAsia="仿宋_GB2312" w:hAnsi="宋体" w:cs="宋体" w:hint="eastAsia"/>
          <w:kern w:val="0"/>
          <w:sz w:val="22"/>
        </w:rPr>
        <w:t>（4）合同期满甲、乙双方未能续约的，最后一个月的合同款在双方办理移交验收手续并确认合格后才予以支付。</w:t>
      </w:r>
    </w:p>
    <w:p w:rsidR="00397A88" w:rsidRDefault="00FC55BF">
      <w:pPr>
        <w:spacing w:line="360" w:lineRule="auto"/>
        <w:rPr>
          <w:rFonts w:ascii="宋体" w:hAnsi="宋体" w:cs="宋体"/>
          <w:b/>
          <w:kern w:val="0"/>
          <w:sz w:val="24"/>
        </w:rPr>
      </w:pPr>
      <w:bookmarkStart w:id="13" w:name="_Toc490811326"/>
      <w:r>
        <w:rPr>
          <w:rFonts w:ascii="宋体" w:hAnsi="宋体" w:cs="宋体" w:hint="eastAsia"/>
          <w:b/>
          <w:kern w:val="0"/>
          <w:sz w:val="24"/>
        </w:rPr>
        <w:t>五</w:t>
      </w:r>
      <w:r w:rsidR="00682FA4">
        <w:rPr>
          <w:rFonts w:ascii="宋体" w:hAnsi="宋体" w:cs="宋体" w:hint="eastAsia"/>
          <w:b/>
          <w:kern w:val="0"/>
          <w:sz w:val="24"/>
        </w:rPr>
        <w:t>、</w:t>
      </w:r>
      <w:r>
        <w:rPr>
          <w:rFonts w:ascii="宋体" w:hAnsi="宋体" w:cs="宋体" w:hint="eastAsia"/>
          <w:b/>
          <w:kern w:val="0"/>
          <w:sz w:val="24"/>
        </w:rPr>
        <w:t>投标</w:t>
      </w:r>
      <w:r>
        <w:rPr>
          <w:rFonts w:ascii="宋体" w:hAnsi="宋体" w:cs="宋体"/>
          <w:b/>
          <w:kern w:val="0"/>
          <w:sz w:val="24"/>
        </w:rPr>
        <w:t>人的资格要求</w:t>
      </w:r>
      <w:bookmarkEnd w:id="13"/>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（一）投标人</w:t>
      </w:r>
      <w:r>
        <w:rPr>
          <w:rFonts w:ascii="仿宋_GB2312" w:eastAsia="仿宋_GB2312" w:hAnsi="宋体" w:cs="宋体"/>
          <w:kern w:val="0"/>
          <w:sz w:val="22"/>
        </w:rPr>
        <w:t>是具有独立法人资格的企业，</w:t>
      </w:r>
      <w:r>
        <w:rPr>
          <w:rFonts w:ascii="仿宋_GB2312" w:eastAsia="仿宋_GB2312" w:hAnsi="宋体" w:cs="宋体" w:hint="eastAsia"/>
          <w:kern w:val="0"/>
          <w:sz w:val="22"/>
        </w:rPr>
        <w:t>持</w:t>
      </w:r>
      <w:r>
        <w:rPr>
          <w:rFonts w:ascii="仿宋_GB2312" w:eastAsia="仿宋_GB2312" w:hAnsi="宋体" w:cs="宋体"/>
          <w:kern w:val="0"/>
          <w:sz w:val="22"/>
        </w:rPr>
        <w:t>有效的</w:t>
      </w:r>
      <w:r>
        <w:rPr>
          <w:rFonts w:ascii="仿宋_GB2312" w:eastAsia="仿宋_GB2312" w:hAnsi="宋体" w:cs="宋体" w:hint="eastAsia"/>
          <w:kern w:val="0"/>
          <w:sz w:val="22"/>
        </w:rPr>
        <w:t>涵盖本次招标范围的</w:t>
      </w:r>
      <w:r>
        <w:rPr>
          <w:rFonts w:ascii="仿宋_GB2312" w:eastAsia="仿宋_GB2312" w:hAnsi="宋体" w:cs="宋体"/>
          <w:kern w:val="0"/>
          <w:sz w:val="22"/>
        </w:rPr>
        <w:t>企业营业执照</w:t>
      </w:r>
      <w:r>
        <w:rPr>
          <w:rFonts w:ascii="仿宋_GB2312" w:eastAsia="仿宋_GB2312" w:hAnsi="宋体" w:cs="宋体" w:hint="eastAsia"/>
          <w:kern w:val="0"/>
          <w:sz w:val="22"/>
        </w:rPr>
        <w:t>；</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（二）投标</w:t>
      </w:r>
      <w:r>
        <w:rPr>
          <w:rFonts w:ascii="仿宋_GB2312" w:eastAsia="仿宋_GB2312" w:hAnsi="宋体" w:cs="宋体"/>
          <w:kern w:val="0"/>
          <w:sz w:val="22"/>
        </w:rPr>
        <w:t>文件签署人应是企业法定代表人或其授权委托</w:t>
      </w:r>
      <w:r>
        <w:rPr>
          <w:rFonts w:ascii="仿宋_GB2312" w:eastAsia="仿宋_GB2312" w:hAnsi="宋体" w:cs="宋体" w:hint="eastAsia"/>
          <w:kern w:val="0"/>
          <w:sz w:val="22"/>
        </w:rPr>
        <w:t>代理人</w:t>
      </w:r>
      <w:r>
        <w:rPr>
          <w:rFonts w:ascii="仿宋_GB2312" w:eastAsia="仿宋_GB2312" w:hAnsi="宋体" w:cs="宋体"/>
          <w:kern w:val="0"/>
          <w:sz w:val="22"/>
        </w:rPr>
        <w:t>（需有企业法定代表人签发的</w:t>
      </w:r>
      <w:r>
        <w:rPr>
          <w:rFonts w:ascii="仿宋_GB2312" w:eastAsia="仿宋_GB2312" w:hAnsi="宋体" w:cs="宋体" w:hint="eastAsia"/>
          <w:kern w:val="0"/>
          <w:sz w:val="22"/>
        </w:rPr>
        <w:t>授权</w:t>
      </w:r>
      <w:r>
        <w:rPr>
          <w:rFonts w:ascii="仿宋_GB2312" w:eastAsia="仿宋_GB2312" w:hAnsi="宋体" w:cs="宋体"/>
          <w:kern w:val="0"/>
          <w:sz w:val="22"/>
        </w:rPr>
        <w:t>委托书并写明委托权限，加盖公章）</w:t>
      </w:r>
      <w:r>
        <w:rPr>
          <w:rFonts w:ascii="仿宋_GB2312" w:eastAsia="仿宋_GB2312" w:hAnsi="宋体" w:cs="宋体" w:hint="eastAsia"/>
          <w:kern w:val="0"/>
          <w:sz w:val="22"/>
        </w:rPr>
        <w:t>；</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（三）注册资本50万以上（含50万元）；</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（四）有类似大型物业小区保洁服务业绩；</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（五）投标人不符合以上资格要求的，不予接受。</w:t>
      </w:r>
    </w:p>
    <w:p w:rsidR="00397A88" w:rsidRDefault="00FC55BF">
      <w:pPr>
        <w:spacing w:line="360" w:lineRule="auto"/>
        <w:rPr>
          <w:rFonts w:ascii="宋体" w:hAnsi="宋体" w:cs="宋体"/>
          <w:b/>
          <w:kern w:val="0"/>
          <w:sz w:val="24"/>
        </w:rPr>
      </w:pPr>
      <w:bookmarkStart w:id="14" w:name="_Toc490811327"/>
      <w:r>
        <w:rPr>
          <w:rFonts w:ascii="宋体" w:hAnsi="宋体" w:cs="宋体" w:hint="eastAsia"/>
          <w:b/>
          <w:kern w:val="0"/>
          <w:sz w:val="24"/>
        </w:rPr>
        <w:t>六</w:t>
      </w:r>
      <w:r w:rsidR="00682FA4">
        <w:rPr>
          <w:rFonts w:ascii="宋体" w:hAnsi="宋体" w:cs="宋体" w:hint="eastAsia"/>
          <w:b/>
          <w:kern w:val="0"/>
          <w:sz w:val="24"/>
        </w:rPr>
        <w:t>、</w:t>
      </w:r>
      <w:r>
        <w:rPr>
          <w:rFonts w:ascii="宋体" w:hAnsi="宋体" w:cs="宋体" w:hint="eastAsia"/>
          <w:b/>
          <w:kern w:val="0"/>
          <w:sz w:val="24"/>
        </w:rPr>
        <w:t>投标文件</w:t>
      </w:r>
      <w:r>
        <w:rPr>
          <w:rFonts w:ascii="宋体" w:hAnsi="宋体" w:cs="宋体"/>
          <w:b/>
          <w:kern w:val="0"/>
          <w:sz w:val="24"/>
        </w:rPr>
        <w:t>的内容和制作、</w:t>
      </w:r>
      <w:r>
        <w:rPr>
          <w:rFonts w:ascii="宋体" w:hAnsi="宋体" w:cs="宋体" w:hint="eastAsia"/>
          <w:b/>
          <w:kern w:val="0"/>
          <w:sz w:val="24"/>
        </w:rPr>
        <w:t>密封</w:t>
      </w:r>
      <w:r>
        <w:rPr>
          <w:rFonts w:ascii="宋体" w:hAnsi="宋体" w:cs="宋体"/>
          <w:b/>
          <w:kern w:val="0"/>
          <w:sz w:val="24"/>
        </w:rPr>
        <w:t>要求</w:t>
      </w:r>
      <w:bookmarkEnd w:id="14"/>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（一）投标书至少应包括以下的资料和内容（但不限于以下资料）：</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1、《投标函》（须按附件的格式要求）；</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2、投标企业法定代表人证明书（须按附件的格式要求），如委托代理人投标，还需有企业法定代表人签发的投标委托书并写明委托权限范围(需加盖公章) （须按附件的格式要求），法定代表人及被授权人身份证复印件</w:t>
      </w:r>
      <w:r w:rsidR="00D345FE">
        <w:rPr>
          <w:rFonts w:ascii="仿宋_GB2312" w:eastAsia="仿宋_GB2312" w:hAnsi="宋体" w:cs="宋体" w:hint="eastAsia"/>
          <w:kern w:val="0"/>
          <w:sz w:val="22"/>
        </w:rPr>
        <w:t>（需加盖公章）</w:t>
      </w:r>
      <w:r>
        <w:rPr>
          <w:rFonts w:ascii="仿宋_GB2312" w:eastAsia="仿宋_GB2312" w:hAnsi="宋体" w:cs="宋体" w:hint="eastAsia"/>
          <w:kern w:val="0"/>
          <w:sz w:val="22"/>
        </w:rPr>
        <w:t>。</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3、投标人有效的企业营业执照和税务登记证（如已办理三证合一则只需提供企业营业执照），如有保洁专业服务等相关资质证书也需要提供（复印件加盖公章）；</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lastRenderedPageBreak/>
        <w:t>4、非联合体投标承诺书（须按附件的格式要求）；</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5、保证金汇款声明函（须按附件的格式要求）；</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6、投标人对招标文件中合同条款的响应意见（按附件的格式和要求）；</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7、比合同条款更优的服务承诺（如有）；</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8、现场管理服务架构及人员投入（须按附件的格式和要求）；</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9、投标报价书（须按附件的格式和要求）；</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10、服务质量保证措施（应包括项目接管方案，现场机具投入明细表，明细表应有名称、型号、规格参数、数量等）；</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11、投标单位资质、实力、服务能力及其他情况介绍等。</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（二）投标文件内容的其他要求</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w:t>
      </w:r>
      <w:r>
        <w:rPr>
          <w:rFonts w:ascii="仿宋_GB2312" w:eastAsia="仿宋_GB2312" w:hAnsi="宋体" w:cs="宋体"/>
          <w:kern w:val="0"/>
          <w:sz w:val="22"/>
        </w:rPr>
        <w:t>投标人不允许有挂靠或转包的行为，甲方或评标委员会在任何时候发现投标人是挂靠或转包的，该投标人的投标作废标处理，甲方有权取消其投标资格并没收投标保证金，已签订合同的，终止合同，没收履约保证金，并追究该投标人的有关法律责任。</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2、投标人不允许出现伪造材料、编造资格、资质证书等弄虚作假的行为，若出现有关弄虚作假的行为，</w:t>
      </w:r>
      <w:r>
        <w:rPr>
          <w:rFonts w:ascii="仿宋_GB2312" w:eastAsia="仿宋_GB2312" w:hAnsi="宋体" w:cs="宋体"/>
          <w:kern w:val="0"/>
          <w:sz w:val="22"/>
        </w:rPr>
        <w:t>一经发现</w:t>
      </w:r>
      <w:r>
        <w:rPr>
          <w:rFonts w:ascii="仿宋_GB2312" w:eastAsia="仿宋_GB2312" w:hAnsi="宋体" w:cs="宋体" w:hint="eastAsia"/>
          <w:kern w:val="0"/>
          <w:sz w:val="22"/>
        </w:rPr>
        <w:t>，将取消其成为中标候选人的资格，并没收其投标保证金，投标人同意甲方按国家、省、市等有关规定进行处罚，必要时上报政府主管部门载入不良信用记录。</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（三）投标文件</w:t>
      </w:r>
      <w:r>
        <w:rPr>
          <w:rFonts w:ascii="仿宋_GB2312" w:eastAsia="仿宋_GB2312" w:hAnsi="宋体" w:cs="宋体"/>
          <w:kern w:val="0"/>
          <w:sz w:val="22"/>
        </w:rPr>
        <w:t>的制作</w:t>
      </w:r>
      <w:r>
        <w:rPr>
          <w:rFonts w:ascii="仿宋_GB2312" w:eastAsia="仿宋_GB2312" w:hAnsi="宋体" w:cs="宋体" w:hint="eastAsia"/>
          <w:kern w:val="0"/>
          <w:sz w:val="22"/>
        </w:rPr>
        <w:t>、密封和标志</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w:t>
      </w:r>
      <w:proofErr w:type="gramStart"/>
      <w:r>
        <w:rPr>
          <w:rFonts w:ascii="仿宋_GB2312" w:eastAsia="仿宋_GB2312" w:hAnsi="宋体" w:cs="宋体" w:hint="eastAsia"/>
          <w:kern w:val="0"/>
          <w:sz w:val="22"/>
        </w:rPr>
        <w:t>悦江上品</w:t>
      </w:r>
      <w:proofErr w:type="gramEnd"/>
      <w:r>
        <w:rPr>
          <w:rFonts w:ascii="仿宋_GB2312" w:eastAsia="仿宋_GB2312" w:hAnsi="宋体" w:cs="宋体" w:hint="eastAsia"/>
          <w:kern w:val="0"/>
          <w:sz w:val="22"/>
        </w:rPr>
        <w:t>苑小区保洁服务项目投标人应在所有密封封口处加贴封条并加盖公章。投标书必须装订成册，其内部资料的排列顺序请按本项第（一）点顺序排列。具体见投标须知前附表第15点。</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投标人必须递交投标文件正本一份和副本三份，每份投标文件封面须清楚地标明“正本”或“副本”。一旦正本和副本不符，以正本为准。投标人应同时提交与投标文件正本内容相同的电子文件一套（以CD-R光盘形式，文件格式采用Microsoft Word及Microsoft Excel办公软件制作），如电子文件与书面文件不符时，以书面文件为准。</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3、投标文件正本须用不褪色墨水书写或打印，由投标人的法定代表人或经其正式授权的代表签署。被授权代表须将以书面形式出具的《法定代表人授权书》附在投标文件中。</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4、投标文件的任何行间插字、涂改和增删，必须由投标文件的签字人用姓氏或首字母签字在旁边签字并加盖公章才有效。</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5、投标文件的正本和所有副本的封面及招标文件中已明示需盖章及签名之处，均须由投标人加盖投标人法人公章，并经投标人法定代表人或其授权代表签名或签章。</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6、投标文件副本可采用投标文件的正本复印而成。</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7、传真和电传的投标文件将被拒绝。</w:t>
      </w:r>
    </w:p>
    <w:p w:rsidR="00397A88" w:rsidRDefault="00FC55BF">
      <w:pPr>
        <w:spacing w:line="360" w:lineRule="auto"/>
        <w:rPr>
          <w:rFonts w:ascii="宋体" w:hAnsi="宋体"/>
          <w:b/>
          <w:bCs/>
          <w:szCs w:val="21"/>
        </w:rPr>
      </w:pPr>
      <w:r>
        <w:rPr>
          <w:rFonts w:hint="eastAsia"/>
          <w:b/>
          <w:sz w:val="24"/>
          <w:szCs w:val="24"/>
        </w:rPr>
        <w:lastRenderedPageBreak/>
        <w:t>七</w:t>
      </w:r>
      <w:r w:rsidR="00682FA4">
        <w:rPr>
          <w:rFonts w:ascii="宋体" w:hAnsi="宋体" w:cs="宋体" w:hint="eastAsia"/>
          <w:b/>
          <w:kern w:val="0"/>
          <w:sz w:val="24"/>
        </w:rPr>
        <w:t>、</w:t>
      </w:r>
      <w:r>
        <w:rPr>
          <w:rFonts w:hint="eastAsia"/>
          <w:b/>
          <w:sz w:val="24"/>
          <w:szCs w:val="24"/>
        </w:rPr>
        <w:t>投标文件的提交、接收和退回</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投标人代表应按投标须知前附表第16.17项所规定的时间和地点向招标人提交投标文件，投标人代表应由投标人法定代表人或法定代表人书面授权的委托代理人担任。法定代表人应凭本人身份证和法定代表人证明书原件提交投标文件，委托代理人应凭本人身份证、法定代表人证明书原件和法定代表人授权委托证明书原件提交投标文件。</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若出现以下情况，招标人将拒绝接收投标文件：</w:t>
      </w:r>
    </w:p>
    <w:p w:rsidR="00397A88" w:rsidRDefault="00FC55BF" w:rsidP="00FC55BF">
      <w:pPr>
        <w:spacing w:line="360" w:lineRule="auto"/>
        <w:ind w:firstLineChars="218" w:firstLine="480"/>
        <w:rPr>
          <w:rFonts w:ascii="仿宋_GB2312" w:eastAsia="仿宋_GB2312" w:hAnsi="宋体" w:cs="宋体"/>
          <w:kern w:val="0"/>
          <w:sz w:val="22"/>
        </w:rPr>
      </w:pPr>
      <w:r>
        <w:rPr>
          <w:rFonts w:ascii="仿宋_GB2312" w:eastAsia="仿宋_GB2312" w:hAnsi="宋体" w:cs="宋体" w:hint="eastAsia"/>
          <w:kern w:val="0"/>
          <w:sz w:val="22"/>
        </w:rPr>
        <w:t>1、</w:t>
      </w:r>
      <w:r>
        <w:rPr>
          <w:rFonts w:ascii="仿宋_GB2312" w:eastAsia="仿宋_GB2312" w:hAnsi="宋体" w:cs="宋体"/>
          <w:kern w:val="0"/>
          <w:sz w:val="22"/>
        </w:rPr>
        <w:t>在投标截止期后逾期或未在指定地点递交投标文件的；</w:t>
      </w:r>
    </w:p>
    <w:p w:rsidR="00397A88" w:rsidRDefault="00FC55BF" w:rsidP="00FC55BF">
      <w:pPr>
        <w:spacing w:line="360" w:lineRule="auto"/>
        <w:ind w:firstLineChars="218" w:firstLine="480"/>
        <w:rPr>
          <w:rFonts w:ascii="仿宋_GB2312" w:eastAsia="仿宋_GB2312" w:hAnsi="宋体" w:cs="宋体"/>
          <w:kern w:val="0"/>
          <w:sz w:val="22"/>
        </w:rPr>
      </w:pPr>
      <w:r>
        <w:rPr>
          <w:rFonts w:ascii="仿宋_GB2312" w:eastAsia="仿宋_GB2312" w:hAnsi="宋体" w:cs="宋体" w:hint="eastAsia"/>
          <w:kern w:val="0"/>
          <w:sz w:val="22"/>
        </w:rPr>
        <w:t>2、</w:t>
      </w:r>
      <w:r>
        <w:rPr>
          <w:rFonts w:ascii="仿宋_GB2312" w:eastAsia="仿宋_GB2312" w:hAnsi="宋体" w:cs="宋体"/>
          <w:kern w:val="0"/>
          <w:sz w:val="22"/>
        </w:rPr>
        <w:t>投标文件未按招标文件要求密封和标志的；</w:t>
      </w:r>
    </w:p>
    <w:p w:rsidR="00397A88" w:rsidRDefault="00FC55BF" w:rsidP="00FC55BF">
      <w:pPr>
        <w:spacing w:line="360" w:lineRule="auto"/>
        <w:ind w:firstLineChars="218" w:firstLine="480"/>
        <w:rPr>
          <w:rFonts w:ascii="仿宋_GB2312" w:eastAsia="仿宋_GB2312" w:hAnsi="宋体" w:cs="宋体"/>
          <w:kern w:val="0"/>
          <w:sz w:val="22"/>
        </w:rPr>
      </w:pPr>
      <w:r>
        <w:rPr>
          <w:rFonts w:ascii="仿宋_GB2312" w:eastAsia="仿宋_GB2312" w:hAnsi="宋体" w:cs="宋体" w:hint="eastAsia"/>
          <w:kern w:val="0"/>
          <w:sz w:val="22"/>
        </w:rPr>
        <w:t>3、</w:t>
      </w:r>
      <w:r>
        <w:rPr>
          <w:rFonts w:ascii="仿宋_GB2312" w:eastAsia="仿宋_GB2312" w:hAnsi="宋体" w:cs="宋体"/>
          <w:kern w:val="0"/>
          <w:sz w:val="22"/>
        </w:rPr>
        <w:t>投标人代表未准时出席开标会或未按要求签到的；</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4、</w:t>
      </w:r>
      <w:r>
        <w:rPr>
          <w:rFonts w:ascii="仿宋_GB2312" w:eastAsia="仿宋_GB2312" w:hAnsi="宋体" w:cs="宋体"/>
          <w:kern w:val="0"/>
          <w:sz w:val="22"/>
        </w:rPr>
        <w:t>在投标截止期前，法定代表人提交投标文件，未同时提交本人身份证和法定代表人证明书原件，或委托代理人提交投标文件，未同时提交本人身份证、法定代表人证明书原件和法定代表人授权委托证明书原件</w:t>
      </w:r>
      <w:r>
        <w:rPr>
          <w:rFonts w:ascii="仿宋_GB2312" w:eastAsia="仿宋_GB2312" w:hAnsi="宋体" w:cs="宋体" w:hint="eastAsia"/>
          <w:kern w:val="0"/>
          <w:sz w:val="22"/>
        </w:rPr>
        <w:t>的。</w:t>
      </w:r>
    </w:p>
    <w:p w:rsidR="00397A88" w:rsidRDefault="00FC55BF">
      <w:pPr>
        <w:spacing w:line="360" w:lineRule="auto"/>
        <w:ind w:firstLineChars="200" w:firstLine="442"/>
        <w:rPr>
          <w:rFonts w:ascii="仿宋_GB2312" w:eastAsia="仿宋_GB2312" w:hAnsi="宋体" w:cs="宋体"/>
          <w:b/>
          <w:kern w:val="0"/>
          <w:sz w:val="22"/>
        </w:rPr>
      </w:pPr>
      <w:r>
        <w:rPr>
          <w:rFonts w:ascii="仿宋_GB2312" w:eastAsia="仿宋_GB2312" w:hAnsi="宋体" w:cs="宋体" w:hint="eastAsia"/>
          <w:b/>
          <w:kern w:val="0"/>
          <w:sz w:val="22"/>
        </w:rPr>
        <w:t>（三）投标文件提交的截止时间</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w:t>
      </w:r>
      <w:r>
        <w:rPr>
          <w:rFonts w:ascii="仿宋_GB2312" w:eastAsia="仿宋_GB2312" w:hAnsi="宋体" w:cs="宋体"/>
          <w:kern w:val="0"/>
          <w:sz w:val="22"/>
        </w:rPr>
        <w:t>投标人应在投标须知前附表第</w:t>
      </w:r>
      <w:r>
        <w:rPr>
          <w:rFonts w:ascii="仿宋_GB2312" w:eastAsia="仿宋_GB2312" w:hAnsi="宋体" w:cs="宋体" w:hint="eastAsia"/>
          <w:kern w:val="0"/>
          <w:sz w:val="22"/>
        </w:rPr>
        <w:t>17项所述的时间前提交投标文件至指定地点。</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2、到投标截止时间止，招标人收到投标文件少于3家的，招标人将重新组织招标。</w:t>
      </w:r>
    </w:p>
    <w:p w:rsidR="00397A88" w:rsidRDefault="00FC55BF">
      <w:pPr>
        <w:spacing w:line="360" w:lineRule="auto"/>
        <w:ind w:firstLineChars="200" w:firstLine="442"/>
        <w:rPr>
          <w:rFonts w:ascii="仿宋_GB2312" w:eastAsia="仿宋_GB2312" w:hAnsi="宋体" w:cs="宋体"/>
          <w:b/>
          <w:kern w:val="0"/>
          <w:sz w:val="22"/>
        </w:rPr>
      </w:pPr>
      <w:r>
        <w:rPr>
          <w:rFonts w:ascii="仿宋_GB2312" w:eastAsia="仿宋_GB2312" w:hAnsi="宋体" w:cs="宋体" w:hint="eastAsia"/>
          <w:b/>
          <w:kern w:val="0"/>
          <w:sz w:val="22"/>
        </w:rPr>
        <w:t>（四）</w:t>
      </w:r>
      <w:r>
        <w:rPr>
          <w:rFonts w:ascii="仿宋_GB2312" w:eastAsia="仿宋_GB2312" w:hAnsi="宋体" w:cs="宋体"/>
          <w:b/>
          <w:kern w:val="0"/>
          <w:sz w:val="22"/>
        </w:rPr>
        <w:t>迟交的投标文件</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招标人在本须知前附表第17项规定的投标截止时间以后收到的投标文件，将被拒绝并退回给投标人。</w:t>
      </w:r>
    </w:p>
    <w:p w:rsidR="00397A88" w:rsidRDefault="00FC55BF">
      <w:pPr>
        <w:spacing w:line="360" w:lineRule="auto"/>
        <w:rPr>
          <w:b/>
          <w:sz w:val="24"/>
          <w:szCs w:val="24"/>
        </w:rPr>
      </w:pPr>
      <w:bookmarkStart w:id="15" w:name="_Toc490811328"/>
      <w:r>
        <w:rPr>
          <w:rFonts w:hint="eastAsia"/>
          <w:b/>
          <w:sz w:val="24"/>
          <w:szCs w:val="24"/>
        </w:rPr>
        <w:t>八</w:t>
      </w:r>
      <w:r w:rsidR="00682FA4">
        <w:rPr>
          <w:rFonts w:ascii="宋体" w:hAnsi="宋体" w:cs="宋体" w:hint="eastAsia"/>
          <w:b/>
          <w:kern w:val="0"/>
          <w:sz w:val="24"/>
        </w:rPr>
        <w:t>、</w:t>
      </w:r>
      <w:r>
        <w:rPr>
          <w:rFonts w:hint="eastAsia"/>
          <w:b/>
          <w:sz w:val="24"/>
          <w:szCs w:val="24"/>
        </w:rPr>
        <w:t>招</w:t>
      </w:r>
      <w:r>
        <w:rPr>
          <w:b/>
          <w:sz w:val="24"/>
          <w:szCs w:val="24"/>
        </w:rPr>
        <w:t>标资料的保密</w:t>
      </w:r>
      <w:bookmarkEnd w:id="15"/>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本</w:t>
      </w:r>
      <w:r>
        <w:rPr>
          <w:rFonts w:ascii="仿宋_GB2312" w:eastAsia="仿宋_GB2312" w:hAnsi="宋体" w:cs="宋体" w:hint="eastAsia"/>
          <w:kern w:val="0"/>
          <w:sz w:val="22"/>
        </w:rPr>
        <w:t>招</w:t>
      </w:r>
      <w:r>
        <w:rPr>
          <w:rFonts w:ascii="仿宋_GB2312" w:eastAsia="仿宋_GB2312" w:hAnsi="宋体" w:cs="宋体"/>
          <w:kern w:val="0"/>
          <w:sz w:val="22"/>
        </w:rPr>
        <w:t>标</w:t>
      </w:r>
      <w:r>
        <w:rPr>
          <w:rFonts w:ascii="仿宋_GB2312" w:eastAsia="仿宋_GB2312" w:hAnsi="宋体" w:cs="宋体" w:hint="eastAsia"/>
          <w:kern w:val="0"/>
          <w:sz w:val="22"/>
        </w:rPr>
        <w:t>文件</w:t>
      </w:r>
      <w:r>
        <w:rPr>
          <w:rFonts w:ascii="仿宋_GB2312" w:eastAsia="仿宋_GB2312" w:hAnsi="宋体" w:cs="宋体"/>
          <w:kern w:val="0"/>
          <w:sz w:val="22"/>
        </w:rPr>
        <w:t>著作权属于</w:t>
      </w:r>
      <w:r>
        <w:rPr>
          <w:rFonts w:ascii="仿宋_GB2312" w:eastAsia="仿宋_GB2312" w:hAnsi="宋体" w:cs="宋体" w:hint="eastAsia"/>
          <w:kern w:val="0"/>
          <w:sz w:val="22"/>
        </w:rPr>
        <w:t>招</w:t>
      </w:r>
      <w:r>
        <w:rPr>
          <w:rFonts w:ascii="仿宋_GB2312" w:eastAsia="仿宋_GB2312" w:hAnsi="宋体" w:cs="宋体"/>
          <w:kern w:val="0"/>
          <w:sz w:val="22"/>
        </w:rPr>
        <w:t>标人，受法律保护，投标人应对文件进行保密，不得用作本次</w:t>
      </w:r>
      <w:r>
        <w:rPr>
          <w:rFonts w:ascii="仿宋_GB2312" w:eastAsia="仿宋_GB2312" w:hAnsi="宋体" w:cs="宋体" w:hint="eastAsia"/>
          <w:kern w:val="0"/>
          <w:sz w:val="22"/>
        </w:rPr>
        <w:t>招标文件</w:t>
      </w:r>
      <w:r>
        <w:rPr>
          <w:rFonts w:ascii="仿宋_GB2312" w:eastAsia="仿宋_GB2312" w:hAnsi="宋体" w:cs="宋体"/>
          <w:kern w:val="0"/>
          <w:sz w:val="22"/>
        </w:rPr>
        <w:t>以外的任何用途和另</w:t>
      </w:r>
      <w:r>
        <w:rPr>
          <w:rFonts w:ascii="仿宋_GB2312" w:eastAsia="仿宋_GB2312" w:hAnsi="宋体" w:cs="宋体" w:hint="eastAsia"/>
          <w:kern w:val="0"/>
          <w:sz w:val="22"/>
        </w:rPr>
        <w:t>行</w:t>
      </w:r>
      <w:r>
        <w:rPr>
          <w:rFonts w:ascii="仿宋_GB2312" w:eastAsia="仿宋_GB2312" w:hAnsi="宋体" w:cs="宋体"/>
          <w:kern w:val="0"/>
          <w:sz w:val="22"/>
        </w:rPr>
        <w:t>复印。</w:t>
      </w:r>
    </w:p>
    <w:p w:rsidR="00397A88" w:rsidRDefault="00FC55BF">
      <w:pPr>
        <w:spacing w:line="360" w:lineRule="auto"/>
        <w:rPr>
          <w:b/>
          <w:sz w:val="24"/>
          <w:szCs w:val="24"/>
        </w:rPr>
      </w:pPr>
      <w:bookmarkStart w:id="16" w:name="_Toc490811329"/>
      <w:r>
        <w:rPr>
          <w:rFonts w:hint="eastAsia"/>
          <w:b/>
          <w:sz w:val="24"/>
          <w:szCs w:val="24"/>
        </w:rPr>
        <w:t>九</w:t>
      </w:r>
      <w:r w:rsidR="00682FA4">
        <w:rPr>
          <w:rFonts w:ascii="宋体" w:hAnsi="宋体" w:cs="宋体" w:hint="eastAsia"/>
          <w:b/>
          <w:kern w:val="0"/>
          <w:sz w:val="24"/>
        </w:rPr>
        <w:t>、</w:t>
      </w:r>
      <w:r>
        <w:rPr>
          <w:b/>
          <w:sz w:val="24"/>
          <w:szCs w:val="24"/>
        </w:rPr>
        <w:t>保证及</w:t>
      </w:r>
      <w:r>
        <w:rPr>
          <w:rFonts w:hint="eastAsia"/>
          <w:b/>
          <w:sz w:val="24"/>
          <w:szCs w:val="24"/>
        </w:rPr>
        <w:t>招标文件</w:t>
      </w:r>
      <w:r>
        <w:rPr>
          <w:b/>
          <w:sz w:val="24"/>
          <w:szCs w:val="24"/>
        </w:rPr>
        <w:t>费用</w:t>
      </w:r>
      <w:bookmarkEnd w:id="16"/>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kern w:val="0"/>
          <w:sz w:val="22"/>
        </w:rPr>
        <w:t>投标人应保证所提交的投标资料和数据是真实的。</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投标人应承担自己制作和提交</w:t>
      </w:r>
      <w:r>
        <w:rPr>
          <w:rFonts w:ascii="仿宋_GB2312" w:eastAsia="仿宋_GB2312" w:hAnsi="宋体" w:cs="宋体" w:hint="eastAsia"/>
          <w:kern w:val="0"/>
          <w:sz w:val="22"/>
        </w:rPr>
        <w:t>投标</w:t>
      </w:r>
      <w:r>
        <w:rPr>
          <w:rFonts w:ascii="仿宋_GB2312" w:eastAsia="仿宋_GB2312" w:hAnsi="宋体" w:cs="宋体"/>
          <w:kern w:val="0"/>
          <w:sz w:val="22"/>
        </w:rPr>
        <w:t>文件所需的一切费用，不论</w:t>
      </w:r>
      <w:r>
        <w:rPr>
          <w:rFonts w:ascii="仿宋_GB2312" w:eastAsia="仿宋_GB2312" w:hAnsi="宋体" w:cs="宋体" w:hint="eastAsia"/>
          <w:kern w:val="0"/>
          <w:sz w:val="22"/>
        </w:rPr>
        <w:t>投标</w:t>
      </w:r>
      <w:r>
        <w:rPr>
          <w:rFonts w:ascii="仿宋_GB2312" w:eastAsia="仿宋_GB2312" w:hAnsi="宋体" w:cs="宋体"/>
          <w:kern w:val="0"/>
          <w:sz w:val="22"/>
        </w:rPr>
        <w:t>结果如何，招标人在任何情况下均无义务和责任承担</w:t>
      </w:r>
      <w:r>
        <w:rPr>
          <w:rFonts w:ascii="仿宋_GB2312" w:eastAsia="仿宋_GB2312" w:hAnsi="宋体" w:cs="宋体" w:hint="eastAsia"/>
          <w:kern w:val="0"/>
          <w:sz w:val="22"/>
        </w:rPr>
        <w:t>相关制作</w:t>
      </w:r>
      <w:r>
        <w:rPr>
          <w:rFonts w:ascii="仿宋_GB2312" w:eastAsia="仿宋_GB2312" w:hAnsi="宋体" w:cs="宋体"/>
          <w:kern w:val="0"/>
          <w:sz w:val="22"/>
        </w:rPr>
        <w:t>费用。</w:t>
      </w:r>
    </w:p>
    <w:p w:rsidR="00397A88" w:rsidRDefault="00FC55BF">
      <w:pPr>
        <w:spacing w:line="360" w:lineRule="auto"/>
        <w:rPr>
          <w:b/>
          <w:sz w:val="24"/>
          <w:szCs w:val="24"/>
        </w:rPr>
      </w:pPr>
      <w:bookmarkStart w:id="17" w:name="_Toc490811331"/>
      <w:r>
        <w:rPr>
          <w:rFonts w:hint="eastAsia"/>
          <w:b/>
          <w:sz w:val="24"/>
          <w:szCs w:val="24"/>
        </w:rPr>
        <w:t>十</w:t>
      </w:r>
      <w:r w:rsidR="00682FA4">
        <w:rPr>
          <w:rFonts w:ascii="宋体" w:hAnsi="宋体" w:cs="宋体" w:hint="eastAsia"/>
          <w:b/>
          <w:kern w:val="0"/>
          <w:sz w:val="24"/>
        </w:rPr>
        <w:t>、</w:t>
      </w:r>
      <w:r>
        <w:rPr>
          <w:rFonts w:hint="eastAsia"/>
          <w:b/>
          <w:sz w:val="24"/>
          <w:szCs w:val="24"/>
        </w:rPr>
        <w:t>投标</w:t>
      </w:r>
      <w:r>
        <w:rPr>
          <w:b/>
          <w:sz w:val="24"/>
          <w:szCs w:val="24"/>
        </w:rPr>
        <w:t>活动时间安排</w:t>
      </w:r>
      <w:bookmarkEnd w:id="17"/>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kern w:val="0"/>
          <w:sz w:val="22"/>
        </w:rPr>
        <w:t>递交</w:t>
      </w:r>
      <w:r>
        <w:rPr>
          <w:rFonts w:ascii="仿宋_GB2312" w:eastAsia="仿宋_GB2312" w:hAnsi="宋体" w:cs="宋体" w:hint="eastAsia"/>
          <w:kern w:val="0"/>
          <w:sz w:val="22"/>
        </w:rPr>
        <w:t>投标文件</w:t>
      </w:r>
      <w:r>
        <w:rPr>
          <w:rFonts w:ascii="仿宋_GB2312" w:eastAsia="仿宋_GB2312" w:hAnsi="宋体" w:cs="宋体"/>
          <w:kern w:val="0"/>
          <w:sz w:val="22"/>
        </w:rPr>
        <w:t>截止时间</w:t>
      </w:r>
      <w:r>
        <w:rPr>
          <w:rFonts w:ascii="仿宋_GB2312" w:eastAsia="仿宋_GB2312" w:hAnsi="宋体" w:cs="宋体" w:hint="eastAsia"/>
          <w:kern w:val="0"/>
          <w:sz w:val="22"/>
        </w:rPr>
        <w:t>：2019年8月</w:t>
      </w:r>
      <w:r w:rsidR="00E10976">
        <w:rPr>
          <w:rFonts w:ascii="仿宋_GB2312" w:eastAsia="仿宋_GB2312" w:hAnsi="宋体" w:cs="宋体" w:hint="eastAsia"/>
          <w:kern w:val="0"/>
          <w:sz w:val="22"/>
        </w:rPr>
        <w:t>15</w:t>
      </w:r>
      <w:r>
        <w:rPr>
          <w:rFonts w:ascii="仿宋_GB2312" w:eastAsia="仿宋_GB2312" w:hAnsi="宋体" w:cs="宋体" w:hint="eastAsia"/>
          <w:kern w:val="0"/>
          <w:sz w:val="22"/>
        </w:rPr>
        <w:t>日</w:t>
      </w:r>
      <w:r w:rsidR="00EE01B7">
        <w:rPr>
          <w:rFonts w:ascii="仿宋_GB2312" w:eastAsia="仿宋_GB2312" w:hAnsi="宋体" w:cs="宋体" w:hint="eastAsia"/>
          <w:kern w:val="0"/>
          <w:sz w:val="22"/>
        </w:rPr>
        <w:t>下午14</w:t>
      </w:r>
      <w:r>
        <w:rPr>
          <w:rFonts w:ascii="仿宋_GB2312" w:eastAsia="仿宋_GB2312" w:hAnsi="宋体" w:cs="宋体" w:hint="eastAsia"/>
          <w:kern w:val="0"/>
          <w:sz w:val="22"/>
        </w:rPr>
        <w:t>：</w:t>
      </w:r>
      <w:r w:rsidR="00E10976">
        <w:rPr>
          <w:rFonts w:ascii="仿宋_GB2312" w:eastAsia="仿宋_GB2312" w:hAnsi="宋体" w:cs="宋体" w:hint="eastAsia"/>
          <w:kern w:val="0"/>
          <w:sz w:val="22"/>
        </w:rPr>
        <w:t>30</w:t>
      </w:r>
      <w:r>
        <w:rPr>
          <w:rFonts w:ascii="仿宋_GB2312" w:eastAsia="仿宋_GB2312" w:hAnsi="宋体" w:cs="宋体" w:hint="eastAsia"/>
          <w:kern w:val="0"/>
          <w:sz w:val="22"/>
        </w:rPr>
        <w:t>时</w:t>
      </w:r>
      <w:proofErr w:type="gramStart"/>
      <w:r>
        <w:rPr>
          <w:rFonts w:ascii="仿宋_GB2312" w:eastAsia="仿宋_GB2312" w:hAnsi="宋体" w:cs="宋体" w:hint="eastAsia"/>
          <w:kern w:val="0"/>
          <w:sz w:val="22"/>
        </w:rPr>
        <w:t>止</w:t>
      </w:r>
      <w:proofErr w:type="gramEnd"/>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kern w:val="0"/>
          <w:sz w:val="22"/>
        </w:rPr>
        <w:t>递交</w:t>
      </w:r>
      <w:r>
        <w:rPr>
          <w:rFonts w:ascii="仿宋_GB2312" w:eastAsia="仿宋_GB2312" w:hAnsi="宋体" w:cs="宋体" w:hint="eastAsia"/>
          <w:kern w:val="0"/>
          <w:sz w:val="22"/>
        </w:rPr>
        <w:t>投标文件</w:t>
      </w:r>
      <w:r>
        <w:rPr>
          <w:rFonts w:ascii="仿宋_GB2312" w:eastAsia="仿宋_GB2312" w:hAnsi="宋体" w:cs="宋体"/>
          <w:kern w:val="0"/>
          <w:sz w:val="22"/>
        </w:rPr>
        <w:t>地点：广州市越秀区中山六路232号越秀新都会12楼东座</w:t>
      </w:r>
      <w:r>
        <w:rPr>
          <w:rFonts w:ascii="仿宋_GB2312" w:eastAsia="仿宋_GB2312" w:hAnsi="宋体" w:cs="宋体" w:hint="eastAsia"/>
          <w:kern w:val="0"/>
          <w:sz w:val="22"/>
        </w:rPr>
        <w:t>广州地铁物业管理有限责任公司第一会议室。</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（二）投标结果公布</w:t>
      </w:r>
      <w:r>
        <w:rPr>
          <w:rFonts w:ascii="仿宋_GB2312" w:eastAsia="仿宋_GB2312" w:hAnsi="宋体" w:cs="宋体"/>
          <w:kern w:val="0"/>
          <w:sz w:val="22"/>
        </w:rPr>
        <w:t>时间</w:t>
      </w:r>
      <w:r>
        <w:rPr>
          <w:rFonts w:ascii="仿宋_GB2312" w:eastAsia="仿宋_GB2312" w:hAnsi="宋体" w:cs="宋体" w:hint="eastAsia"/>
          <w:kern w:val="0"/>
          <w:sz w:val="22"/>
        </w:rPr>
        <w:t>：</w:t>
      </w:r>
      <w:r w:rsidR="00E10976">
        <w:rPr>
          <w:rFonts w:ascii="仿宋_GB2312" w:eastAsia="仿宋_GB2312" w:hAnsi="宋体" w:cs="宋体" w:hint="eastAsia"/>
          <w:kern w:val="0"/>
          <w:sz w:val="22"/>
        </w:rPr>
        <w:t>待定</w:t>
      </w:r>
      <w:r>
        <w:rPr>
          <w:rFonts w:ascii="仿宋_GB2312" w:eastAsia="仿宋_GB2312" w:hAnsi="宋体" w:cs="宋体" w:hint="eastAsia"/>
          <w:kern w:val="0"/>
          <w:sz w:val="22"/>
        </w:rPr>
        <w:t>。</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公布</w:t>
      </w:r>
      <w:r>
        <w:rPr>
          <w:rFonts w:ascii="仿宋_GB2312" w:eastAsia="仿宋_GB2312" w:hAnsi="宋体" w:cs="宋体"/>
          <w:kern w:val="0"/>
          <w:sz w:val="22"/>
        </w:rPr>
        <w:t>地点：广州市越秀区中山六路232号越秀新都会12楼东座</w:t>
      </w:r>
      <w:r>
        <w:rPr>
          <w:rFonts w:ascii="仿宋_GB2312" w:eastAsia="仿宋_GB2312" w:hAnsi="宋体" w:cs="宋体" w:hint="eastAsia"/>
          <w:kern w:val="0"/>
          <w:sz w:val="22"/>
        </w:rPr>
        <w:t>广州地铁物业管理有限责任公司第一会议室。</w:t>
      </w:r>
    </w:p>
    <w:p w:rsidR="00397A88" w:rsidRDefault="00FC55BF" w:rsidP="00682FA4">
      <w:pPr>
        <w:pStyle w:val="ab"/>
        <w:spacing w:after="0" w:line="360" w:lineRule="auto"/>
        <w:ind w:firstLineChars="0" w:firstLine="0"/>
        <w:rPr>
          <w:b/>
          <w:sz w:val="24"/>
          <w:szCs w:val="24"/>
        </w:rPr>
      </w:pPr>
      <w:r>
        <w:rPr>
          <w:rFonts w:hint="eastAsia"/>
          <w:b/>
          <w:sz w:val="24"/>
          <w:szCs w:val="24"/>
        </w:rPr>
        <w:lastRenderedPageBreak/>
        <w:t>十一</w:t>
      </w:r>
      <w:r w:rsidR="00682FA4">
        <w:rPr>
          <w:rFonts w:ascii="宋体" w:hAnsi="宋体" w:cs="宋体" w:hint="eastAsia"/>
          <w:b/>
          <w:kern w:val="0"/>
          <w:sz w:val="24"/>
        </w:rPr>
        <w:t>、</w:t>
      </w:r>
      <w:r>
        <w:rPr>
          <w:rFonts w:ascii="宋体" w:hAnsi="宋体" w:hint="eastAsia"/>
          <w:b/>
          <w:bCs/>
          <w:sz w:val="24"/>
          <w:szCs w:val="24"/>
        </w:rPr>
        <w:t>投标</w:t>
      </w:r>
      <w:r>
        <w:rPr>
          <w:b/>
          <w:sz w:val="24"/>
          <w:szCs w:val="24"/>
        </w:rPr>
        <w:t>文件的澄清和修改</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kern w:val="0"/>
          <w:sz w:val="22"/>
        </w:rPr>
        <w:t>投标人不得对招标文件做任何修改，招标文件的任何修改均须以招标人发出的书面修改通知书为准。投标人递交</w:t>
      </w:r>
      <w:r>
        <w:rPr>
          <w:rFonts w:ascii="仿宋_GB2312" w:eastAsia="仿宋_GB2312" w:hAnsi="宋体" w:cs="宋体" w:hint="eastAsia"/>
          <w:kern w:val="0"/>
          <w:sz w:val="22"/>
        </w:rPr>
        <w:t>招标</w:t>
      </w:r>
      <w:r>
        <w:rPr>
          <w:rFonts w:ascii="仿宋_GB2312" w:eastAsia="仿宋_GB2312" w:hAnsi="宋体" w:cs="宋体"/>
          <w:kern w:val="0"/>
          <w:sz w:val="22"/>
        </w:rPr>
        <w:t>文件即代表投标人知晓并遵守招标</w:t>
      </w:r>
      <w:r>
        <w:rPr>
          <w:rFonts w:ascii="仿宋_GB2312" w:eastAsia="仿宋_GB2312" w:hAnsi="宋体" w:cs="宋体" w:hint="eastAsia"/>
          <w:kern w:val="0"/>
          <w:sz w:val="22"/>
        </w:rPr>
        <w:t>文件</w:t>
      </w:r>
      <w:r>
        <w:rPr>
          <w:rFonts w:ascii="仿宋_GB2312" w:eastAsia="仿宋_GB2312" w:hAnsi="宋体" w:cs="宋体"/>
          <w:kern w:val="0"/>
          <w:sz w:val="22"/>
        </w:rPr>
        <w:t>的约定条款。</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投标人应自行检查招标文件的页数是否齐全，内容和表达是否清楚。若有疑问，须在本招标</w:t>
      </w:r>
      <w:r>
        <w:rPr>
          <w:rFonts w:ascii="仿宋_GB2312" w:eastAsia="仿宋_GB2312" w:hAnsi="宋体" w:cs="宋体" w:hint="eastAsia"/>
          <w:kern w:val="0"/>
          <w:sz w:val="22"/>
        </w:rPr>
        <w:t>文件</w:t>
      </w:r>
      <w:r>
        <w:rPr>
          <w:rFonts w:ascii="仿宋_GB2312" w:eastAsia="仿宋_GB2312" w:hAnsi="宋体" w:cs="宋体"/>
          <w:kern w:val="0"/>
          <w:sz w:val="22"/>
        </w:rPr>
        <w:t>要求的时间内通知招标人予以更正或解答。</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（三）</w:t>
      </w:r>
      <w:r>
        <w:rPr>
          <w:rFonts w:ascii="仿宋_GB2312" w:eastAsia="仿宋_GB2312" w:hAnsi="宋体" w:cs="宋体"/>
          <w:kern w:val="0"/>
          <w:sz w:val="22"/>
        </w:rPr>
        <w:t>招标文件中任何项目的</w:t>
      </w:r>
      <w:proofErr w:type="gramStart"/>
      <w:r>
        <w:rPr>
          <w:rFonts w:ascii="仿宋_GB2312" w:eastAsia="仿宋_GB2312" w:hAnsi="宋体" w:cs="宋体"/>
          <w:kern w:val="0"/>
          <w:sz w:val="22"/>
        </w:rPr>
        <w:t>错漏若</w:t>
      </w:r>
      <w:proofErr w:type="gramEnd"/>
      <w:r>
        <w:rPr>
          <w:rFonts w:ascii="仿宋_GB2312" w:eastAsia="仿宋_GB2312" w:hAnsi="宋体" w:cs="宋体"/>
          <w:kern w:val="0"/>
          <w:sz w:val="22"/>
        </w:rPr>
        <w:t>本应可按上述方法予以更正而未能更正，导致投标人投标错误的，招标人对此不承担任何责任。</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（四）</w:t>
      </w:r>
      <w:r>
        <w:rPr>
          <w:rFonts w:ascii="仿宋_GB2312" w:eastAsia="仿宋_GB2312" w:hAnsi="宋体" w:cs="宋体"/>
          <w:kern w:val="0"/>
          <w:sz w:val="22"/>
        </w:rPr>
        <w:t>在投标截止时间之前，招标人有权对招标文件的内容进行修改、增补、删减、解释和调整招投标活动的时间安排，但需以书面的形式向所有投标人发出修改通知，投标人必须按修改通知的要求在规定时间内及时回应，并不得有异议。</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（五）</w:t>
      </w:r>
      <w:r>
        <w:rPr>
          <w:rFonts w:ascii="仿宋_GB2312" w:eastAsia="仿宋_GB2312" w:hAnsi="宋体" w:cs="宋体"/>
          <w:kern w:val="0"/>
          <w:sz w:val="22"/>
        </w:rPr>
        <w:t>投标人须按招标文件的要求报价。投标文件若有不符合招标文件要求的，招标人有权不予接纳。</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（六）</w:t>
      </w:r>
      <w:r>
        <w:rPr>
          <w:rFonts w:ascii="仿宋_GB2312" w:eastAsia="仿宋_GB2312" w:hAnsi="宋体" w:cs="宋体"/>
          <w:kern w:val="0"/>
          <w:sz w:val="22"/>
        </w:rPr>
        <w:t>若投标人在递交投标书后发觉投标书中有错漏，可以在投标截止时间之前作书面更正。只要招标人接到投标人的书面更正资料在投标截止时间之前，便可被接纳。否则招标人不予认可。</w:t>
      </w:r>
    </w:p>
    <w:p w:rsidR="00397A88" w:rsidRDefault="00FC55BF">
      <w:pPr>
        <w:pStyle w:val="ab"/>
        <w:spacing w:after="0" w:line="360" w:lineRule="auto"/>
        <w:ind w:firstLineChars="200" w:firstLine="440"/>
        <w:rPr>
          <w:rFonts w:ascii="仿宋_GB2312" w:eastAsia="仿宋_GB2312" w:hAnsi="宋体" w:cs="宋体"/>
          <w:color w:val="FF0000"/>
          <w:kern w:val="0"/>
          <w:sz w:val="22"/>
        </w:rPr>
      </w:pPr>
      <w:r>
        <w:rPr>
          <w:rFonts w:ascii="仿宋_GB2312" w:eastAsia="仿宋_GB2312" w:hAnsi="宋体" w:cs="宋体" w:hint="eastAsia"/>
          <w:kern w:val="0"/>
          <w:sz w:val="22"/>
        </w:rPr>
        <w:t>（七）</w:t>
      </w:r>
      <w:r>
        <w:rPr>
          <w:rFonts w:ascii="仿宋_GB2312" w:eastAsia="仿宋_GB2312" w:hAnsi="宋体" w:cs="宋体"/>
          <w:kern w:val="0"/>
          <w:sz w:val="22"/>
        </w:rPr>
        <w:t>招标人在开标前有权因某些特殊情况决定取消该次招标业务,只需通知各投标人但不须给予任何补偿</w:t>
      </w:r>
      <w:r>
        <w:rPr>
          <w:rFonts w:ascii="仿宋_GB2312" w:eastAsia="仿宋_GB2312" w:hAnsi="宋体" w:cs="宋体" w:hint="eastAsia"/>
          <w:kern w:val="0"/>
          <w:sz w:val="22"/>
        </w:rPr>
        <w:t>，也无须承担任何责任。</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（八）</w:t>
      </w:r>
      <w:r>
        <w:rPr>
          <w:rFonts w:ascii="仿宋_GB2312" w:eastAsia="仿宋_GB2312" w:hAnsi="宋体" w:cs="宋体"/>
          <w:kern w:val="0"/>
          <w:sz w:val="22"/>
        </w:rPr>
        <w:t>开标前，招标人相关人员需对投标人资格进行审查，投标人应按</w:t>
      </w:r>
      <w:r>
        <w:rPr>
          <w:rFonts w:ascii="仿宋_GB2312" w:eastAsia="仿宋_GB2312" w:hAnsi="宋体" w:cs="宋体" w:hint="eastAsia"/>
          <w:kern w:val="0"/>
          <w:sz w:val="22"/>
        </w:rPr>
        <w:t>公告要求</w:t>
      </w:r>
      <w:r>
        <w:rPr>
          <w:rFonts w:ascii="仿宋_GB2312" w:eastAsia="仿宋_GB2312" w:hAnsi="宋体" w:cs="宋体"/>
          <w:kern w:val="0"/>
          <w:sz w:val="22"/>
        </w:rPr>
        <w:t>要求带齐</w:t>
      </w:r>
      <w:r>
        <w:rPr>
          <w:rFonts w:ascii="仿宋_GB2312" w:eastAsia="仿宋_GB2312" w:hAnsi="宋体" w:cs="宋体" w:hint="eastAsia"/>
          <w:kern w:val="0"/>
          <w:sz w:val="22"/>
        </w:rPr>
        <w:t>投标人的证照</w:t>
      </w:r>
      <w:r>
        <w:rPr>
          <w:rFonts w:ascii="仿宋_GB2312" w:eastAsia="仿宋_GB2312" w:hAnsi="宋体" w:cs="宋体"/>
          <w:kern w:val="0"/>
          <w:sz w:val="22"/>
        </w:rPr>
        <w:t>供审查。</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（九）</w:t>
      </w:r>
      <w:r>
        <w:rPr>
          <w:rFonts w:ascii="仿宋_GB2312" w:eastAsia="仿宋_GB2312" w:hAnsi="宋体" w:cs="宋体"/>
          <w:kern w:val="0"/>
          <w:sz w:val="22"/>
        </w:rPr>
        <w:t>所有符合上述条件</w:t>
      </w:r>
      <w:r>
        <w:rPr>
          <w:rFonts w:ascii="仿宋_GB2312" w:eastAsia="仿宋_GB2312" w:hAnsi="宋体" w:cs="宋体" w:hint="eastAsia"/>
          <w:kern w:val="0"/>
          <w:sz w:val="22"/>
        </w:rPr>
        <w:t>做</w:t>
      </w:r>
      <w:r>
        <w:rPr>
          <w:rFonts w:ascii="仿宋_GB2312" w:eastAsia="仿宋_GB2312" w:hAnsi="宋体" w:cs="宋体"/>
          <w:kern w:val="0"/>
          <w:sz w:val="22"/>
        </w:rPr>
        <w:t>出的对招标文件的修改、增补、删减、解释等文件将构成</w:t>
      </w:r>
      <w:proofErr w:type="gramStart"/>
      <w:r>
        <w:rPr>
          <w:rFonts w:ascii="仿宋_GB2312" w:eastAsia="仿宋_GB2312" w:hAnsi="宋体" w:cs="宋体"/>
          <w:kern w:val="0"/>
          <w:sz w:val="22"/>
        </w:rPr>
        <w:t>今后具</w:t>
      </w:r>
      <w:proofErr w:type="gramEnd"/>
      <w:r>
        <w:rPr>
          <w:rFonts w:ascii="仿宋_GB2312" w:eastAsia="仿宋_GB2312" w:hAnsi="宋体" w:cs="宋体"/>
          <w:kern w:val="0"/>
          <w:sz w:val="22"/>
        </w:rPr>
        <w:t>法律约束力的合同文件的一部分。</w:t>
      </w:r>
    </w:p>
    <w:p w:rsidR="00397A88" w:rsidRDefault="00FC55BF">
      <w:pPr>
        <w:spacing w:line="360" w:lineRule="auto"/>
        <w:rPr>
          <w:rFonts w:hAnsi="宋体"/>
          <w:sz w:val="24"/>
          <w:szCs w:val="24"/>
        </w:rPr>
      </w:pPr>
      <w:r>
        <w:rPr>
          <w:rFonts w:hint="eastAsia"/>
          <w:b/>
          <w:sz w:val="24"/>
          <w:szCs w:val="24"/>
        </w:rPr>
        <w:t>十二</w:t>
      </w:r>
      <w:r w:rsidR="00682FA4">
        <w:rPr>
          <w:rFonts w:ascii="宋体" w:hAnsi="宋体" w:cs="宋体" w:hint="eastAsia"/>
          <w:b/>
          <w:kern w:val="0"/>
          <w:sz w:val="24"/>
        </w:rPr>
        <w:t>、</w:t>
      </w:r>
      <w:r>
        <w:rPr>
          <w:rFonts w:hint="eastAsia"/>
          <w:b/>
          <w:sz w:val="24"/>
          <w:szCs w:val="24"/>
        </w:rPr>
        <w:t>投标保证金</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（一）为保障本次招标服务质量，本次招标服务各投标企业需交纳投标保证金人民币伍仟元整（</w:t>
      </w:r>
      <w:r>
        <w:rPr>
          <w:rFonts w:ascii="仿宋_GB2312" w:eastAsia="仿宋_GB2312" w:hAnsi="宋体" w:cs="宋体" w:hint="eastAsia"/>
          <w:kern w:val="0"/>
          <w:sz w:val="22"/>
        </w:rPr>
        <w:t>¥</w:t>
      </w:r>
      <w:r>
        <w:rPr>
          <w:rFonts w:ascii="仿宋_GB2312" w:eastAsia="仿宋_GB2312" w:hAnsi="宋体" w:cs="宋体" w:hint="eastAsia"/>
          <w:kern w:val="0"/>
          <w:sz w:val="22"/>
        </w:rPr>
        <w:t>5000元）。可参考投标须知前附表第12条，保证金可以采用现金支票、银行汇款、</w:t>
      </w:r>
      <w:r>
        <w:rPr>
          <w:rFonts w:ascii="仿宋_GB2312" w:eastAsia="仿宋_GB2312" w:hAnsi="宋体" w:cs="宋体"/>
          <w:kern w:val="0"/>
          <w:sz w:val="22"/>
        </w:rPr>
        <w:t>汇票</w:t>
      </w:r>
      <w:r>
        <w:rPr>
          <w:rFonts w:ascii="仿宋_GB2312" w:eastAsia="仿宋_GB2312" w:hAnsi="宋体" w:cs="宋体" w:hint="eastAsia"/>
          <w:kern w:val="0"/>
          <w:sz w:val="22"/>
        </w:rPr>
        <w:t>等</w:t>
      </w:r>
      <w:r>
        <w:rPr>
          <w:rFonts w:ascii="仿宋_GB2312" w:eastAsia="仿宋_GB2312" w:hAnsi="宋体" w:cs="宋体"/>
          <w:kern w:val="0"/>
          <w:sz w:val="22"/>
        </w:rPr>
        <w:t>方式提交</w:t>
      </w:r>
      <w:r>
        <w:rPr>
          <w:rFonts w:ascii="仿宋_GB2312" w:eastAsia="仿宋_GB2312" w:hAnsi="宋体" w:cs="宋体" w:hint="eastAsia"/>
          <w:kern w:val="0"/>
          <w:sz w:val="22"/>
        </w:rPr>
        <w:t>。</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收款人：广州地铁物业管理有限责任公司；</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开户银行：中国农业银行股份有限公司广州中旅商业城支行；</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帐  号：44037701040000614</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1、用现金支票、银行汇款、</w:t>
      </w:r>
      <w:r>
        <w:rPr>
          <w:rFonts w:ascii="仿宋_GB2312" w:eastAsia="仿宋_GB2312" w:hAnsi="宋体" w:cs="宋体"/>
          <w:kern w:val="0"/>
          <w:sz w:val="22"/>
        </w:rPr>
        <w:t>汇票</w:t>
      </w:r>
      <w:r>
        <w:rPr>
          <w:rFonts w:ascii="仿宋_GB2312" w:eastAsia="仿宋_GB2312" w:hAnsi="宋体" w:cs="宋体" w:hint="eastAsia"/>
          <w:kern w:val="0"/>
          <w:sz w:val="22"/>
        </w:rPr>
        <w:t>提交的，应符合下列规定：</w:t>
      </w:r>
    </w:p>
    <w:p w:rsidR="00397A88" w:rsidRDefault="00FC55BF">
      <w:pPr>
        <w:pStyle w:val="ab"/>
        <w:spacing w:after="0" w:line="360" w:lineRule="auto"/>
        <w:ind w:firstLineChars="200" w:firstLine="440"/>
        <w:rPr>
          <w:rFonts w:ascii="仿宋_GB2312" w:eastAsia="仿宋_GB2312" w:hAnsi="宋体" w:cs="宋体"/>
          <w:b/>
          <w:kern w:val="0"/>
          <w:sz w:val="24"/>
          <w:szCs w:val="24"/>
        </w:rPr>
      </w:pPr>
      <w:r>
        <w:rPr>
          <w:rFonts w:ascii="仿宋_GB2312" w:eastAsia="仿宋_GB2312" w:hAnsi="宋体" w:cs="宋体" w:hint="eastAsia"/>
          <w:kern w:val="0"/>
          <w:sz w:val="22"/>
        </w:rPr>
        <w:t>直接到中山五路中旅大厦二楼“农行中旅办”递交（交款时，须向银行提供完整的招标项目名称，由银行开出回单，根据回单前来我司开具收据），</w:t>
      </w:r>
      <w:r>
        <w:rPr>
          <w:rFonts w:ascii="仿宋_GB2312" w:eastAsia="仿宋_GB2312" w:hAnsi="宋体" w:cs="宋体" w:hint="eastAsia"/>
          <w:b/>
          <w:kern w:val="0"/>
          <w:sz w:val="24"/>
          <w:szCs w:val="24"/>
        </w:rPr>
        <w:t>开标时收据原件现场备验，投标保证金收据复印件加盖投标人公章后装订入投标文件中。</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lastRenderedPageBreak/>
        <w:t>2、</w:t>
      </w:r>
      <w:r>
        <w:rPr>
          <w:rFonts w:ascii="仿宋_GB2312" w:eastAsia="仿宋_GB2312" w:hAnsi="宋体" w:cs="宋体"/>
          <w:kern w:val="0"/>
          <w:sz w:val="22"/>
        </w:rPr>
        <w:t>投标保证金须在投标文件递交截止日前</w:t>
      </w:r>
      <w:r>
        <w:rPr>
          <w:rFonts w:ascii="仿宋_GB2312" w:eastAsia="仿宋_GB2312" w:hAnsi="宋体" w:cs="宋体" w:hint="eastAsia"/>
          <w:kern w:val="0"/>
          <w:sz w:val="22"/>
        </w:rPr>
        <w:t>1天</w:t>
      </w:r>
      <w:r>
        <w:rPr>
          <w:rFonts w:ascii="仿宋_GB2312" w:eastAsia="仿宋_GB2312" w:hAnsi="宋体" w:cs="宋体"/>
          <w:kern w:val="0"/>
          <w:sz w:val="22"/>
        </w:rPr>
        <w:t>上交至</w:t>
      </w:r>
      <w:r>
        <w:rPr>
          <w:rFonts w:ascii="仿宋_GB2312" w:eastAsia="仿宋_GB2312" w:hAnsi="宋体" w:cs="宋体" w:hint="eastAsia"/>
          <w:kern w:val="0"/>
          <w:sz w:val="22"/>
        </w:rPr>
        <w:t>指定</w:t>
      </w:r>
      <w:proofErr w:type="gramStart"/>
      <w:r>
        <w:rPr>
          <w:rFonts w:ascii="仿宋_GB2312" w:eastAsia="仿宋_GB2312" w:hAnsi="宋体" w:cs="宋体" w:hint="eastAsia"/>
          <w:kern w:val="0"/>
          <w:sz w:val="22"/>
        </w:rPr>
        <w:t>帐户</w:t>
      </w:r>
      <w:proofErr w:type="gramEnd"/>
      <w:r>
        <w:rPr>
          <w:rFonts w:ascii="仿宋_GB2312" w:eastAsia="仿宋_GB2312" w:hAnsi="宋体" w:cs="宋体"/>
          <w:kern w:val="0"/>
          <w:sz w:val="22"/>
        </w:rPr>
        <w:t>。</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投标保证金退回：</w:t>
      </w:r>
      <w:r>
        <w:rPr>
          <w:rFonts w:ascii="仿宋_GB2312" w:eastAsia="仿宋_GB2312" w:hAnsi="宋体" w:cs="宋体" w:hint="eastAsia"/>
          <w:kern w:val="0"/>
          <w:sz w:val="22"/>
        </w:rPr>
        <w:t xml:space="preserve"> </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招标人发出中标通知书之日起五日内，向前两名中标候选人外的投标人退还投标保证金及同期银行存款利息；招标人与中标人签订合同之日起五日内，向中标人和其他中标候选人的投标人退还投标保证金及同期银行存款利息；中标人的投标保证金及同期银行存款利息的退还必须同时满足以下要求：</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1、中标人按投标人须知的规定签订合同。</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2、中标人按规定递交了履约保证金。</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（三）如有下列情况之一的，招标人将没收投标保证金：</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1、开标后投标人在投标有效期内撤销投标文件（对投标文件提出实质性修改的视为撤销）；</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2、投标人未能按照本须知评标办法的要求接受修正后的报价；</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3、中标人未能在规定期限内：</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 xml:space="preserve">   (3.1) 签署合同协议。</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 xml:space="preserve">   (3.2) 提供要求的履约保证金。</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4、投标人违反本须知六（二）1点、六（二）2点规定。</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（四）如有下列情况之一的，招标人将没收投标保证金：</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1、中标人在投标有效期内撤回投标文件或对投标文件提出实质性负偏离要求或修改；</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2、中标人放弃中标或未能在规定期限内签署合同协议；</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w:t>
      </w:r>
      <w:r>
        <w:rPr>
          <w:rFonts w:ascii="仿宋_GB2312" w:eastAsia="仿宋_GB2312" w:hAnsi="宋体" w:cs="宋体"/>
          <w:kern w:val="0"/>
          <w:sz w:val="22"/>
        </w:rPr>
        <w:t>经查实投标人投标文件弄虚作假的，投标保证金不予退还</w:t>
      </w:r>
      <w:r>
        <w:rPr>
          <w:rFonts w:ascii="仿宋_GB2312" w:eastAsia="仿宋_GB2312" w:hAnsi="宋体" w:cs="宋体" w:hint="eastAsia"/>
          <w:kern w:val="0"/>
          <w:sz w:val="22"/>
        </w:rPr>
        <w:t>。</w:t>
      </w:r>
    </w:p>
    <w:p w:rsidR="00397A88" w:rsidRDefault="00FC55BF">
      <w:pPr>
        <w:spacing w:line="360" w:lineRule="auto"/>
        <w:rPr>
          <w:b/>
          <w:sz w:val="24"/>
          <w:szCs w:val="24"/>
        </w:rPr>
      </w:pPr>
      <w:bookmarkStart w:id="18" w:name="_Toc342051822"/>
      <w:bookmarkStart w:id="19" w:name="_Toc490811332"/>
      <w:r>
        <w:rPr>
          <w:rFonts w:hint="eastAsia"/>
          <w:b/>
          <w:sz w:val="24"/>
          <w:szCs w:val="24"/>
        </w:rPr>
        <w:t>十三</w:t>
      </w:r>
      <w:r w:rsidR="00682FA4">
        <w:rPr>
          <w:rFonts w:ascii="宋体" w:hAnsi="宋体" w:cs="宋体" w:hint="eastAsia"/>
          <w:b/>
          <w:kern w:val="0"/>
          <w:sz w:val="24"/>
        </w:rPr>
        <w:t>、</w:t>
      </w:r>
      <w:r>
        <w:rPr>
          <w:b/>
          <w:sz w:val="24"/>
          <w:szCs w:val="24"/>
        </w:rPr>
        <w:t>投标、评标、中标</w:t>
      </w:r>
      <w:bookmarkEnd w:id="18"/>
      <w:bookmarkEnd w:id="19"/>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b/>
          <w:kern w:val="0"/>
          <w:sz w:val="22"/>
        </w:rPr>
        <w:t>投标人</w:t>
      </w:r>
      <w:r>
        <w:rPr>
          <w:rFonts w:ascii="仿宋_GB2312" w:eastAsia="仿宋_GB2312" w:hAnsi="宋体" w:cs="宋体" w:hint="eastAsia"/>
          <w:b/>
          <w:kern w:val="0"/>
          <w:sz w:val="22"/>
        </w:rPr>
        <w:t>需对各标段</w:t>
      </w:r>
      <w:proofErr w:type="gramStart"/>
      <w:r>
        <w:rPr>
          <w:rFonts w:ascii="仿宋_GB2312" w:eastAsia="仿宋_GB2312" w:hAnsi="宋体" w:cs="宋体" w:hint="eastAsia"/>
          <w:b/>
          <w:kern w:val="0"/>
          <w:sz w:val="22"/>
        </w:rPr>
        <w:t>作出</w:t>
      </w:r>
      <w:proofErr w:type="gramEnd"/>
      <w:r>
        <w:rPr>
          <w:rFonts w:ascii="仿宋_GB2312" w:eastAsia="仿宋_GB2312" w:hAnsi="宋体" w:cs="宋体" w:hint="eastAsia"/>
          <w:b/>
          <w:kern w:val="0"/>
          <w:sz w:val="22"/>
        </w:rPr>
        <w:t>报价</w:t>
      </w:r>
      <w:r>
        <w:rPr>
          <w:rFonts w:ascii="仿宋_GB2312" w:eastAsia="仿宋_GB2312" w:hAnsi="宋体" w:cs="宋体"/>
          <w:b/>
          <w:kern w:val="0"/>
          <w:sz w:val="22"/>
        </w:rPr>
        <w:t>投标</w:t>
      </w:r>
      <w:r>
        <w:rPr>
          <w:rFonts w:ascii="仿宋_GB2312" w:eastAsia="仿宋_GB2312" w:hAnsi="宋体" w:cs="宋体" w:hint="eastAsia"/>
          <w:b/>
          <w:kern w:val="0"/>
          <w:sz w:val="22"/>
        </w:rPr>
        <w:t>，投标</w:t>
      </w:r>
      <w:r>
        <w:rPr>
          <w:rFonts w:ascii="仿宋_GB2312" w:eastAsia="仿宋_GB2312" w:hAnsi="宋体" w:cs="宋体"/>
          <w:b/>
          <w:kern w:val="0"/>
          <w:sz w:val="22"/>
        </w:rPr>
        <w:t>后不得撤回</w:t>
      </w:r>
      <w:r>
        <w:rPr>
          <w:rFonts w:ascii="仿宋_GB2312" w:eastAsia="仿宋_GB2312" w:hAnsi="宋体" w:cs="宋体" w:hint="eastAsia"/>
          <w:b/>
          <w:kern w:val="0"/>
          <w:sz w:val="22"/>
        </w:rPr>
        <w:t>投标</w:t>
      </w:r>
      <w:r>
        <w:rPr>
          <w:rFonts w:ascii="仿宋_GB2312" w:eastAsia="仿宋_GB2312" w:hAnsi="宋体" w:cs="宋体"/>
          <w:b/>
          <w:kern w:val="0"/>
          <w:sz w:val="22"/>
        </w:rPr>
        <w:t>文件</w:t>
      </w:r>
      <w:r>
        <w:rPr>
          <w:rFonts w:ascii="仿宋_GB2312" w:eastAsia="仿宋_GB2312" w:hAnsi="宋体" w:cs="宋体"/>
          <w:kern w:val="0"/>
          <w:sz w:val="22"/>
        </w:rPr>
        <w:t>，在投标截止时间之前可以对</w:t>
      </w:r>
      <w:r>
        <w:rPr>
          <w:rFonts w:ascii="仿宋_GB2312" w:eastAsia="仿宋_GB2312" w:hAnsi="宋体" w:cs="宋体" w:hint="eastAsia"/>
          <w:kern w:val="0"/>
          <w:sz w:val="22"/>
        </w:rPr>
        <w:t>投标</w:t>
      </w:r>
      <w:r>
        <w:rPr>
          <w:rFonts w:ascii="仿宋_GB2312" w:eastAsia="仿宋_GB2312" w:hAnsi="宋体" w:cs="宋体"/>
          <w:kern w:val="0"/>
          <w:sz w:val="22"/>
        </w:rPr>
        <w:t>文件进行修改，如另行用文件对</w:t>
      </w:r>
      <w:r>
        <w:rPr>
          <w:rFonts w:ascii="仿宋_GB2312" w:eastAsia="仿宋_GB2312" w:hAnsi="宋体" w:cs="宋体" w:hint="eastAsia"/>
          <w:kern w:val="0"/>
          <w:sz w:val="22"/>
        </w:rPr>
        <w:t>投标</w:t>
      </w:r>
      <w:r>
        <w:rPr>
          <w:rFonts w:ascii="仿宋_GB2312" w:eastAsia="仿宋_GB2312" w:hAnsi="宋体" w:cs="宋体"/>
          <w:kern w:val="0"/>
          <w:sz w:val="22"/>
        </w:rPr>
        <w:t>文件做出修改的，修改文件须保密封装并标识清楚属于</w:t>
      </w:r>
      <w:r>
        <w:rPr>
          <w:rFonts w:ascii="仿宋_GB2312" w:eastAsia="仿宋_GB2312" w:hAnsi="宋体" w:cs="宋体" w:hint="eastAsia"/>
          <w:kern w:val="0"/>
          <w:sz w:val="22"/>
        </w:rPr>
        <w:t>哪个标段</w:t>
      </w:r>
      <w:r>
        <w:rPr>
          <w:rFonts w:ascii="仿宋_GB2312" w:eastAsia="仿宋_GB2312" w:hAnsi="宋体" w:cs="宋体"/>
          <w:kern w:val="0"/>
          <w:sz w:val="22"/>
        </w:rPr>
        <w:t>的</w:t>
      </w:r>
      <w:r>
        <w:rPr>
          <w:rFonts w:ascii="仿宋_GB2312" w:eastAsia="仿宋_GB2312" w:hAnsi="宋体" w:cs="宋体" w:hint="eastAsia"/>
          <w:kern w:val="0"/>
          <w:sz w:val="22"/>
        </w:rPr>
        <w:t>投标</w:t>
      </w:r>
      <w:r>
        <w:rPr>
          <w:rFonts w:ascii="仿宋_GB2312" w:eastAsia="仿宋_GB2312" w:hAnsi="宋体" w:cs="宋体"/>
          <w:kern w:val="0"/>
          <w:sz w:val="22"/>
        </w:rPr>
        <w:t>文件修改文件后递交给招标人。在递交投标书截止时间后，投标人不得对其</w:t>
      </w:r>
      <w:r>
        <w:rPr>
          <w:rFonts w:ascii="仿宋_GB2312" w:eastAsia="仿宋_GB2312" w:hAnsi="宋体" w:cs="宋体" w:hint="eastAsia"/>
          <w:kern w:val="0"/>
          <w:sz w:val="22"/>
        </w:rPr>
        <w:t>投标</w:t>
      </w:r>
      <w:r>
        <w:rPr>
          <w:rFonts w:ascii="仿宋_GB2312" w:eastAsia="仿宋_GB2312" w:hAnsi="宋体" w:cs="宋体"/>
          <w:kern w:val="0"/>
          <w:sz w:val="22"/>
        </w:rPr>
        <w:t>文件资料或对</w:t>
      </w:r>
      <w:r>
        <w:rPr>
          <w:rFonts w:ascii="仿宋_GB2312" w:eastAsia="仿宋_GB2312" w:hAnsi="宋体" w:cs="宋体" w:hint="eastAsia"/>
          <w:kern w:val="0"/>
          <w:sz w:val="22"/>
        </w:rPr>
        <w:t>招标</w:t>
      </w:r>
      <w:r>
        <w:rPr>
          <w:rFonts w:ascii="仿宋_GB2312" w:eastAsia="仿宋_GB2312" w:hAnsi="宋体" w:cs="宋体"/>
          <w:kern w:val="0"/>
          <w:sz w:val="22"/>
        </w:rPr>
        <w:t>文件做出修改。</w:t>
      </w:r>
    </w:p>
    <w:p w:rsidR="00397A88" w:rsidRDefault="00FC55BF">
      <w:pPr>
        <w:spacing w:line="360" w:lineRule="auto"/>
        <w:ind w:leftChars="8" w:left="17" w:firstLineChars="100" w:firstLine="221"/>
        <w:rPr>
          <w:rFonts w:ascii="仿宋_GB2312" w:eastAsia="仿宋_GB2312" w:hAnsi="宋体" w:cs="宋体"/>
          <w:b/>
          <w:color w:val="000000" w:themeColor="text1"/>
          <w:kern w:val="0"/>
          <w:sz w:val="22"/>
        </w:rPr>
      </w:pPr>
      <w:r>
        <w:rPr>
          <w:rFonts w:ascii="仿宋_GB2312" w:eastAsia="仿宋_GB2312" w:hAnsi="宋体" w:cs="宋体" w:hint="eastAsia"/>
          <w:b/>
          <w:color w:val="000000" w:themeColor="text1"/>
          <w:kern w:val="0"/>
          <w:sz w:val="22"/>
        </w:rPr>
        <w:t>（二）本项目不接受</w:t>
      </w:r>
      <w:r>
        <w:rPr>
          <w:rFonts w:ascii="仿宋_GB2312" w:eastAsia="仿宋_GB2312" w:hAnsi="宋体" w:cs="宋体"/>
          <w:b/>
          <w:color w:val="000000" w:themeColor="text1"/>
          <w:kern w:val="0"/>
          <w:sz w:val="22"/>
        </w:rPr>
        <w:t>联合</w:t>
      </w:r>
      <w:r>
        <w:rPr>
          <w:rFonts w:ascii="仿宋_GB2312" w:eastAsia="仿宋_GB2312" w:hAnsi="宋体" w:cs="宋体" w:hint="eastAsia"/>
          <w:b/>
          <w:color w:val="000000" w:themeColor="text1"/>
          <w:kern w:val="0"/>
          <w:sz w:val="22"/>
        </w:rPr>
        <w:t>体</w:t>
      </w:r>
      <w:r>
        <w:rPr>
          <w:rFonts w:ascii="仿宋_GB2312" w:eastAsia="仿宋_GB2312" w:hAnsi="宋体" w:cs="宋体"/>
          <w:b/>
          <w:color w:val="000000" w:themeColor="text1"/>
          <w:kern w:val="0"/>
          <w:sz w:val="22"/>
        </w:rPr>
        <w:t>投标。</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（三）</w:t>
      </w:r>
      <w:r>
        <w:rPr>
          <w:rFonts w:ascii="仿宋_GB2312" w:eastAsia="仿宋_GB2312" w:hAnsi="宋体" w:cs="宋体"/>
          <w:kern w:val="0"/>
          <w:sz w:val="22"/>
        </w:rPr>
        <w:t>评标委员会</w:t>
      </w:r>
      <w:r>
        <w:rPr>
          <w:rFonts w:ascii="仿宋_GB2312" w:eastAsia="仿宋_GB2312" w:hAnsi="宋体" w:cs="宋体" w:hint="eastAsia"/>
          <w:kern w:val="0"/>
          <w:sz w:val="22"/>
        </w:rPr>
        <w:t>由招标人相关人员组成</w:t>
      </w:r>
      <w:r>
        <w:rPr>
          <w:rFonts w:ascii="仿宋_GB2312" w:eastAsia="仿宋_GB2312" w:hAnsi="宋体" w:cs="宋体"/>
          <w:kern w:val="0"/>
          <w:sz w:val="22"/>
        </w:rPr>
        <w:t>。</w:t>
      </w:r>
    </w:p>
    <w:p w:rsidR="00397A88" w:rsidRDefault="00FC55BF">
      <w:pPr>
        <w:spacing w:line="360" w:lineRule="auto"/>
        <w:ind w:leftChars="8" w:left="17" w:firstLineChars="100" w:firstLine="221"/>
        <w:rPr>
          <w:rFonts w:ascii="仿宋_GB2312" w:eastAsia="仿宋_GB2312" w:hAnsi="宋体" w:cs="宋体"/>
          <w:b/>
          <w:color w:val="000000" w:themeColor="text1"/>
          <w:kern w:val="0"/>
          <w:sz w:val="22"/>
        </w:rPr>
      </w:pPr>
      <w:r>
        <w:rPr>
          <w:rFonts w:ascii="仿宋_GB2312" w:eastAsia="仿宋_GB2312" w:hAnsi="宋体" w:cs="宋体" w:hint="eastAsia"/>
          <w:b/>
          <w:color w:val="000000" w:themeColor="text1"/>
          <w:kern w:val="0"/>
          <w:sz w:val="22"/>
        </w:rPr>
        <w:t>（四）</w:t>
      </w:r>
      <w:r>
        <w:rPr>
          <w:rFonts w:ascii="仿宋_GB2312" w:eastAsia="仿宋_GB2312" w:hAnsi="宋体" w:cs="宋体"/>
          <w:b/>
          <w:color w:val="000000" w:themeColor="text1"/>
          <w:kern w:val="0"/>
          <w:sz w:val="22"/>
        </w:rPr>
        <w:t>评</w:t>
      </w:r>
      <w:r>
        <w:rPr>
          <w:rFonts w:ascii="仿宋_GB2312" w:eastAsia="仿宋_GB2312" w:hAnsi="宋体" w:cs="宋体" w:hint="eastAsia"/>
          <w:b/>
          <w:color w:val="000000" w:themeColor="text1"/>
          <w:kern w:val="0"/>
          <w:sz w:val="22"/>
        </w:rPr>
        <w:t>选</w:t>
      </w:r>
      <w:r>
        <w:rPr>
          <w:rFonts w:ascii="仿宋_GB2312" w:eastAsia="仿宋_GB2312" w:hAnsi="宋体" w:cs="宋体"/>
          <w:b/>
          <w:color w:val="000000" w:themeColor="text1"/>
          <w:kern w:val="0"/>
          <w:sz w:val="22"/>
        </w:rPr>
        <w:t>和中</w:t>
      </w:r>
      <w:r>
        <w:rPr>
          <w:rFonts w:ascii="仿宋_GB2312" w:eastAsia="仿宋_GB2312" w:hAnsi="宋体" w:cs="宋体" w:hint="eastAsia"/>
          <w:b/>
          <w:color w:val="000000" w:themeColor="text1"/>
          <w:kern w:val="0"/>
          <w:sz w:val="22"/>
        </w:rPr>
        <w:t>标</w:t>
      </w:r>
      <w:r>
        <w:rPr>
          <w:rFonts w:ascii="仿宋_GB2312" w:eastAsia="仿宋_GB2312" w:hAnsi="宋体" w:cs="宋体"/>
          <w:b/>
          <w:color w:val="000000" w:themeColor="text1"/>
          <w:kern w:val="0"/>
          <w:sz w:val="22"/>
        </w:rPr>
        <w:t>原则：</w:t>
      </w:r>
      <w:r>
        <w:rPr>
          <w:rFonts w:ascii="仿宋_GB2312" w:eastAsia="仿宋_GB2312" w:hAnsi="宋体" w:cs="宋体" w:hint="eastAsia"/>
          <w:b/>
          <w:color w:val="000000" w:themeColor="text1"/>
          <w:kern w:val="0"/>
          <w:sz w:val="22"/>
        </w:rPr>
        <w:t>综合评分法</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（五）</w:t>
      </w:r>
      <w:r>
        <w:rPr>
          <w:rFonts w:ascii="仿宋_GB2312" w:eastAsia="仿宋_GB2312" w:hAnsi="宋体" w:cs="宋体"/>
          <w:kern w:val="0"/>
          <w:sz w:val="22"/>
        </w:rPr>
        <w:t>评</w:t>
      </w:r>
      <w:r>
        <w:rPr>
          <w:rFonts w:ascii="仿宋_GB2312" w:eastAsia="仿宋_GB2312" w:hAnsi="宋体" w:cs="宋体" w:hint="eastAsia"/>
          <w:kern w:val="0"/>
          <w:sz w:val="22"/>
        </w:rPr>
        <w:t>选</w:t>
      </w:r>
      <w:r>
        <w:rPr>
          <w:rFonts w:ascii="仿宋_GB2312" w:eastAsia="仿宋_GB2312" w:hAnsi="宋体" w:cs="宋体"/>
          <w:kern w:val="0"/>
          <w:sz w:val="22"/>
        </w:rPr>
        <w:t>过程，评</w:t>
      </w:r>
      <w:r>
        <w:rPr>
          <w:rFonts w:ascii="仿宋_GB2312" w:eastAsia="仿宋_GB2312" w:hAnsi="宋体" w:cs="宋体" w:hint="eastAsia"/>
          <w:kern w:val="0"/>
          <w:sz w:val="22"/>
        </w:rPr>
        <w:t>选</w:t>
      </w:r>
      <w:r>
        <w:rPr>
          <w:rFonts w:ascii="仿宋_GB2312" w:eastAsia="仿宋_GB2312" w:hAnsi="宋体" w:cs="宋体"/>
          <w:kern w:val="0"/>
          <w:sz w:val="22"/>
        </w:rPr>
        <w:t>小组视情况有权要求投标人对</w:t>
      </w:r>
      <w:r>
        <w:rPr>
          <w:rFonts w:ascii="仿宋_GB2312" w:eastAsia="仿宋_GB2312" w:hAnsi="宋体" w:cs="宋体" w:hint="eastAsia"/>
          <w:kern w:val="0"/>
          <w:sz w:val="22"/>
        </w:rPr>
        <w:t>投标</w:t>
      </w:r>
      <w:r>
        <w:rPr>
          <w:rFonts w:ascii="仿宋_GB2312" w:eastAsia="仿宋_GB2312" w:hAnsi="宋体" w:cs="宋体"/>
          <w:kern w:val="0"/>
          <w:sz w:val="22"/>
        </w:rPr>
        <w:t>文件予以书面澄清，投标人应及时予以配合。否则由此造成的影响，招标人不承担任何责任。</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（六）</w:t>
      </w:r>
      <w:r>
        <w:rPr>
          <w:rFonts w:ascii="仿宋_GB2312" w:eastAsia="仿宋_GB2312" w:hAnsi="宋体" w:cs="宋体"/>
          <w:kern w:val="0"/>
          <w:sz w:val="22"/>
        </w:rPr>
        <w:t>招标人将在本招标</w:t>
      </w:r>
      <w:r>
        <w:rPr>
          <w:rFonts w:ascii="仿宋_GB2312" w:eastAsia="仿宋_GB2312" w:hAnsi="宋体" w:cs="宋体" w:hint="eastAsia"/>
          <w:kern w:val="0"/>
          <w:sz w:val="22"/>
        </w:rPr>
        <w:t>文件</w:t>
      </w:r>
      <w:r>
        <w:rPr>
          <w:rFonts w:ascii="仿宋_GB2312" w:eastAsia="仿宋_GB2312" w:hAnsi="宋体" w:cs="宋体"/>
          <w:kern w:val="0"/>
          <w:sz w:val="22"/>
        </w:rPr>
        <w:t>第</w:t>
      </w:r>
      <w:r>
        <w:rPr>
          <w:rFonts w:ascii="仿宋_GB2312" w:eastAsia="仿宋_GB2312" w:hAnsi="宋体" w:cs="宋体" w:hint="eastAsia"/>
          <w:kern w:val="0"/>
          <w:sz w:val="22"/>
        </w:rPr>
        <w:t>九</w:t>
      </w:r>
      <w:r>
        <w:rPr>
          <w:rFonts w:ascii="仿宋_GB2312" w:eastAsia="仿宋_GB2312" w:hAnsi="宋体" w:cs="宋体"/>
          <w:kern w:val="0"/>
          <w:sz w:val="22"/>
        </w:rPr>
        <w:t>条规定的时间和地点公开举行开标会。不论投标人是否参加开标会议，均不影响招标人按时召开开标会议及其合法性和有效性。由于投标人没有依时参加开标会议引起的一切问题和责任由投标人承担。</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lastRenderedPageBreak/>
        <w:t>（七）评标细则（详见评标方法）</w:t>
      </w:r>
    </w:p>
    <w:p w:rsidR="00397A88" w:rsidRDefault="00FC55BF">
      <w:pPr>
        <w:spacing w:line="360" w:lineRule="auto"/>
        <w:rPr>
          <w:b/>
          <w:sz w:val="24"/>
          <w:szCs w:val="24"/>
        </w:rPr>
      </w:pPr>
      <w:bookmarkStart w:id="20" w:name="_Toc490811333"/>
      <w:r>
        <w:rPr>
          <w:rFonts w:hint="eastAsia"/>
          <w:b/>
          <w:sz w:val="24"/>
          <w:szCs w:val="24"/>
        </w:rPr>
        <w:t>十四</w:t>
      </w:r>
      <w:r w:rsidR="00682FA4">
        <w:rPr>
          <w:rFonts w:ascii="宋体" w:hAnsi="宋体" w:cs="宋体" w:hint="eastAsia"/>
          <w:b/>
          <w:kern w:val="0"/>
          <w:sz w:val="24"/>
        </w:rPr>
        <w:t>、</w:t>
      </w:r>
      <w:r>
        <w:rPr>
          <w:b/>
          <w:sz w:val="24"/>
          <w:szCs w:val="24"/>
        </w:rPr>
        <w:t>中</w:t>
      </w:r>
      <w:r>
        <w:rPr>
          <w:rFonts w:hint="eastAsia"/>
          <w:b/>
          <w:sz w:val="24"/>
          <w:szCs w:val="24"/>
        </w:rPr>
        <w:t>标</w:t>
      </w:r>
      <w:r>
        <w:rPr>
          <w:b/>
          <w:sz w:val="24"/>
          <w:szCs w:val="24"/>
        </w:rPr>
        <w:t>通知、签订合同</w:t>
      </w:r>
      <w:bookmarkEnd w:id="20"/>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kern w:val="0"/>
          <w:sz w:val="22"/>
        </w:rPr>
        <w:t>中标通知书</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1、评标完成后，招标人按照规定上报评标结果。</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w:t>
      </w:r>
      <w:r>
        <w:rPr>
          <w:rFonts w:ascii="仿宋_GB2312" w:eastAsia="仿宋_GB2312" w:hAnsi="宋体" w:cs="宋体"/>
          <w:kern w:val="0"/>
          <w:sz w:val="22"/>
        </w:rPr>
        <w:t>定标后，</w:t>
      </w:r>
      <w:r>
        <w:rPr>
          <w:rFonts w:ascii="仿宋_GB2312" w:eastAsia="仿宋_GB2312" w:hAnsi="宋体" w:cs="宋体" w:hint="eastAsia"/>
          <w:kern w:val="0"/>
          <w:sz w:val="22"/>
        </w:rPr>
        <w:t>招标人将以书面形式向中标候选人发出《中标通知书》，并将中标结果通知其他投标人。</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3、</w:t>
      </w:r>
      <w:r>
        <w:rPr>
          <w:rFonts w:ascii="仿宋_GB2312" w:eastAsia="仿宋_GB2312" w:hAnsi="宋体" w:cs="宋体"/>
          <w:kern w:val="0"/>
          <w:sz w:val="22"/>
        </w:rPr>
        <w:t>中标人必须在收到中标通知书后24小时之内以书面形式回复招标人，确认收到。</w:t>
      </w:r>
      <w:r>
        <w:rPr>
          <w:rFonts w:ascii="仿宋_GB2312" w:eastAsia="仿宋_GB2312" w:hAnsi="宋体" w:cs="宋体" w:hint="eastAsia"/>
          <w:kern w:val="0"/>
          <w:sz w:val="22"/>
        </w:rPr>
        <w:t>如中标人在规定时间内未回复，视为中标人已确认收到中标通知书。</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合同书的签订</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1、招标人与中标人将于中标通知书发出之日起</w:t>
      </w:r>
      <w:r>
        <w:rPr>
          <w:rFonts w:ascii="仿宋_GB2312" w:eastAsia="仿宋_GB2312" w:hAnsi="宋体" w:cs="宋体"/>
          <w:kern w:val="0"/>
          <w:sz w:val="22"/>
        </w:rPr>
        <w:t>30日内，</w:t>
      </w:r>
      <w:r>
        <w:rPr>
          <w:rFonts w:ascii="仿宋_GB2312" w:eastAsia="仿宋_GB2312" w:hAnsi="宋体" w:cs="宋体" w:hint="eastAsia"/>
          <w:kern w:val="0"/>
          <w:sz w:val="22"/>
        </w:rPr>
        <w:t>按照招标文件和中标人的投标文件商定合同和签订合同，招标人和中标人不得另行订立背离合同实质性内容的其他协议。</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中标后投标价的核定原则：详见评标办法。</w:t>
      </w:r>
    </w:p>
    <w:p w:rsidR="00397A88" w:rsidRDefault="00FC55BF">
      <w:pPr>
        <w:spacing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2、中标人放弃中标资格的，无正当理由</w:t>
      </w:r>
      <w:r>
        <w:rPr>
          <w:rFonts w:ascii="仿宋_GB2312" w:eastAsia="仿宋_GB2312" w:hAnsi="宋体" w:cs="宋体"/>
          <w:kern w:val="0"/>
          <w:sz w:val="22"/>
        </w:rPr>
        <w:t>不与招标人签订合同的，</w:t>
      </w:r>
      <w:r>
        <w:rPr>
          <w:rFonts w:ascii="仿宋_GB2312" w:eastAsia="仿宋_GB2312" w:hAnsi="宋体" w:cs="宋体" w:hint="eastAsia"/>
          <w:kern w:val="0"/>
          <w:sz w:val="22"/>
        </w:rPr>
        <w:t>在签订合同时向招标人提出附加条件或者更改合同实质性内容的，或者拒不提交所要求的履约保证金的，招标人可取消其中标资格，并没收其投标保证金，由此给招标人的造成的损失超过投标保证金数额的，原中标人应当对超过部分予以赔偿</w:t>
      </w:r>
      <w:r>
        <w:rPr>
          <w:rFonts w:ascii="仿宋_GB2312" w:eastAsia="仿宋_GB2312" w:hAnsi="宋体" w:cs="宋体"/>
          <w:kern w:val="0"/>
          <w:sz w:val="22"/>
        </w:rPr>
        <w:t>。</w:t>
      </w:r>
    </w:p>
    <w:p w:rsidR="00397A88" w:rsidRDefault="00FC55BF">
      <w:pPr>
        <w:spacing w:line="360" w:lineRule="auto"/>
        <w:ind w:leftChars="8" w:left="17" w:firstLineChars="200" w:firstLine="440"/>
        <w:rPr>
          <w:rFonts w:ascii="仿宋_GB2312" w:eastAsia="仿宋_GB2312" w:hAnsi="宋体" w:cs="宋体"/>
          <w:kern w:val="0"/>
          <w:sz w:val="22"/>
        </w:rPr>
      </w:pPr>
      <w:r>
        <w:rPr>
          <w:rFonts w:ascii="仿宋_GB2312" w:eastAsia="仿宋_GB2312" w:hAnsi="宋体" w:cs="宋体" w:hint="eastAsia"/>
          <w:kern w:val="0"/>
          <w:sz w:val="22"/>
        </w:rPr>
        <w:t>3、</w:t>
      </w:r>
      <w:r>
        <w:rPr>
          <w:rFonts w:ascii="仿宋_GB2312" w:eastAsia="仿宋_GB2312" w:hAnsi="宋体" w:cs="宋体"/>
          <w:kern w:val="0"/>
          <w:sz w:val="22"/>
        </w:rPr>
        <w:t>非经招标人同意，中标人在投标过程中使用的</w:t>
      </w:r>
      <w:r>
        <w:rPr>
          <w:rFonts w:ascii="仿宋_GB2312" w:eastAsia="仿宋_GB2312" w:hAnsi="宋体" w:cs="宋体" w:hint="eastAsia"/>
          <w:kern w:val="0"/>
          <w:sz w:val="22"/>
        </w:rPr>
        <w:t>投标人名称、</w:t>
      </w:r>
      <w:r>
        <w:rPr>
          <w:rFonts w:ascii="仿宋_GB2312" w:eastAsia="仿宋_GB2312" w:hAnsi="宋体" w:cs="宋体"/>
          <w:kern w:val="0"/>
          <w:sz w:val="22"/>
        </w:rPr>
        <w:t>银行名称及</w:t>
      </w:r>
      <w:proofErr w:type="gramStart"/>
      <w:r>
        <w:rPr>
          <w:rFonts w:ascii="仿宋_GB2312" w:eastAsia="仿宋_GB2312" w:hAnsi="宋体" w:cs="宋体"/>
          <w:kern w:val="0"/>
          <w:sz w:val="22"/>
        </w:rPr>
        <w:t>帐号</w:t>
      </w:r>
      <w:proofErr w:type="gramEnd"/>
      <w:r>
        <w:rPr>
          <w:rFonts w:ascii="仿宋_GB2312" w:eastAsia="仿宋_GB2312" w:hAnsi="宋体" w:cs="宋体"/>
          <w:kern w:val="0"/>
          <w:sz w:val="22"/>
        </w:rPr>
        <w:t>至</w:t>
      </w:r>
      <w:r>
        <w:rPr>
          <w:rFonts w:ascii="仿宋_GB2312" w:eastAsia="仿宋_GB2312" w:hAnsi="宋体" w:cs="宋体" w:hint="eastAsia"/>
          <w:kern w:val="0"/>
          <w:sz w:val="22"/>
        </w:rPr>
        <w:t>项目服务期满均</w:t>
      </w:r>
      <w:r>
        <w:rPr>
          <w:rFonts w:ascii="仿宋_GB2312" w:eastAsia="仿宋_GB2312" w:hAnsi="宋体" w:cs="宋体"/>
          <w:kern w:val="0"/>
          <w:sz w:val="22"/>
        </w:rPr>
        <w:t>不得变更，否则招标人有权停止</w:t>
      </w:r>
      <w:r>
        <w:rPr>
          <w:rFonts w:ascii="仿宋_GB2312" w:eastAsia="仿宋_GB2312" w:hAnsi="宋体" w:cs="宋体" w:hint="eastAsia"/>
          <w:kern w:val="0"/>
          <w:sz w:val="22"/>
        </w:rPr>
        <w:t>项目款项的拨付至解除合同，由此造成的一切责任由中标人承担。</w:t>
      </w:r>
    </w:p>
    <w:p w:rsidR="00397A88" w:rsidRDefault="00FC55BF">
      <w:pPr>
        <w:spacing w:line="360" w:lineRule="auto"/>
        <w:rPr>
          <w:b/>
          <w:sz w:val="24"/>
          <w:szCs w:val="24"/>
        </w:rPr>
      </w:pPr>
      <w:r>
        <w:rPr>
          <w:rFonts w:hint="eastAsia"/>
          <w:b/>
          <w:sz w:val="24"/>
          <w:szCs w:val="24"/>
        </w:rPr>
        <w:t>十五</w:t>
      </w:r>
      <w:r w:rsidR="00682FA4">
        <w:rPr>
          <w:rFonts w:ascii="宋体" w:hAnsi="宋体" w:cs="宋体" w:hint="eastAsia"/>
          <w:b/>
          <w:kern w:val="0"/>
          <w:sz w:val="24"/>
        </w:rPr>
        <w:t>、</w:t>
      </w:r>
      <w:r>
        <w:rPr>
          <w:rFonts w:hint="eastAsia"/>
          <w:b/>
          <w:sz w:val="24"/>
          <w:szCs w:val="24"/>
        </w:rPr>
        <w:t>投标有效期</w:t>
      </w:r>
    </w:p>
    <w:p w:rsidR="00397A88" w:rsidRDefault="00FC55BF">
      <w:pPr>
        <w:spacing w:line="360" w:lineRule="auto"/>
        <w:ind w:leftChars="8" w:left="17" w:firstLineChars="200" w:firstLine="440"/>
        <w:rPr>
          <w:rFonts w:ascii="仿宋_GB2312" w:eastAsia="仿宋_GB2312" w:hAnsi="宋体" w:cs="宋体"/>
          <w:kern w:val="0"/>
          <w:sz w:val="22"/>
        </w:rPr>
      </w:pPr>
      <w:r>
        <w:rPr>
          <w:rFonts w:ascii="仿宋_GB2312" w:eastAsia="仿宋_GB2312" w:hAnsi="宋体" w:cs="宋体" w:hint="eastAsia"/>
          <w:kern w:val="0"/>
          <w:sz w:val="22"/>
        </w:rPr>
        <w:t>投标有效期见投标须知前附表第</w:t>
      </w:r>
      <w:r>
        <w:rPr>
          <w:rFonts w:ascii="仿宋_GB2312" w:eastAsia="仿宋_GB2312" w:hAnsi="宋体" w:cs="宋体"/>
          <w:kern w:val="0"/>
          <w:sz w:val="22"/>
        </w:rPr>
        <w:t>11</w:t>
      </w:r>
      <w:r>
        <w:rPr>
          <w:rFonts w:ascii="仿宋_GB2312" w:eastAsia="仿宋_GB2312" w:hAnsi="宋体" w:cs="宋体" w:hint="eastAsia"/>
          <w:kern w:val="0"/>
          <w:sz w:val="22"/>
        </w:rPr>
        <w:t>项所规定的期限，在此期限内，凡符合本招标文件要求的投标文件均保持有效。</w:t>
      </w:r>
    </w:p>
    <w:p w:rsidR="00397A88" w:rsidRDefault="00FC55BF">
      <w:pPr>
        <w:spacing w:line="360" w:lineRule="auto"/>
        <w:ind w:leftChars="8" w:left="17" w:firstLineChars="200" w:firstLine="440"/>
        <w:rPr>
          <w:rFonts w:ascii="仿宋_GB2312" w:eastAsia="仿宋_GB2312" w:hAnsi="宋体" w:cs="宋体"/>
          <w:kern w:val="0"/>
          <w:sz w:val="22"/>
        </w:rPr>
      </w:pPr>
      <w:r>
        <w:rPr>
          <w:rFonts w:ascii="仿宋_GB2312" w:eastAsia="仿宋_GB2312" w:hAnsi="宋体" w:cs="宋体" w:hint="eastAsia"/>
          <w:kern w:val="0"/>
          <w:sz w:val="22"/>
        </w:rPr>
        <w:t>在特殊情况下，招标人在原定投标有效期内，可以根据需要以书面形式向投标人提出延长投标有效期的要求，对此要求投标人须以书面形式予以答复。投标人可以拒绝招标人这种要求，而不被没收投标保证金。同意延长投标有效期的投标人既不能要求也不允许修改其投标文件，但需要相应的延长投标保证金的有效期，在延长的投标有效期内，投标保证金的退还与没收的规定仍然适用</w:t>
      </w:r>
    </w:p>
    <w:p w:rsidR="00397A88" w:rsidRDefault="00FC55BF">
      <w:pPr>
        <w:spacing w:line="360" w:lineRule="auto"/>
        <w:rPr>
          <w:b/>
          <w:sz w:val="24"/>
          <w:szCs w:val="24"/>
        </w:rPr>
      </w:pPr>
      <w:r>
        <w:rPr>
          <w:rFonts w:hint="eastAsia"/>
          <w:b/>
          <w:sz w:val="24"/>
          <w:szCs w:val="24"/>
        </w:rPr>
        <w:t>十六</w:t>
      </w:r>
      <w:r w:rsidR="00682FA4">
        <w:rPr>
          <w:rFonts w:ascii="宋体" w:hAnsi="宋体" w:cs="宋体" w:hint="eastAsia"/>
          <w:b/>
          <w:kern w:val="0"/>
          <w:sz w:val="24"/>
        </w:rPr>
        <w:t>、</w:t>
      </w:r>
      <w:r>
        <w:rPr>
          <w:b/>
          <w:sz w:val="24"/>
          <w:szCs w:val="24"/>
        </w:rPr>
        <w:t>腐败与欺诈行为</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在招标和合同实施期间，业主要求投标人和承包人遵守法律标准。</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kern w:val="0"/>
          <w:sz w:val="22"/>
        </w:rPr>
        <w:t>1</w:t>
      </w:r>
      <w:r>
        <w:rPr>
          <w:rFonts w:ascii="仿宋_GB2312" w:eastAsia="仿宋_GB2312" w:hAnsi="宋体" w:cs="宋体" w:hint="eastAsia"/>
          <w:kern w:val="0"/>
          <w:sz w:val="22"/>
        </w:rPr>
        <w:t>、</w:t>
      </w:r>
      <w:r>
        <w:rPr>
          <w:rFonts w:ascii="仿宋_GB2312" w:eastAsia="仿宋_GB2312" w:hAnsi="宋体" w:cs="宋体"/>
          <w:kern w:val="0"/>
          <w:sz w:val="22"/>
        </w:rPr>
        <w:t>对本条款的规定，特定</w:t>
      </w:r>
      <w:proofErr w:type="gramStart"/>
      <w:r>
        <w:rPr>
          <w:rFonts w:ascii="仿宋_GB2312" w:eastAsia="仿宋_GB2312" w:hAnsi="宋体" w:cs="宋体"/>
          <w:kern w:val="0"/>
          <w:sz w:val="22"/>
        </w:rPr>
        <w:t>义如下</w:t>
      </w:r>
      <w:proofErr w:type="gramEnd"/>
      <w:r>
        <w:rPr>
          <w:rFonts w:ascii="仿宋_GB2312" w:eastAsia="仿宋_GB2312" w:hAnsi="宋体" w:cs="宋体"/>
          <w:kern w:val="0"/>
          <w:sz w:val="22"/>
        </w:rPr>
        <w:t>词汇：</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1.1</w:t>
      </w:r>
      <w:r>
        <w:rPr>
          <w:rFonts w:ascii="仿宋_GB2312" w:eastAsia="仿宋_GB2312" w:hAnsi="宋体" w:cs="宋体"/>
          <w:kern w:val="0"/>
          <w:sz w:val="22"/>
        </w:rPr>
        <w:t>“</w:t>
      </w:r>
      <w:r>
        <w:rPr>
          <w:rFonts w:ascii="仿宋_GB2312" w:eastAsia="仿宋_GB2312" w:hAnsi="宋体" w:cs="宋体"/>
          <w:kern w:val="0"/>
          <w:sz w:val="22"/>
        </w:rPr>
        <w:t>腐败行为</w:t>
      </w:r>
      <w:r>
        <w:rPr>
          <w:rFonts w:ascii="仿宋_GB2312" w:eastAsia="仿宋_GB2312" w:hAnsi="宋体" w:cs="宋体"/>
          <w:kern w:val="0"/>
          <w:sz w:val="22"/>
        </w:rPr>
        <w:t>”</w:t>
      </w:r>
      <w:r>
        <w:rPr>
          <w:rFonts w:ascii="仿宋_GB2312" w:eastAsia="仿宋_GB2312" w:hAnsi="宋体" w:cs="宋体"/>
          <w:kern w:val="0"/>
          <w:sz w:val="22"/>
        </w:rPr>
        <w:t>是指在招标或合同执行期间，通过提供、给予、接受或索要任何有价值的东西，从而影响招标人有关人员工作的行为；</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lastRenderedPageBreak/>
        <w:t>1.2</w:t>
      </w:r>
      <w:r>
        <w:rPr>
          <w:rFonts w:ascii="仿宋_GB2312" w:eastAsia="仿宋_GB2312" w:hAnsi="宋体" w:cs="宋体"/>
          <w:kern w:val="0"/>
          <w:sz w:val="22"/>
        </w:rPr>
        <w:t>“</w:t>
      </w:r>
      <w:r>
        <w:rPr>
          <w:rFonts w:ascii="仿宋_GB2312" w:eastAsia="仿宋_GB2312" w:hAnsi="宋体" w:cs="宋体"/>
          <w:kern w:val="0"/>
          <w:sz w:val="22"/>
        </w:rPr>
        <w:t>欺诈行为</w:t>
      </w:r>
      <w:r>
        <w:rPr>
          <w:rFonts w:ascii="仿宋_GB2312" w:eastAsia="仿宋_GB2312" w:hAnsi="宋体" w:cs="宋体"/>
          <w:kern w:val="0"/>
          <w:sz w:val="22"/>
        </w:rPr>
        <w:t>”</w:t>
      </w:r>
      <w:r>
        <w:rPr>
          <w:rFonts w:ascii="仿宋_GB2312" w:eastAsia="仿宋_GB2312" w:hAnsi="宋体" w:cs="宋体"/>
          <w:kern w:val="0"/>
          <w:sz w:val="22"/>
        </w:rPr>
        <w:t>是指通过提供伪证影响招标或合同执行，从而损害招标人利益的行为；也包括投标人之间串通（在提交投标书之前或之后），人为地使招标过程失去竞争性，从而使业主无法从公开的自由竞争中获得利益的行为。</w:t>
      </w:r>
    </w:p>
    <w:p w:rsidR="00397A88" w:rsidRDefault="00FC55BF">
      <w:pPr>
        <w:pStyle w:val="ab"/>
        <w:spacing w:after="0" w:line="360" w:lineRule="auto"/>
        <w:ind w:firstLineChars="200" w:firstLine="440"/>
        <w:rPr>
          <w:rFonts w:ascii="仿宋_GB2312" w:eastAsia="仿宋_GB2312" w:hAnsi="宋体" w:cs="宋体"/>
          <w:kern w:val="0"/>
          <w:sz w:val="22"/>
        </w:rPr>
      </w:pPr>
      <w:r>
        <w:rPr>
          <w:rFonts w:ascii="仿宋_GB2312" w:eastAsia="仿宋_GB2312" w:hAnsi="宋体" w:cs="宋体" w:hint="eastAsia"/>
          <w:kern w:val="0"/>
          <w:sz w:val="22"/>
        </w:rPr>
        <w:t>2、</w:t>
      </w:r>
      <w:r>
        <w:rPr>
          <w:rFonts w:ascii="仿宋_GB2312" w:eastAsia="仿宋_GB2312" w:hAnsi="宋体" w:cs="宋体"/>
          <w:kern w:val="0"/>
          <w:sz w:val="22"/>
        </w:rPr>
        <w:t>如果投标人被认定在本招标的竞争中有腐败或欺诈行为，则会被取消投标资格</w:t>
      </w:r>
      <w:r>
        <w:rPr>
          <w:rFonts w:ascii="仿宋_GB2312" w:eastAsia="仿宋_GB2312" w:hAnsi="宋体" w:cs="宋体" w:hint="eastAsia"/>
          <w:kern w:val="0"/>
          <w:sz w:val="22"/>
        </w:rPr>
        <w:t>，并没收投标保证金</w:t>
      </w:r>
      <w:r>
        <w:rPr>
          <w:rFonts w:ascii="仿宋_GB2312" w:eastAsia="仿宋_GB2312" w:hAnsi="宋体" w:cs="宋体"/>
          <w:kern w:val="0"/>
          <w:sz w:val="22"/>
        </w:rPr>
        <w:t>。</w:t>
      </w:r>
    </w:p>
    <w:p w:rsidR="00397A88" w:rsidRDefault="00FC55BF">
      <w:pPr>
        <w:spacing w:line="360" w:lineRule="auto"/>
        <w:rPr>
          <w:b/>
          <w:sz w:val="24"/>
          <w:szCs w:val="24"/>
        </w:rPr>
      </w:pPr>
      <w:bookmarkStart w:id="21" w:name="_Toc490811334"/>
      <w:r>
        <w:rPr>
          <w:rFonts w:hint="eastAsia"/>
          <w:b/>
          <w:sz w:val="24"/>
          <w:szCs w:val="24"/>
        </w:rPr>
        <w:t>十七</w:t>
      </w:r>
      <w:r w:rsidR="00682FA4">
        <w:rPr>
          <w:rFonts w:ascii="宋体" w:hAnsi="宋体" w:cs="宋体" w:hint="eastAsia"/>
          <w:b/>
          <w:kern w:val="0"/>
          <w:sz w:val="24"/>
        </w:rPr>
        <w:t>、</w:t>
      </w:r>
      <w:r>
        <w:rPr>
          <w:b/>
          <w:sz w:val="24"/>
          <w:szCs w:val="24"/>
        </w:rPr>
        <w:t>其他</w:t>
      </w:r>
      <w:bookmarkEnd w:id="21"/>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（一）</w:t>
      </w:r>
      <w:r>
        <w:rPr>
          <w:rFonts w:ascii="仿宋_GB2312" w:eastAsia="仿宋_GB2312" w:hAnsi="宋体" w:cs="宋体"/>
          <w:kern w:val="0"/>
          <w:sz w:val="22"/>
        </w:rPr>
        <w:t>投标人应严格按国家有关规定和本项目招标文件的要求配合做好招投标工作。</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（二）</w:t>
      </w:r>
      <w:r>
        <w:rPr>
          <w:rFonts w:ascii="仿宋_GB2312" w:eastAsia="仿宋_GB2312" w:hAnsi="宋体" w:cs="宋体"/>
          <w:kern w:val="0"/>
          <w:sz w:val="22"/>
        </w:rPr>
        <w:t>投标人必须按照本招标</w:t>
      </w:r>
      <w:r>
        <w:rPr>
          <w:rFonts w:ascii="仿宋_GB2312" w:eastAsia="仿宋_GB2312" w:hAnsi="宋体" w:cs="宋体" w:hint="eastAsia"/>
          <w:kern w:val="0"/>
          <w:sz w:val="22"/>
        </w:rPr>
        <w:t>文件</w:t>
      </w:r>
      <w:r>
        <w:rPr>
          <w:rFonts w:ascii="仿宋_GB2312" w:eastAsia="仿宋_GB2312" w:hAnsi="宋体" w:cs="宋体"/>
          <w:kern w:val="0"/>
          <w:sz w:val="22"/>
        </w:rPr>
        <w:t>的要求进行投标，否则招标人有权取消其</w:t>
      </w:r>
      <w:r>
        <w:rPr>
          <w:rFonts w:ascii="仿宋_GB2312" w:eastAsia="仿宋_GB2312" w:hAnsi="宋体" w:cs="宋体" w:hint="eastAsia"/>
          <w:kern w:val="0"/>
          <w:sz w:val="22"/>
        </w:rPr>
        <w:t>投标</w:t>
      </w:r>
      <w:r>
        <w:rPr>
          <w:rFonts w:ascii="仿宋_GB2312" w:eastAsia="仿宋_GB2312" w:hAnsi="宋体" w:cs="宋体"/>
          <w:kern w:val="0"/>
          <w:sz w:val="22"/>
        </w:rPr>
        <w:t>或中标资格。</w:t>
      </w:r>
      <w:r>
        <w:rPr>
          <w:rFonts w:ascii="仿宋_GB2312" w:eastAsia="仿宋_GB2312" w:hAnsi="宋体" w:cs="宋体" w:hint="eastAsia"/>
          <w:kern w:val="0"/>
          <w:sz w:val="22"/>
        </w:rPr>
        <w:t>招标</w:t>
      </w:r>
      <w:r>
        <w:rPr>
          <w:rFonts w:ascii="仿宋_GB2312" w:eastAsia="仿宋_GB2312" w:hAnsi="宋体" w:cs="宋体"/>
          <w:kern w:val="0"/>
          <w:sz w:val="22"/>
        </w:rPr>
        <w:t>过程中，投标人应主动与招标人保持电话密切联系。</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（三）</w:t>
      </w:r>
      <w:r>
        <w:rPr>
          <w:rFonts w:ascii="仿宋_GB2312" w:eastAsia="仿宋_GB2312" w:hAnsi="宋体" w:cs="宋体"/>
          <w:kern w:val="0"/>
          <w:sz w:val="22"/>
        </w:rPr>
        <w:t>投标人应对招标</w:t>
      </w:r>
      <w:r>
        <w:rPr>
          <w:rFonts w:ascii="仿宋_GB2312" w:eastAsia="仿宋_GB2312" w:hAnsi="宋体" w:cs="宋体" w:hint="eastAsia"/>
          <w:kern w:val="0"/>
          <w:sz w:val="22"/>
        </w:rPr>
        <w:t>文件</w:t>
      </w:r>
      <w:r>
        <w:rPr>
          <w:rFonts w:ascii="仿宋_GB2312" w:eastAsia="仿宋_GB2312" w:hAnsi="宋体" w:cs="宋体"/>
          <w:kern w:val="0"/>
          <w:sz w:val="22"/>
        </w:rPr>
        <w:t>进行认真研究和深入理解，对本项目的特点和不确定因素进行认真考虑，风险自负。否则，因此引起的任何问题和后果招标人不予负责。</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（四）</w:t>
      </w:r>
      <w:r>
        <w:rPr>
          <w:rFonts w:ascii="仿宋_GB2312" w:eastAsia="仿宋_GB2312" w:hAnsi="宋体" w:cs="宋体"/>
          <w:kern w:val="0"/>
          <w:sz w:val="22"/>
        </w:rPr>
        <w:t>投标人在</w:t>
      </w:r>
      <w:r>
        <w:rPr>
          <w:rFonts w:ascii="仿宋_GB2312" w:eastAsia="仿宋_GB2312" w:hAnsi="宋体" w:cs="宋体" w:hint="eastAsia"/>
          <w:kern w:val="0"/>
          <w:sz w:val="22"/>
        </w:rPr>
        <w:t>投标</w:t>
      </w:r>
      <w:r>
        <w:rPr>
          <w:rFonts w:ascii="仿宋_GB2312" w:eastAsia="仿宋_GB2312" w:hAnsi="宋体" w:cs="宋体"/>
          <w:kern w:val="0"/>
          <w:sz w:val="22"/>
        </w:rPr>
        <w:t>时所作承诺或对招标文件条款的响应在投标有效期内不可撤消或更改,除非不被招标人接受,其中标后必须按其承诺及</w:t>
      </w:r>
      <w:r>
        <w:rPr>
          <w:rFonts w:ascii="仿宋_GB2312" w:eastAsia="仿宋_GB2312" w:hAnsi="宋体" w:cs="宋体" w:hint="eastAsia"/>
          <w:kern w:val="0"/>
          <w:sz w:val="22"/>
        </w:rPr>
        <w:t>招标</w:t>
      </w:r>
      <w:r>
        <w:rPr>
          <w:rFonts w:ascii="仿宋_GB2312" w:eastAsia="仿宋_GB2312" w:hAnsi="宋体" w:cs="宋体"/>
          <w:kern w:val="0"/>
          <w:sz w:val="22"/>
        </w:rPr>
        <w:t>文件签署合同。</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（五）</w:t>
      </w:r>
      <w:r>
        <w:rPr>
          <w:rFonts w:ascii="仿宋_GB2312" w:eastAsia="仿宋_GB2312" w:hAnsi="宋体" w:cs="宋体"/>
          <w:kern w:val="0"/>
          <w:sz w:val="22"/>
        </w:rPr>
        <w:t>投标人</w:t>
      </w:r>
      <w:r>
        <w:rPr>
          <w:rFonts w:ascii="仿宋_GB2312" w:eastAsia="仿宋_GB2312" w:hAnsi="宋体" w:cs="宋体" w:hint="eastAsia"/>
          <w:kern w:val="0"/>
          <w:sz w:val="22"/>
        </w:rPr>
        <w:t>不能</w:t>
      </w:r>
      <w:r>
        <w:rPr>
          <w:rFonts w:ascii="仿宋_GB2312" w:eastAsia="仿宋_GB2312" w:hAnsi="宋体" w:cs="宋体"/>
          <w:kern w:val="0"/>
          <w:sz w:val="22"/>
        </w:rPr>
        <w:t>有弄虚作假、围标、串标等违法、违规行为。</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（六）</w:t>
      </w:r>
      <w:r>
        <w:rPr>
          <w:rFonts w:ascii="仿宋_GB2312" w:eastAsia="仿宋_GB2312" w:hAnsi="宋体" w:cs="宋体"/>
          <w:kern w:val="0"/>
          <w:sz w:val="22"/>
        </w:rPr>
        <w:t>中</w:t>
      </w:r>
      <w:r>
        <w:rPr>
          <w:rFonts w:ascii="仿宋_GB2312" w:eastAsia="仿宋_GB2312" w:hAnsi="宋体" w:cs="宋体" w:hint="eastAsia"/>
          <w:kern w:val="0"/>
          <w:sz w:val="22"/>
        </w:rPr>
        <w:t>标</w:t>
      </w:r>
      <w:r>
        <w:rPr>
          <w:rFonts w:ascii="仿宋_GB2312" w:eastAsia="仿宋_GB2312" w:hAnsi="宋体" w:cs="宋体"/>
          <w:kern w:val="0"/>
          <w:sz w:val="22"/>
        </w:rPr>
        <w:t>人不得转让合同或合同签署权利，也不允许以任何形式分包或转包给他人或由其他单位人员承担本项目工作。</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（七）</w:t>
      </w:r>
      <w:r>
        <w:rPr>
          <w:rFonts w:ascii="仿宋_GB2312" w:eastAsia="仿宋_GB2312" w:hAnsi="宋体" w:cs="宋体"/>
          <w:kern w:val="0"/>
          <w:sz w:val="22"/>
        </w:rPr>
        <w:t>招标</w:t>
      </w:r>
      <w:r>
        <w:rPr>
          <w:rFonts w:ascii="仿宋_GB2312" w:eastAsia="仿宋_GB2312" w:hAnsi="宋体" w:cs="宋体" w:hint="eastAsia"/>
          <w:kern w:val="0"/>
          <w:sz w:val="22"/>
        </w:rPr>
        <w:t>文件</w:t>
      </w:r>
      <w:r>
        <w:rPr>
          <w:rFonts w:ascii="仿宋_GB2312" w:eastAsia="仿宋_GB2312" w:hAnsi="宋体" w:cs="宋体"/>
          <w:kern w:val="0"/>
          <w:sz w:val="22"/>
        </w:rPr>
        <w:t>附件是招标</w:t>
      </w:r>
      <w:r>
        <w:rPr>
          <w:rFonts w:ascii="仿宋_GB2312" w:eastAsia="仿宋_GB2312" w:hAnsi="宋体" w:cs="宋体" w:hint="eastAsia"/>
          <w:kern w:val="0"/>
          <w:sz w:val="22"/>
        </w:rPr>
        <w:t>文件</w:t>
      </w:r>
      <w:r>
        <w:rPr>
          <w:rFonts w:ascii="仿宋_GB2312" w:eastAsia="仿宋_GB2312" w:hAnsi="宋体" w:cs="宋体"/>
          <w:kern w:val="0"/>
          <w:sz w:val="22"/>
        </w:rPr>
        <w:t>不可分割的部分，具有同等法律效力。</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hint="eastAsia"/>
          <w:kern w:val="0"/>
          <w:sz w:val="22"/>
        </w:rPr>
        <w:t>（八）投标</w:t>
      </w:r>
      <w:r>
        <w:rPr>
          <w:rFonts w:ascii="仿宋_GB2312" w:eastAsia="仿宋_GB2312" w:hAnsi="宋体" w:cs="宋体"/>
          <w:kern w:val="0"/>
          <w:sz w:val="22"/>
        </w:rPr>
        <w:t>单位自愿参加</w:t>
      </w:r>
      <w:r>
        <w:rPr>
          <w:rFonts w:ascii="仿宋_GB2312" w:eastAsia="仿宋_GB2312" w:hAnsi="宋体" w:cs="宋体" w:hint="eastAsia"/>
          <w:kern w:val="0"/>
          <w:sz w:val="22"/>
        </w:rPr>
        <w:t>投标</w:t>
      </w:r>
      <w:r>
        <w:rPr>
          <w:rFonts w:ascii="仿宋_GB2312" w:eastAsia="仿宋_GB2312" w:hAnsi="宋体" w:cs="宋体"/>
          <w:kern w:val="0"/>
          <w:sz w:val="22"/>
        </w:rPr>
        <w:t>，须按照招标文件的要求予以响应，不得擅自改变招标文件内容。如在招标过程中发生争议，双方协商解决不成，可向当地人民法院起诉。</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招</w:t>
      </w:r>
      <w:r>
        <w:rPr>
          <w:rFonts w:ascii="仿宋_GB2312" w:eastAsia="仿宋_GB2312" w:hAnsi="宋体" w:cs="宋体" w:hint="eastAsia"/>
          <w:kern w:val="0"/>
          <w:sz w:val="22"/>
        </w:rPr>
        <w:t xml:space="preserve"> </w:t>
      </w:r>
      <w:r>
        <w:rPr>
          <w:rFonts w:ascii="仿宋_GB2312" w:eastAsia="仿宋_GB2312" w:hAnsi="宋体" w:cs="宋体"/>
          <w:kern w:val="0"/>
          <w:sz w:val="22"/>
        </w:rPr>
        <w:t>标</w:t>
      </w:r>
      <w:r>
        <w:rPr>
          <w:rFonts w:ascii="仿宋_GB2312" w:eastAsia="仿宋_GB2312" w:hAnsi="宋体" w:cs="宋体" w:hint="eastAsia"/>
          <w:kern w:val="0"/>
          <w:sz w:val="22"/>
        </w:rPr>
        <w:t xml:space="preserve"> </w:t>
      </w:r>
      <w:r>
        <w:rPr>
          <w:rFonts w:ascii="仿宋_GB2312" w:eastAsia="仿宋_GB2312" w:hAnsi="宋体" w:cs="宋体"/>
          <w:kern w:val="0"/>
          <w:sz w:val="22"/>
        </w:rPr>
        <w:t>人：广州</w:t>
      </w:r>
      <w:r>
        <w:rPr>
          <w:rFonts w:ascii="仿宋_GB2312" w:eastAsia="仿宋_GB2312" w:hAnsi="宋体" w:cs="宋体" w:hint="eastAsia"/>
          <w:kern w:val="0"/>
          <w:sz w:val="22"/>
        </w:rPr>
        <w:t>地铁环境工程有限</w:t>
      </w:r>
      <w:r>
        <w:rPr>
          <w:rFonts w:ascii="仿宋_GB2312" w:eastAsia="仿宋_GB2312" w:hAnsi="宋体" w:cs="宋体"/>
          <w:kern w:val="0"/>
          <w:sz w:val="22"/>
        </w:rPr>
        <w:t>公司</w:t>
      </w:r>
      <w:r>
        <w:rPr>
          <w:rFonts w:ascii="仿宋_GB2312" w:eastAsia="仿宋_GB2312" w:hAnsi="宋体" w:cs="宋体" w:hint="eastAsia"/>
          <w:kern w:val="0"/>
          <w:sz w:val="22"/>
        </w:rPr>
        <w:t>、广州地铁物业管理有限责任公司；</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地址：广州市越秀区中山六路232号越秀新都会12楼东座</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联</w:t>
      </w:r>
      <w:r>
        <w:rPr>
          <w:rFonts w:ascii="仿宋_GB2312" w:eastAsia="仿宋_GB2312" w:hAnsi="宋体" w:cs="宋体" w:hint="eastAsia"/>
          <w:kern w:val="0"/>
          <w:sz w:val="22"/>
        </w:rPr>
        <w:t xml:space="preserve"> </w:t>
      </w:r>
      <w:r>
        <w:rPr>
          <w:rFonts w:ascii="仿宋_GB2312" w:eastAsia="仿宋_GB2312" w:hAnsi="宋体" w:cs="宋体"/>
          <w:kern w:val="0"/>
          <w:sz w:val="22"/>
        </w:rPr>
        <w:t>系</w:t>
      </w:r>
      <w:r>
        <w:rPr>
          <w:rFonts w:ascii="仿宋_GB2312" w:eastAsia="仿宋_GB2312" w:hAnsi="宋体" w:cs="宋体" w:hint="eastAsia"/>
          <w:kern w:val="0"/>
          <w:sz w:val="22"/>
        </w:rPr>
        <w:t xml:space="preserve"> </w:t>
      </w:r>
      <w:r>
        <w:rPr>
          <w:rFonts w:ascii="仿宋_GB2312" w:eastAsia="仿宋_GB2312" w:hAnsi="宋体" w:cs="宋体"/>
          <w:kern w:val="0"/>
          <w:sz w:val="22"/>
        </w:rPr>
        <w:t>人：</w:t>
      </w:r>
      <w:r>
        <w:rPr>
          <w:rFonts w:ascii="仿宋_GB2312" w:eastAsia="仿宋_GB2312" w:hAnsi="宋体" w:cs="宋体" w:hint="eastAsia"/>
          <w:kern w:val="0"/>
          <w:sz w:val="22"/>
        </w:rPr>
        <w:t xml:space="preserve">戴小姐 </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电</w:t>
      </w:r>
      <w:r>
        <w:rPr>
          <w:rFonts w:ascii="仿宋_GB2312" w:eastAsia="仿宋_GB2312" w:hAnsi="宋体" w:cs="宋体" w:hint="eastAsia"/>
          <w:kern w:val="0"/>
          <w:sz w:val="22"/>
        </w:rPr>
        <w:t xml:space="preserve">    </w:t>
      </w:r>
      <w:r>
        <w:rPr>
          <w:rFonts w:ascii="仿宋_GB2312" w:eastAsia="仿宋_GB2312" w:hAnsi="宋体" w:cs="宋体"/>
          <w:kern w:val="0"/>
          <w:sz w:val="22"/>
        </w:rPr>
        <w:t>话：</w:t>
      </w:r>
      <w:r>
        <w:rPr>
          <w:rFonts w:ascii="仿宋_GB2312" w:eastAsia="仿宋_GB2312" w:hAnsi="宋体" w:cs="宋体" w:hint="eastAsia"/>
          <w:kern w:val="0"/>
          <w:sz w:val="22"/>
        </w:rPr>
        <w:t>020-</w:t>
      </w:r>
      <w:r>
        <w:rPr>
          <w:rFonts w:ascii="仿宋_GB2312" w:eastAsia="仿宋_GB2312" w:hAnsi="宋体" w:cs="宋体"/>
          <w:kern w:val="0"/>
          <w:sz w:val="22"/>
        </w:rPr>
        <w:t>81977675/15013023290</w:t>
      </w:r>
    </w:p>
    <w:p w:rsidR="00397A88" w:rsidRDefault="00FC55BF">
      <w:pPr>
        <w:spacing w:line="360" w:lineRule="auto"/>
        <w:ind w:leftChars="8" w:left="17" w:firstLineChars="100" w:firstLine="220"/>
        <w:rPr>
          <w:rFonts w:ascii="仿宋_GB2312" w:eastAsia="仿宋_GB2312" w:hAnsi="宋体" w:cs="宋体"/>
          <w:kern w:val="0"/>
          <w:sz w:val="22"/>
        </w:rPr>
      </w:pPr>
      <w:r>
        <w:rPr>
          <w:rFonts w:ascii="仿宋_GB2312" w:eastAsia="仿宋_GB2312" w:hAnsi="宋体" w:cs="宋体"/>
          <w:kern w:val="0"/>
          <w:sz w:val="22"/>
        </w:rPr>
        <w:t>传</w:t>
      </w:r>
      <w:r>
        <w:rPr>
          <w:rFonts w:ascii="仿宋_GB2312" w:eastAsia="仿宋_GB2312" w:hAnsi="宋体" w:cs="宋体" w:hint="eastAsia"/>
          <w:kern w:val="0"/>
          <w:sz w:val="22"/>
        </w:rPr>
        <w:t xml:space="preserve">    </w:t>
      </w:r>
      <w:r>
        <w:rPr>
          <w:rFonts w:ascii="仿宋_GB2312" w:eastAsia="仿宋_GB2312" w:hAnsi="宋体" w:cs="宋体"/>
          <w:kern w:val="0"/>
          <w:sz w:val="22"/>
        </w:rPr>
        <w:t>真：</w:t>
      </w:r>
      <w:r>
        <w:rPr>
          <w:rFonts w:ascii="仿宋_GB2312" w:eastAsia="仿宋_GB2312" w:hAnsi="宋体" w:cs="宋体" w:hint="eastAsia"/>
          <w:kern w:val="0"/>
          <w:sz w:val="22"/>
        </w:rPr>
        <w:t>020-</w:t>
      </w:r>
      <w:r>
        <w:rPr>
          <w:rFonts w:ascii="仿宋_GB2312" w:eastAsia="仿宋_GB2312" w:hAnsi="宋体" w:cs="宋体"/>
          <w:kern w:val="0"/>
          <w:sz w:val="22"/>
        </w:rPr>
        <w:t>81078922</w:t>
      </w:r>
    </w:p>
    <w:p w:rsidR="00397A88" w:rsidRDefault="00397A88">
      <w:pPr>
        <w:spacing w:line="360" w:lineRule="auto"/>
        <w:ind w:leftChars="8" w:left="17" w:firstLineChars="100" w:firstLine="220"/>
        <w:rPr>
          <w:rFonts w:ascii="仿宋_GB2312" w:eastAsia="仿宋_GB2312" w:hAnsi="宋体" w:cs="宋体"/>
          <w:kern w:val="0"/>
          <w:sz w:val="22"/>
        </w:rPr>
      </w:pPr>
    </w:p>
    <w:p w:rsidR="00397A88" w:rsidRDefault="00397A88">
      <w:pPr>
        <w:spacing w:line="360" w:lineRule="auto"/>
        <w:ind w:leftChars="8" w:left="17" w:firstLineChars="100" w:firstLine="220"/>
        <w:rPr>
          <w:rFonts w:ascii="仿宋_GB2312" w:eastAsia="仿宋_GB2312" w:hAnsi="宋体" w:cs="宋体"/>
          <w:kern w:val="0"/>
          <w:sz w:val="22"/>
        </w:rPr>
      </w:pPr>
    </w:p>
    <w:p w:rsidR="00397A88" w:rsidRDefault="00397A88">
      <w:pPr>
        <w:spacing w:line="360" w:lineRule="auto"/>
        <w:ind w:leftChars="8" w:left="17" w:firstLineChars="100" w:firstLine="220"/>
        <w:rPr>
          <w:rFonts w:ascii="仿宋_GB2312" w:eastAsia="仿宋_GB2312" w:hAnsi="宋体" w:cs="宋体"/>
          <w:kern w:val="0"/>
          <w:sz w:val="22"/>
        </w:rPr>
      </w:pPr>
    </w:p>
    <w:p w:rsidR="00397A88" w:rsidRDefault="00397A88">
      <w:pPr>
        <w:spacing w:line="360" w:lineRule="auto"/>
        <w:ind w:leftChars="8" w:left="17" w:firstLineChars="100" w:firstLine="220"/>
        <w:rPr>
          <w:rFonts w:ascii="仿宋_GB2312" w:eastAsia="仿宋_GB2312" w:hAnsi="宋体" w:cs="宋体"/>
          <w:kern w:val="0"/>
          <w:sz w:val="22"/>
        </w:rPr>
      </w:pPr>
    </w:p>
    <w:p w:rsidR="00397A88" w:rsidRDefault="00397A88">
      <w:pPr>
        <w:spacing w:line="360" w:lineRule="auto"/>
        <w:ind w:leftChars="8" w:left="17" w:firstLineChars="100" w:firstLine="220"/>
        <w:rPr>
          <w:rFonts w:ascii="仿宋_GB2312" w:eastAsia="仿宋_GB2312" w:hAnsi="宋体" w:cs="宋体"/>
          <w:kern w:val="0"/>
          <w:sz w:val="22"/>
        </w:rPr>
      </w:pPr>
    </w:p>
    <w:p w:rsidR="00397A88" w:rsidRDefault="00397A88">
      <w:pPr>
        <w:spacing w:line="360" w:lineRule="auto"/>
        <w:ind w:leftChars="8" w:left="17" w:firstLineChars="100" w:firstLine="220"/>
        <w:rPr>
          <w:rFonts w:ascii="仿宋_GB2312" w:eastAsia="仿宋_GB2312" w:hAnsi="宋体" w:cs="宋体"/>
          <w:kern w:val="0"/>
          <w:sz w:val="22"/>
        </w:rPr>
      </w:pPr>
    </w:p>
    <w:p w:rsidR="00397A88" w:rsidRDefault="00397A88">
      <w:pPr>
        <w:spacing w:line="360" w:lineRule="auto"/>
        <w:ind w:leftChars="8" w:left="17" w:firstLineChars="100" w:firstLine="220"/>
        <w:rPr>
          <w:rFonts w:ascii="仿宋_GB2312" w:eastAsia="仿宋_GB2312" w:hAnsi="宋体" w:cs="宋体"/>
          <w:kern w:val="0"/>
          <w:sz w:val="22"/>
        </w:rPr>
      </w:pPr>
    </w:p>
    <w:p w:rsidR="00397A88" w:rsidRDefault="00397A88" w:rsidP="00E4199B">
      <w:pPr>
        <w:spacing w:line="360" w:lineRule="auto"/>
        <w:rPr>
          <w:rFonts w:ascii="仿宋_GB2312" w:eastAsia="仿宋_GB2312" w:hAnsi="宋体" w:cs="宋体"/>
          <w:kern w:val="0"/>
          <w:sz w:val="22"/>
        </w:rPr>
      </w:pPr>
    </w:p>
    <w:p w:rsidR="00397A88" w:rsidRDefault="00FC55BF">
      <w:pPr>
        <w:pStyle w:val="1"/>
        <w:keepNext w:val="0"/>
        <w:keepLines w:val="0"/>
        <w:jc w:val="center"/>
      </w:pPr>
      <w:bookmarkStart w:id="22" w:name="_Toc11227832"/>
      <w:r>
        <w:rPr>
          <w:rFonts w:hint="eastAsia"/>
        </w:rPr>
        <w:lastRenderedPageBreak/>
        <w:t>第二章</w:t>
      </w:r>
      <w:r>
        <w:rPr>
          <w:rFonts w:hint="eastAsia"/>
        </w:rPr>
        <w:t xml:space="preserve"> </w:t>
      </w:r>
      <w:r>
        <w:rPr>
          <w:rFonts w:hint="eastAsia"/>
        </w:rPr>
        <w:t>用户需求书</w:t>
      </w:r>
      <w:bookmarkEnd w:id="22"/>
    </w:p>
    <w:p w:rsidR="00397A88" w:rsidRDefault="00FC55BF">
      <w:pPr>
        <w:jc w:val="left"/>
        <w:rPr>
          <w:rFonts w:ascii="宋体" w:hAnsi="宋体" w:cs="仿宋_GB2312"/>
          <w:b/>
          <w:sz w:val="44"/>
          <w:szCs w:val="44"/>
        </w:rPr>
      </w:pPr>
      <w:r>
        <w:rPr>
          <w:rFonts w:ascii="宋体" w:hAnsi="宋体" w:cs="仿宋_GB2312" w:hint="eastAsia"/>
          <w:b/>
          <w:sz w:val="24"/>
          <w:szCs w:val="24"/>
        </w:rPr>
        <w:t>一、服务项目</w:t>
      </w:r>
    </w:p>
    <w:p w:rsidR="00397A88" w:rsidRDefault="00FC55BF">
      <w:pPr>
        <w:spacing w:line="360" w:lineRule="auto"/>
        <w:ind w:firstLineChars="200" w:firstLine="480"/>
        <w:rPr>
          <w:rFonts w:ascii="宋体" w:hAnsi="宋体"/>
          <w:sz w:val="24"/>
          <w:szCs w:val="24"/>
        </w:rPr>
      </w:pPr>
      <w:r>
        <w:rPr>
          <w:rFonts w:ascii="宋体" w:hAnsi="宋体" w:hint="eastAsia"/>
          <w:sz w:val="24"/>
          <w:szCs w:val="24"/>
        </w:rPr>
        <w:t>广州地铁物业管理有限责任公司在管北区A2、A3、A4 、A8、A9、A13栋及南区B1、 B2、 B3、 B4、 B5、 B6、B7栋日常保洁服务。</w:t>
      </w:r>
    </w:p>
    <w:p w:rsidR="00397A88" w:rsidRDefault="00397A88">
      <w:pPr>
        <w:spacing w:line="360" w:lineRule="auto"/>
        <w:rPr>
          <w:rFonts w:ascii="宋体" w:hAnsi="宋体" w:cs="仿宋_GB2312"/>
          <w:b/>
          <w:sz w:val="24"/>
          <w:szCs w:val="24"/>
        </w:rPr>
      </w:pPr>
    </w:p>
    <w:p w:rsidR="00397A88" w:rsidRDefault="00FC55BF">
      <w:pPr>
        <w:spacing w:line="360" w:lineRule="auto"/>
        <w:rPr>
          <w:rFonts w:ascii="宋体" w:hAnsi="宋体" w:cs="宋体"/>
          <w:b/>
          <w:sz w:val="24"/>
          <w:szCs w:val="24"/>
        </w:rPr>
      </w:pPr>
      <w:r>
        <w:rPr>
          <w:rFonts w:ascii="宋体" w:hAnsi="宋体" w:cs="仿宋_GB2312" w:hint="eastAsia"/>
          <w:b/>
          <w:sz w:val="24"/>
          <w:szCs w:val="24"/>
        </w:rPr>
        <w:t>二、服务地点</w:t>
      </w:r>
    </w:p>
    <w:p w:rsidR="00397A88" w:rsidRDefault="00FC55BF">
      <w:pPr>
        <w:spacing w:line="360" w:lineRule="auto"/>
        <w:ind w:firstLineChars="210" w:firstLine="504"/>
        <w:rPr>
          <w:rFonts w:ascii="宋体" w:hAnsi="宋体" w:cs="宋体"/>
          <w:sz w:val="24"/>
          <w:szCs w:val="24"/>
        </w:rPr>
      </w:pPr>
      <w:proofErr w:type="gramStart"/>
      <w:r>
        <w:rPr>
          <w:rFonts w:ascii="宋体" w:hAnsi="宋体" w:hint="eastAsia"/>
          <w:sz w:val="24"/>
          <w:szCs w:val="24"/>
        </w:rPr>
        <w:t>悦江上品</w:t>
      </w:r>
      <w:proofErr w:type="gramEnd"/>
      <w:r>
        <w:rPr>
          <w:rFonts w:ascii="宋体" w:hAnsi="宋体" w:hint="eastAsia"/>
          <w:sz w:val="24"/>
          <w:szCs w:val="24"/>
        </w:rPr>
        <w:t>苑小区</w:t>
      </w:r>
      <w:r>
        <w:rPr>
          <w:rFonts w:ascii="宋体" w:hAnsi="宋体" w:cs="宋体" w:hint="eastAsia"/>
          <w:sz w:val="24"/>
          <w:szCs w:val="24"/>
        </w:rPr>
        <w:t>位于</w:t>
      </w:r>
      <w:proofErr w:type="gramStart"/>
      <w:r>
        <w:rPr>
          <w:rFonts w:ascii="宋体" w:hAnsi="宋体" w:cs="宋体" w:hint="eastAsia"/>
          <w:sz w:val="24"/>
          <w:szCs w:val="24"/>
        </w:rPr>
        <w:t>荔</w:t>
      </w:r>
      <w:proofErr w:type="gramEnd"/>
      <w:r>
        <w:rPr>
          <w:rFonts w:ascii="宋体" w:hAnsi="宋体" w:cs="宋体" w:hint="eastAsia"/>
          <w:sz w:val="24"/>
          <w:szCs w:val="24"/>
        </w:rPr>
        <w:t>湾区育贤路</w:t>
      </w:r>
    </w:p>
    <w:p w:rsidR="00397A88" w:rsidRDefault="00397A88">
      <w:pPr>
        <w:spacing w:line="360" w:lineRule="auto"/>
        <w:rPr>
          <w:rFonts w:ascii="宋体" w:hAnsi="宋体" w:cs="仿宋_GB2312"/>
          <w:b/>
          <w:sz w:val="24"/>
          <w:szCs w:val="24"/>
        </w:rPr>
      </w:pPr>
    </w:p>
    <w:p w:rsidR="00397A88" w:rsidRDefault="00FC55BF">
      <w:pPr>
        <w:spacing w:line="360" w:lineRule="auto"/>
        <w:rPr>
          <w:rFonts w:ascii="宋体" w:hAnsi="宋体" w:cs="仿宋_GB2312"/>
          <w:b/>
          <w:spacing w:val="10"/>
          <w:sz w:val="24"/>
          <w:szCs w:val="24"/>
        </w:rPr>
      </w:pPr>
      <w:r>
        <w:rPr>
          <w:rFonts w:ascii="宋体" w:hAnsi="宋体" w:cs="仿宋_GB2312" w:hint="eastAsia"/>
          <w:b/>
          <w:sz w:val="24"/>
          <w:szCs w:val="24"/>
        </w:rPr>
        <w:t>三、服务范围</w:t>
      </w:r>
    </w:p>
    <w:p w:rsidR="00397A88" w:rsidRDefault="00FC55BF">
      <w:pPr>
        <w:spacing w:line="360" w:lineRule="auto"/>
        <w:ind w:firstLineChars="200" w:firstLine="480"/>
        <w:rPr>
          <w:rFonts w:ascii="宋体" w:hAnsi="宋体" w:cs="仿宋_GB2312"/>
          <w:sz w:val="24"/>
          <w:szCs w:val="24"/>
        </w:rPr>
      </w:pPr>
      <w:r>
        <w:rPr>
          <w:rFonts w:ascii="宋体" w:hAnsi="宋体" w:cs="宋体" w:hint="eastAsia"/>
          <w:sz w:val="24"/>
          <w:szCs w:val="24"/>
        </w:rPr>
        <w:t>广州地铁悦江上品苑北区A2、A3、A4 、A8、A9、A13栋及南区B1、 B2、 B3、 B4、 B5、 B6、B7栋</w:t>
      </w:r>
      <w:r>
        <w:rPr>
          <w:rFonts w:ascii="宋体" w:hAnsi="宋体" w:cs="仿宋_GB2312" w:hint="eastAsia"/>
          <w:sz w:val="24"/>
          <w:szCs w:val="24"/>
        </w:rPr>
        <w:t>小区管辖范围内所有公共区域、停车场、景观池、广场、</w:t>
      </w:r>
      <w:r w:rsidR="00843E4E">
        <w:rPr>
          <w:rFonts w:ascii="宋体" w:hAnsi="宋体" w:cs="仿宋_GB2312" w:hint="eastAsia"/>
          <w:sz w:val="24"/>
          <w:szCs w:val="24"/>
        </w:rPr>
        <w:t>园区道路、</w:t>
      </w:r>
      <w:r>
        <w:rPr>
          <w:rFonts w:ascii="宋体" w:hAnsi="宋体" w:cs="仿宋_GB2312" w:hint="eastAsia"/>
          <w:sz w:val="24"/>
          <w:szCs w:val="24"/>
        </w:rPr>
        <w:t>绿化带内白色垃圾、设备房、小区管理处和小区相关公共</w:t>
      </w:r>
      <w:r>
        <w:rPr>
          <w:rFonts w:ascii="宋体" w:hAnsi="宋体" w:cs="仿宋_GB2312"/>
          <w:sz w:val="24"/>
          <w:szCs w:val="24"/>
        </w:rPr>
        <w:t>设施的</w:t>
      </w:r>
      <w:r>
        <w:rPr>
          <w:rFonts w:ascii="宋体" w:hAnsi="宋体" w:cs="仿宋_GB2312" w:hint="eastAsia"/>
          <w:sz w:val="24"/>
          <w:szCs w:val="24"/>
        </w:rPr>
        <w:t>日常</w:t>
      </w:r>
      <w:r>
        <w:rPr>
          <w:rFonts w:ascii="宋体" w:hAnsi="宋体" w:cs="仿宋_GB2312"/>
          <w:sz w:val="24"/>
          <w:szCs w:val="24"/>
        </w:rPr>
        <w:t>保洁</w:t>
      </w:r>
      <w:r>
        <w:rPr>
          <w:rFonts w:ascii="宋体" w:hAnsi="宋体" w:cs="仿宋_GB2312" w:hint="eastAsia"/>
          <w:sz w:val="24"/>
          <w:szCs w:val="24"/>
        </w:rPr>
        <w:t>服务</w:t>
      </w:r>
      <w:r>
        <w:rPr>
          <w:rFonts w:ascii="宋体" w:hAnsi="宋体" w:cs="仿宋_GB2312"/>
          <w:sz w:val="24"/>
          <w:szCs w:val="24"/>
        </w:rPr>
        <w:t>、</w:t>
      </w:r>
      <w:r w:rsidR="00843E4E" w:rsidRPr="00843E4E">
        <w:rPr>
          <w:rFonts w:ascii="宋体" w:hAnsi="宋体" w:cs="仿宋_GB2312" w:hint="eastAsia"/>
          <w:sz w:val="24"/>
          <w:szCs w:val="24"/>
        </w:rPr>
        <w:t>垃圾收集和运送至指定收集点等服务</w:t>
      </w:r>
      <w:r>
        <w:rPr>
          <w:rFonts w:ascii="宋体" w:hAnsi="宋体" w:cs="仿宋_GB2312" w:hint="eastAsia"/>
          <w:sz w:val="24"/>
          <w:szCs w:val="24"/>
        </w:rPr>
        <w:t>。</w:t>
      </w:r>
    </w:p>
    <w:p w:rsidR="00397A88" w:rsidRDefault="00397A88">
      <w:pPr>
        <w:spacing w:line="360" w:lineRule="auto"/>
        <w:rPr>
          <w:rFonts w:ascii="宋体" w:hAnsi="宋体" w:cs="仿宋_GB2312"/>
          <w:b/>
          <w:sz w:val="24"/>
          <w:szCs w:val="24"/>
        </w:rPr>
      </w:pPr>
    </w:p>
    <w:p w:rsidR="00397A88" w:rsidRDefault="00FC55BF">
      <w:pPr>
        <w:spacing w:line="360" w:lineRule="auto"/>
        <w:rPr>
          <w:rFonts w:ascii="宋体" w:hAnsi="宋体" w:cs="仿宋_GB2312"/>
          <w:b/>
          <w:sz w:val="24"/>
          <w:szCs w:val="24"/>
        </w:rPr>
      </w:pPr>
      <w:r>
        <w:rPr>
          <w:rFonts w:ascii="宋体" w:hAnsi="宋体" w:cs="仿宋_GB2312" w:hint="eastAsia"/>
          <w:b/>
          <w:sz w:val="24"/>
          <w:szCs w:val="24"/>
        </w:rPr>
        <w:t>四、服务内容和要求</w:t>
      </w:r>
    </w:p>
    <w:p w:rsidR="00397A88" w:rsidRDefault="00FC55BF">
      <w:pPr>
        <w:spacing w:line="360" w:lineRule="auto"/>
        <w:ind w:firstLineChars="206" w:firstLine="494"/>
        <w:rPr>
          <w:rFonts w:ascii="宋体" w:hAnsi="宋体"/>
          <w:sz w:val="24"/>
          <w:szCs w:val="24"/>
        </w:rPr>
      </w:pPr>
      <w:r>
        <w:rPr>
          <w:rFonts w:ascii="宋体" w:hAnsi="宋体" w:hint="eastAsia"/>
          <w:sz w:val="24"/>
          <w:szCs w:val="24"/>
        </w:rPr>
        <w:t>1、承包方必须严格按照政府有关物业管理考评办法的要求规范服务行为，确保保洁服务和维护及时，质量标准达到合同要求。</w:t>
      </w:r>
    </w:p>
    <w:p w:rsidR="00397A88" w:rsidRDefault="00FC55BF">
      <w:pPr>
        <w:tabs>
          <w:tab w:val="left" w:pos="840"/>
          <w:tab w:val="left" w:pos="1020"/>
        </w:tabs>
        <w:spacing w:line="360" w:lineRule="auto"/>
        <w:ind w:firstLineChars="200" w:firstLine="480"/>
        <w:rPr>
          <w:rFonts w:ascii="宋体" w:hAnsi="宋体"/>
          <w:sz w:val="24"/>
          <w:szCs w:val="24"/>
        </w:rPr>
      </w:pPr>
      <w:r>
        <w:rPr>
          <w:rFonts w:ascii="宋体" w:hAnsi="宋体" w:hint="eastAsia"/>
          <w:sz w:val="24"/>
          <w:szCs w:val="24"/>
        </w:rPr>
        <w:t>2、 承包方有责任按照委托方的要求做好保洁服务工作记录和有关资料的收集和整理，并每月定期提交给委托方。</w:t>
      </w:r>
    </w:p>
    <w:p w:rsidR="00397A88" w:rsidRDefault="00FC55BF">
      <w:pPr>
        <w:tabs>
          <w:tab w:val="left" w:pos="870"/>
        </w:tabs>
        <w:spacing w:line="360" w:lineRule="auto"/>
        <w:ind w:firstLineChars="200" w:firstLine="480"/>
        <w:rPr>
          <w:rFonts w:ascii="宋体" w:hAnsi="宋体"/>
          <w:sz w:val="24"/>
          <w:szCs w:val="24"/>
        </w:rPr>
      </w:pPr>
      <w:r>
        <w:rPr>
          <w:rFonts w:ascii="宋体" w:hAnsi="宋体" w:hint="eastAsia"/>
          <w:sz w:val="24"/>
          <w:szCs w:val="24"/>
        </w:rPr>
        <w:t>3、承包方必须遵守国家的法律法规和规章制度，遵守委托方有关的管理制度，规范内部保洁管理，提高工作效率，对委托方提出的存在问题有责任及时进行整改、答复，不从事违法经营及影响委托方声誉之事。</w:t>
      </w:r>
    </w:p>
    <w:p w:rsidR="00397A88" w:rsidRDefault="00FC55BF" w:rsidP="00FC55BF">
      <w:pPr>
        <w:tabs>
          <w:tab w:val="left" w:pos="886"/>
        </w:tabs>
        <w:spacing w:line="360" w:lineRule="auto"/>
        <w:ind w:firstLineChars="182" w:firstLine="437"/>
        <w:rPr>
          <w:rFonts w:ascii="宋体" w:hAnsi="宋体"/>
          <w:sz w:val="24"/>
          <w:szCs w:val="24"/>
        </w:rPr>
      </w:pPr>
      <w:r>
        <w:rPr>
          <w:rFonts w:ascii="宋体" w:hAnsi="宋体" w:hint="eastAsia"/>
          <w:sz w:val="24"/>
          <w:szCs w:val="24"/>
        </w:rPr>
        <w:t>4、承包方员工上岗时必须统一着装，佩戴清晰的标志，文明施工，礼貌服务、仪容整洁。</w:t>
      </w:r>
    </w:p>
    <w:p w:rsidR="00397A88" w:rsidRDefault="00FC55BF">
      <w:pPr>
        <w:spacing w:line="360" w:lineRule="auto"/>
        <w:ind w:firstLineChars="166" w:firstLine="398"/>
        <w:rPr>
          <w:rFonts w:ascii="宋体" w:hAnsi="宋体"/>
          <w:sz w:val="24"/>
          <w:szCs w:val="24"/>
        </w:rPr>
      </w:pPr>
      <w:r>
        <w:rPr>
          <w:rFonts w:ascii="宋体" w:hAnsi="宋体" w:hint="eastAsia"/>
          <w:sz w:val="24"/>
          <w:szCs w:val="24"/>
        </w:rPr>
        <w:t>5、承包方须在每月27日前提交当月度工作总结、下月度的保洁工作计划，并作为合同附件执行，向委托方提供合理化建议及自我改进计划或意见。</w:t>
      </w:r>
    </w:p>
    <w:p w:rsidR="00397A88" w:rsidRDefault="00FC55BF">
      <w:pPr>
        <w:spacing w:line="360" w:lineRule="auto"/>
        <w:ind w:firstLineChars="200" w:firstLine="480"/>
        <w:rPr>
          <w:rFonts w:ascii="宋体" w:hAnsi="宋体"/>
          <w:sz w:val="24"/>
          <w:szCs w:val="24"/>
        </w:rPr>
      </w:pPr>
      <w:r>
        <w:rPr>
          <w:rFonts w:ascii="宋体" w:hAnsi="宋体" w:hint="eastAsia"/>
          <w:sz w:val="24"/>
          <w:szCs w:val="24"/>
        </w:rPr>
        <w:t>6、承包方必须提供24小时联系电话号码、随时响应。上班时间接通知后15分钟内必须到场。下班时间如有紧急情况时，承包方接通知后需于30分钟内有足够的人员</w:t>
      </w:r>
      <w:r>
        <w:rPr>
          <w:rFonts w:ascii="宋体" w:hAnsi="宋体" w:hint="eastAsia"/>
          <w:sz w:val="24"/>
          <w:szCs w:val="24"/>
        </w:rPr>
        <w:lastRenderedPageBreak/>
        <w:t>到场增援。其中，北区每日不少于9人，南区每日不少于9人（南区服务人员进驻时间以甲方通知时间为准），具体情况以满足现场需求为准。承包方工作人员上下班需到甲方服务中心打指纹卡制度。</w:t>
      </w:r>
    </w:p>
    <w:p w:rsidR="00397A88" w:rsidRDefault="00FC55BF">
      <w:pPr>
        <w:tabs>
          <w:tab w:val="left" w:pos="900"/>
        </w:tabs>
        <w:spacing w:line="360" w:lineRule="auto"/>
        <w:ind w:firstLineChars="200" w:firstLine="480"/>
        <w:rPr>
          <w:rFonts w:ascii="宋体" w:hAnsi="宋体"/>
          <w:sz w:val="24"/>
          <w:szCs w:val="24"/>
        </w:rPr>
      </w:pPr>
      <w:r>
        <w:rPr>
          <w:rFonts w:ascii="宋体" w:hAnsi="宋体" w:hint="eastAsia"/>
          <w:sz w:val="24"/>
          <w:szCs w:val="24"/>
        </w:rPr>
        <w:t>7、承包方须依法用工，须按安全操作规程开展保洁工作，防止意外事故的发生。如发生意外事故致承包方人员或任何第三人的人身、财产受到损害均由承包方承担责任，所有责任与委托方无关，如造成了委托方损失的，承包方还须赔偿委托方损失。</w:t>
      </w:r>
    </w:p>
    <w:p w:rsidR="00397A88" w:rsidRDefault="00FC55BF">
      <w:pPr>
        <w:tabs>
          <w:tab w:val="left" w:pos="886"/>
        </w:tabs>
        <w:spacing w:line="360" w:lineRule="auto"/>
        <w:ind w:firstLineChars="200" w:firstLine="480"/>
        <w:rPr>
          <w:rFonts w:ascii="宋体" w:hAnsi="宋体"/>
          <w:sz w:val="24"/>
          <w:szCs w:val="24"/>
        </w:rPr>
      </w:pPr>
      <w:r>
        <w:rPr>
          <w:rFonts w:ascii="宋体" w:hAnsi="宋体" w:hint="eastAsia"/>
          <w:sz w:val="24"/>
          <w:szCs w:val="24"/>
        </w:rPr>
        <w:t>8、承包方有责任按照甲方指定垃圾存放点，将垃圾清运到存放点并装好桶，每天对垃圾存放点必须清洗一次。</w:t>
      </w:r>
    </w:p>
    <w:p w:rsidR="00397A88" w:rsidRDefault="00FC55BF" w:rsidP="00FC55BF">
      <w:pPr>
        <w:tabs>
          <w:tab w:val="left" w:pos="1050"/>
        </w:tabs>
        <w:spacing w:line="360" w:lineRule="auto"/>
        <w:ind w:firstLineChars="182" w:firstLine="437"/>
        <w:rPr>
          <w:rFonts w:ascii="宋体" w:hAnsi="宋体"/>
          <w:sz w:val="24"/>
          <w:szCs w:val="24"/>
        </w:rPr>
      </w:pPr>
      <w:r>
        <w:rPr>
          <w:rFonts w:ascii="宋体" w:hAnsi="宋体" w:hint="eastAsia"/>
          <w:sz w:val="24"/>
          <w:szCs w:val="24"/>
        </w:rPr>
        <w:t>9、承包方有责任和义务加强员工的职业道德教育，做好防火防盗工作。损坏公物照价赔偿。如承包方人员</w:t>
      </w:r>
      <w:proofErr w:type="gramStart"/>
      <w:r>
        <w:rPr>
          <w:rFonts w:ascii="宋体" w:hAnsi="宋体" w:hint="eastAsia"/>
          <w:sz w:val="24"/>
          <w:szCs w:val="24"/>
        </w:rPr>
        <w:t>令委托</w:t>
      </w:r>
      <w:proofErr w:type="gramEnd"/>
      <w:r>
        <w:rPr>
          <w:rFonts w:ascii="宋体" w:hAnsi="宋体" w:hint="eastAsia"/>
          <w:sz w:val="24"/>
          <w:szCs w:val="24"/>
        </w:rPr>
        <w:t>方蒙受损失，委托方有权追究承包方责任和向承包方追讨赔偿。</w:t>
      </w:r>
    </w:p>
    <w:p w:rsidR="00397A88" w:rsidRDefault="00FC55BF" w:rsidP="00FC55BF">
      <w:pPr>
        <w:tabs>
          <w:tab w:val="left" w:pos="990"/>
        </w:tabs>
        <w:spacing w:line="360" w:lineRule="auto"/>
        <w:ind w:firstLineChars="177" w:firstLine="425"/>
        <w:rPr>
          <w:rFonts w:ascii="宋体" w:hAnsi="宋体"/>
          <w:sz w:val="24"/>
          <w:szCs w:val="24"/>
        </w:rPr>
      </w:pPr>
      <w:r>
        <w:rPr>
          <w:rFonts w:ascii="宋体" w:hAnsi="宋体" w:hint="eastAsia"/>
          <w:sz w:val="24"/>
          <w:szCs w:val="24"/>
        </w:rPr>
        <w:t>10、承包方有义务配合委托方做好小区文化活动、节日布置现场保洁工作。</w:t>
      </w:r>
    </w:p>
    <w:p w:rsidR="00397A88" w:rsidRDefault="00FC55BF">
      <w:pPr>
        <w:tabs>
          <w:tab w:val="left" w:pos="1006"/>
        </w:tabs>
        <w:spacing w:line="360" w:lineRule="auto"/>
        <w:ind w:firstLineChars="150" w:firstLine="360"/>
        <w:rPr>
          <w:rFonts w:ascii="宋体" w:hAnsi="宋体"/>
          <w:sz w:val="24"/>
          <w:szCs w:val="24"/>
        </w:rPr>
      </w:pPr>
      <w:r>
        <w:rPr>
          <w:rFonts w:ascii="宋体" w:hAnsi="宋体" w:hint="eastAsia"/>
          <w:sz w:val="24"/>
          <w:szCs w:val="24"/>
        </w:rPr>
        <w:t>11、承包方应加强管理，禁止保洁工人在工作时间内私自进行家政有偿服务工作。</w:t>
      </w:r>
    </w:p>
    <w:p w:rsidR="00397A88" w:rsidRDefault="00FC55BF">
      <w:pPr>
        <w:tabs>
          <w:tab w:val="left" w:pos="1006"/>
        </w:tabs>
        <w:spacing w:line="360" w:lineRule="auto"/>
        <w:ind w:firstLineChars="150" w:firstLine="360"/>
        <w:rPr>
          <w:rFonts w:ascii="宋体" w:hAnsi="宋体"/>
          <w:sz w:val="24"/>
          <w:szCs w:val="24"/>
        </w:rPr>
      </w:pPr>
      <w:r>
        <w:rPr>
          <w:rFonts w:ascii="宋体" w:hAnsi="宋体" w:hint="eastAsia"/>
          <w:sz w:val="24"/>
          <w:szCs w:val="24"/>
        </w:rPr>
        <w:t xml:space="preserve">12、承包方必须教育员工，不能在小区内捡拾垃圾，影响物业管理公司的形象。 </w:t>
      </w:r>
    </w:p>
    <w:p w:rsidR="00397A88" w:rsidRDefault="00FC55BF">
      <w:pPr>
        <w:tabs>
          <w:tab w:val="left" w:pos="990"/>
        </w:tabs>
        <w:spacing w:line="360" w:lineRule="auto"/>
        <w:ind w:firstLineChars="171" w:firstLine="410"/>
        <w:rPr>
          <w:rFonts w:ascii="宋体" w:hAnsi="宋体"/>
          <w:sz w:val="24"/>
          <w:szCs w:val="24"/>
        </w:rPr>
      </w:pPr>
      <w:r>
        <w:rPr>
          <w:rFonts w:ascii="宋体" w:hAnsi="宋体" w:hint="eastAsia"/>
          <w:sz w:val="24"/>
          <w:szCs w:val="24"/>
        </w:rPr>
        <w:t>13、承包方现场管理负责人须准时参加</w:t>
      </w:r>
      <w:proofErr w:type="gramStart"/>
      <w:r>
        <w:rPr>
          <w:rFonts w:ascii="宋体" w:hAnsi="宋体" w:hint="eastAsia"/>
          <w:sz w:val="24"/>
          <w:szCs w:val="24"/>
        </w:rPr>
        <w:t>委托方每周</w:t>
      </w:r>
      <w:proofErr w:type="gramEnd"/>
      <w:r>
        <w:rPr>
          <w:rFonts w:ascii="宋体" w:hAnsi="宋体" w:hint="eastAsia"/>
          <w:sz w:val="24"/>
          <w:szCs w:val="24"/>
        </w:rPr>
        <w:t>召开的保洁工作会议和每周1次的全面保洁检查工作。</w:t>
      </w:r>
    </w:p>
    <w:p w:rsidR="00397A88" w:rsidRDefault="00FC55BF">
      <w:pPr>
        <w:tabs>
          <w:tab w:val="left" w:pos="1020"/>
        </w:tabs>
        <w:spacing w:line="360" w:lineRule="auto"/>
        <w:ind w:firstLineChars="200" w:firstLine="480"/>
        <w:rPr>
          <w:rFonts w:ascii="宋体" w:hAnsi="宋体"/>
          <w:sz w:val="24"/>
          <w:szCs w:val="24"/>
        </w:rPr>
      </w:pPr>
      <w:r>
        <w:rPr>
          <w:rFonts w:ascii="宋体" w:hAnsi="宋体" w:hint="eastAsia"/>
          <w:sz w:val="24"/>
          <w:szCs w:val="24"/>
        </w:rPr>
        <w:t>14、承包方应按合同要求制定年度每月工作计划并</w:t>
      </w:r>
      <w:proofErr w:type="gramStart"/>
      <w:r>
        <w:rPr>
          <w:rFonts w:ascii="宋体" w:hAnsi="宋体" w:hint="eastAsia"/>
          <w:sz w:val="24"/>
          <w:szCs w:val="24"/>
        </w:rPr>
        <w:t>交委托</w:t>
      </w:r>
      <w:proofErr w:type="gramEnd"/>
      <w:r>
        <w:rPr>
          <w:rFonts w:ascii="宋体" w:hAnsi="宋体" w:hint="eastAsia"/>
          <w:sz w:val="24"/>
          <w:szCs w:val="24"/>
        </w:rPr>
        <w:t>方备案。</w:t>
      </w:r>
    </w:p>
    <w:p w:rsidR="00397A88" w:rsidRDefault="00FC55BF">
      <w:pPr>
        <w:spacing w:line="360" w:lineRule="auto"/>
        <w:ind w:left="2" w:firstLine="465"/>
        <w:rPr>
          <w:rFonts w:ascii="宋体" w:hAnsi="宋体" w:cs="仿宋_GB2312"/>
          <w:sz w:val="24"/>
          <w:szCs w:val="24"/>
        </w:rPr>
      </w:pPr>
      <w:r>
        <w:rPr>
          <w:rFonts w:ascii="宋体" w:hAnsi="宋体" w:cs="仿宋_GB2312" w:hint="eastAsia"/>
          <w:sz w:val="24"/>
          <w:szCs w:val="24"/>
        </w:rPr>
        <w:t>15、</w:t>
      </w:r>
      <w:proofErr w:type="gramStart"/>
      <w:r>
        <w:rPr>
          <w:rFonts w:ascii="宋体" w:hAnsi="宋体" w:cs="仿宋_GB2312" w:hint="eastAsia"/>
          <w:sz w:val="24"/>
          <w:szCs w:val="24"/>
        </w:rPr>
        <w:t>清洁电</w:t>
      </w:r>
      <w:proofErr w:type="gramEnd"/>
      <w:r>
        <w:rPr>
          <w:rFonts w:ascii="宋体" w:hAnsi="宋体" w:cs="仿宋_GB2312" w:hint="eastAsia"/>
          <w:sz w:val="24"/>
          <w:szCs w:val="24"/>
        </w:rPr>
        <w:t>箱和灯座时，必须先切断电源，然后再操作；</w:t>
      </w:r>
    </w:p>
    <w:p w:rsidR="00397A88" w:rsidRDefault="00FC55BF">
      <w:pPr>
        <w:spacing w:line="360" w:lineRule="auto"/>
        <w:ind w:left="2" w:firstLine="465"/>
        <w:rPr>
          <w:rFonts w:ascii="宋体" w:hAnsi="宋体" w:cs="仿宋_GB2312"/>
          <w:sz w:val="24"/>
          <w:szCs w:val="24"/>
        </w:rPr>
      </w:pPr>
      <w:r>
        <w:rPr>
          <w:rFonts w:ascii="宋体" w:hAnsi="宋体" w:cs="仿宋_GB2312" w:hint="eastAsia"/>
          <w:sz w:val="24"/>
          <w:szCs w:val="24"/>
        </w:rPr>
        <w:t>16、对高级装饰材料如面板、木地板、镜框、不锈钢等不得使用钢丝球，应用毛刷或八成干的毛巾进行清洁；</w:t>
      </w:r>
    </w:p>
    <w:p w:rsidR="00397A88" w:rsidRDefault="00FC55BF">
      <w:pPr>
        <w:spacing w:line="360" w:lineRule="auto"/>
        <w:ind w:left="2" w:firstLine="465"/>
        <w:rPr>
          <w:rFonts w:ascii="宋体" w:hAnsi="宋体" w:cs="仿宋_GB2312"/>
          <w:sz w:val="24"/>
          <w:szCs w:val="24"/>
        </w:rPr>
      </w:pPr>
      <w:r>
        <w:rPr>
          <w:rFonts w:ascii="宋体" w:hAnsi="宋体" w:cs="仿宋_GB2312" w:hint="eastAsia"/>
          <w:sz w:val="24"/>
          <w:szCs w:val="24"/>
        </w:rPr>
        <w:t>17、地面石材，禁止使用酸、碱性的清洁产品，应选用中性清洁剂。</w:t>
      </w:r>
    </w:p>
    <w:p w:rsidR="00397A88" w:rsidRDefault="00FC55BF">
      <w:pPr>
        <w:spacing w:line="360" w:lineRule="auto"/>
        <w:ind w:left="2" w:firstLine="465"/>
        <w:rPr>
          <w:rFonts w:ascii="宋体" w:hAnsi="宋体" w:cs="仿宋_GB2312"/>
          <w:sz w:val="24"/>
          <w:szCs w:val="24"/>
        </w:rPr>
      </w:pPr>
      <w:r>
        <w:rPr>
          <w:rFonts w:ascii="宋体" w:hAnsi="宋体" w:cs="仿宋_GB2312" w:hint="eastAsia"/>
          <w:sz w:val="24"/>
          <w:szCs w:val="24"/>
        </w:rPr>
        <w:t>18、承包方所安排的员工应符合国家法律用工规定，身体健康。</w:t>
      </w:r>
    </w:p>
    <w:p w:rsidR="00397A88" w:rsidRDefault="00397A88">
      <w:pPr>
        <w:spacing w:line="360" w:lineRule="auto"/>
        <w:rPr>
          <w:rFonts w:ascii="宋体" w:hAnsi="宋体" w:cs="仿宋_GB2312"/>
          <w:b/>
          <w:sz w:val="24"/>
          <w:szCs w:val="24"/>
        </w:rPr>
      </w:pPr>
    </w:p>
    <w:p w:rsidR="00397A88" w:rsidRDefault="00FC55BF">
      <w:pPr>
        <w:spacing w:line="360" w:lineRule="auto"/>
        <w:rPr>
          <w:rFonts w:ascii="宋体" w:hAnsi="宋体" w:cs="仿宋_GB2312"/>
          <w:b/>
          <w:sz w:val="24"/>
          <w:szCs w:val="24"/>
        </w:rPr>
      </w:pPr>
      <w:r>
        <w:rPr>
          <w:rFonts w:ascii="宋体" w:hAnsi="宋体" w:cs="仿宋_GB2312" w:hint="eastAsia"/>
          <w:b/>
          <w:sz w:val="24"/>
          <w:szCs w:val="24"/>
        </w:rPr>
        <w:t>五、甲方提供条件</w:t>
      </w:r>
    </w:p>
    <w:p w:rsidR="00397A88" w:rsidRDefault="00FC55BF">
      <w:pPr>
        <w:spacing w:line="360" w:lineRule="auto"/>
        <w:ind w:rightChars="64" w:right="134" w:firstLineChars="200" w:firstLine="480"/>
        <w:rPr>
          <w:rFonts w:ascii="宋体" w:hAnsi="宋体" w:cs="仿宋_GB2312"/>
          <w:sz w:val="24"/>
          <w:szCs w:val="24"/>
        </w:rPr>
      </w:pPr>
      <w:r>
        <w:rPr>
          <w:rFonts w:ascii="宋体" w:hAnsi="宋体" w:cs="仿宋_GB2312" w:hint="eastAsia"/>
          <w:sz w:val="24"/>
          <w:szCs w:val="24"/>
        </w:rPr>
        <w:t>甲方在提供服务项目所需的水、电。投标人在报价中不应包含此部分费用。</w:t>
      </w:r>
    </w:p>
    <w:p w:rsidR="00397A88" w:rsidRDefault="00397A88">
      <w:pPr>
        <w:spacing w:line="360" w:lineRule="auto"/>
        <w:ind w:rightChars="64" w:right="134"/>
        <w:rPr>
          <w:rFonts w:ascii="宋体" w:hAnsi="宋体" w:cs="仿宋_GB2312"/>
          <w:b/>
          <w:sz w:val="24"/>
          <w:szCs w:val="24"/>
        </w:rPr>
      </w:pPr>
    </w:p>
    <w:p w:rsidR="00397A88" w:rsidRDefault="00FC55BF">
      <w:pPr>
        <w:spacing w:line="360" w:lineRule="auto"/>
        <w:ind w:rightChars="64" w:right="134"/>
        <w:rPr>
          <w:rFonts w:ascii="宋体" w:hAnsi="宋体" w:cs="仿宋_GB2312"/>
          <w:b/>
          <w:sz w:val="24"/>
          <w:szCs w:val="24"/>
        </w:rPr>
      </w:pPr>
      <w:r>
        <w:rPr>
          <w:rFonts w:ascii="宋体" w:hAnsi="宋体" w:cs="仿宋_GB2312" w:hint="eastAsia"/>
          <w:b/>
          <w:sz w:val="24"/>
          <w:szCs w:val="24"/>
        </w:rPr>
        <w:t>六、服务期限</w:t>
      </w:r>
    </w:p>
    <w:p w:rsidR="00397A88" w:rsidRDefault="00FC55BF">
      <w:pPr>
        <w:spacing w:line="360" w:lineRule="auto"/>
        <w:ind w:rightChars="64" w:right="134" w:firstLineChars="200" w:firstLine="480"/>
        <w:rPr>
          <w:rFonts w:ascii="宋体" w:hAnsi="宋体" w:cs="仿宋_GB2312"/>
          <w:sz w:val="24"/>
          <w:szCs w:val="24"/>
        </w:rPr>
      </w:pPr>
      <w:r>
        <w:rPr>
          <w:rFonts w:ascii="宋体" w:hAnsi="宋体" w:cs="仿宋_GB2312" w:hint="eastAsia"/>
          <w:sz w:val="24"/>
          <w:szCs w:val="24"/>
        </w:rPr>
        <w:t>服务期限为一年（即从2019年9月19日至2020年9月18日止）。</w:t>
      </w:r>
      <w:bookmarkStart w:id="23" w:name="_Toc413399998"/>
      <w:bookmarkStart w:id="24" w:name="_Toc427581769"/>
    </w:p>
    <w:p w:rsidR="00397A88" w:rsidRDefault="00397A88">
      <w:pPr>
        <w:spacing w:line="360" w:lineRule="auto"/>
        <w:ind w:rightChars="64" w:right="134" w:firstLineChars="200" w:firstLine="480"/>
        <w:rPr>
          <w:rFonts w:ascii="宋体" w:hAnsi="宋体" w:cs="仿宋_GB2312"/>
          <w:sz w:val="24"/>
          <w:szCs w:val="24"/>
        </w:rPr>
      </w:pPr>
    </w:p>
    <w:p w:rsidR="00967095" w:rsidRDefault="00967095">
      <w:pPr>
        <w:spacing w:line="360" w:lineRule="auto"/>
        <w:ind w:rightChars="64" w:right="134" w:firstLineChars="200" w:firstLine="480"/>
        <w:rPr>
          <w:rFonts w:ascii="宋体" w:hAnsi="宋体" w:cs="仿宋_GB2312"/>
          <w:sz w:val="24"/>
          <w:szCs w:val="24"/>
        </w:rPr>
      </w:pPr>
    </w:p>
    <w:p w:rsidR="00397A88" w:rsidRDefault="00FC55BF">
      <w:pPr>
        <w:spacing w:line="360" w:lineRule="auto"/>
        <w:ind w:rightChars="64" w:right="134"/>
        <w:rPr>
          <w:rFonts w:ascii="宋体" w:hAnsi="宋体" w:cs="仿宋_GB2312"/>
          <w:b/>
          <w:sz w:val="24"/>
          <w:szCs w:val="24"/>
        </w:rPr>
      </w:pPr>
      <w:r>
        <w:rPr>
          <w:rFonts w:ascii="宋体" w:hAnsi="宋体" w:cs="仿宋_GB2312" w:hint="eastAsia"/>
          <w:b/>
          <w:sz w:val="24"/>
          <w:szCs w:val="24"/>
        </w:rPr>
        <w:lastRenderedPageBreak/>
        <w:t>七、投标限价</w:t>
      </w:r>
    </w:p>
    <w:p w:rsidR="00397A88" w:rsidRDefault="00FC55BF">
      <w:pPr>
        <w:spacing w:line="360" w:lineRule="auto"/>
        <w:ind w:firstLine="435"/>
        <w:rPr>
          <w:sz w:val="24"/>
          <w:szCs w:val="24"/>
        </w:rPr>
      </w:pPr>
      <w:r>
        <w:rPr>
          <w:rFonts w:hint="eastAsia"/>
          <w:sz w:val="24"/>
          <w:szCs w:val="24"/>
        </w:rPr>
        <w:t>投标最高不含税限价为人民币</w:t>
      </w:r>
      <w:r>
        <w:rPr>
          <w:rFonts w:hint="eastAsia"/>
          <w:sz w:val="24"/>
          <w:szCs w:val="24"/>
        </w:rPr>
        <w:t>709800</w:t>
      </w:r>
      <w:r>
        <w:rPr>
          <w:rFonts w:hint="eastAsia"/>
          <w:sz w:val="24"/>
          <w:szCs w:val="24"/>
        </w:rPr>
        <w:t>元。</w:t>
      </w:r>
    </w:p>
    <w:p w:rsidR="00397A88" w:rsidRDefault="00FC55BF">
      <w:pPr>
        <w:spacing w:line="360" w:lineRule="auto"/>
        <w:ind w:firstLine="435"/>
        <w:rPr>
          <w:sz w:val="24"/>
          <w:szCs w:val="24"/>
        </w:rPr>
      </w:pPr>
      <w:r>
        <w:rPr>
          <w:rFonts w:hint="eastAsia"/>
          <w:sz w:val="24"/>
          <w:szCs w:val="24"/>
        </w:rPr>
        <w:t>考虑到投标单位将来开具的增值税专用发票会有代开发票的情况出现，要求各投标人的不含税总报价不得超出我司不含税限价总额，同时，为避免投标人出现不均衡报价，在投标报价表中设定了不含</w:t>
      </w:r>
      <w:proofErr w:type="gramStart"/>
      <w:r>
        <w:rPr>
          <w:rFonts w:hint="eastAsia"/>
          <w:sz w:val="24"/>
          <w:szCs w:val="24"/>
        </w:rPr>
        <w:t>税单价限价</w:t>
      </w:r>
      <w:proofErr w:type="gramEnd"/>
      <w:r>
        <w:rPr>
          <w:rFonts w:hint="eastAsia"/>
          <w:sz w:val="24"/>
          <w:szCs w:val="24"/>
        </w:rPr>
        <w:t>，增值税税率则由投标人根据其企业自身情况进行填报（可选择</w:t>
      </w:r>
      <w:r>
        <w:rPr>
          <w:rFonts w:hint="eastAsia"/>
          <w:sz w:val="24"/>
          <w:szCs w:val="24"/>
        </w:rPr>
        <w:t>6%</w:t>
      </w:r>
      <w:r>
        <w:rPr>
          <w:rFonts w:hint="eastAsia"/>
          <w:sz w:val="24"/>
          <w:szCs w:val="24"/>
        </w:rPr>
        <w:t>或</w:t>
      </w:r>
      <w:r>
        <w:rPr>
          <w:rFonts w:hint="eastAsia"/>
          <w:sz w:val="24"/>
          <w:szCs w:val="24"/>
        </w:rPr>
        <w:t>3%</w:t>
      </w:r>
      <w:r>
        <w:rPr>
          <w:rFonts w:hint="eastAsia"/>
          <w:sz w:val="24"/>
          <w:szCs w:val="24"/>
        </w:rPr>
        <w:t>增值税税率）。</w:t>
      </w:r>
    </w:p>
    <w:p w:rsidR="00397A88" w:rsidRDefault="00397A88">
      <w:pPr>
        <w:spacing w:line="360" w:lineRule="auto"/>
        <w:rPr>
          <w:rFonts w:ascii="宋体" w:hAnsi="宋体" w:cs="仿宋_GB2312"/>
          <w:b/>
          <w:sz w:val="24"/>
          <w:szCs w:val="24"/>
        </w:rPr>
      </w:pPr>
    </w:p>
    <w:p w:rsidR="00397A88" w:rsidRDefault="00FC55BF">
      <w:pPr>
        <w:spacing w:line="360" w:lineRule="auto"/>
        <w:rPr>
          <w:b/>
          <w:sz w:val="24"/>
          <w:szCs w:val="24"/>
        </w:rPr>
      </w:pPr>
      <w:r>
        <w:rPr>
          <w:rFonts w:ascii="宋体" w:hAnsi="宋体" w:cs="仿宋_GB2312" w:hint="eastAsia"/>
          <w:b/>
          <w:sz w:val="24"/>
          <w:szCs w:val="24"/>
        </w:rPr>
        <w:t>八、附件</w:t>
      </w:r>
      <w:bookmarkEnd w:id="23"/>
      <w:bookmarkEnd w:id="24"/>
    </w:p>
    <w:p w:rsidR="00397A88" w:rsidRDefault="00FC55BF" w:rsidP="00FC55BF">
      <w:pPr>
        <w:spacing w:line="360" w:lineRule="auto"/>
        <w:ind w:firstLineChars="202" w:firstLine="485"/>
        <w:rPr>
          <w:rFonts w:ascii="宋体" w:cs="宋体"/>
          <w:sz w:val="24"/>
          <w:szCs w:val="24"/>
        </w:rPr>
      </w:pPr>
      <w:r>
        <w:rPr>
          <w:rFonts w:ascii="宋体" w:hAnsi="宋体" w:cs="宋体" w:hint="eastAsia"/>
          <w:sz w:val="24"/>
          <w:szCs w:val="24"/>
        </w:rPr>
        <w:t>附件</w:t>
      </w:r>
      <w:r>
        <w:rPr>
          <w:rFonts w:ascii="宋体" w:hAnsi="宋体" w:cs="宋体"/>
          <w:sz w:val="24"/>
          <w:szCs w:val="24"/>
        </w:rPr>
        <w:t>1</w:t>
      </w:r>
      <w:r>
        <w:rPr>
          <w:rFonts w:ascii="宋体" w:hAnsi="宋体" w:cs="宋体" w:hint="eastAsia"/>
          <w:sz w:val="24"/>
          <w:szCs w:val="24"/>
        </w:rPr>
        <w:t>：日常清洁工作量清单</w:t>
      </w:r>
    </w:p>
    <w:p w:rsidR="00397A88" w:rsidRDefault="00FC55BF" w:rsidP="00FC55BF">
      <w:pPr>
        <w:spacing w:line="360" w:lineRule="auto"/>
        <w:ind w:firstLineChars="202" w:firstLine="485"/>
        <w:rPr>
          <w:rFonts w:ascii="宋体" w:cs="宋体"/>
          <w:sz w:val="24"/>
          <w:szCs w:val="24"/>
        </w:rPr>
      </w:pPr>
      <w:r>
        <w:rPr>
          <w:rFonts w:ascii="宋体" w:hAnsi="宋体" w:cs="宋体" w:hint="eastAsia"/>
          <w:sz w:val="24"/>
          <w:szCs w:val="24"/>
        </w:rPr>
        <w:t>附件</w:t>
      </w:r>
      <w:r>
        <w:rPr>
          <w:rFonts w:ascii="宋体" w:hAnsi="宋体" w:cs="宋体"/>
          <w:sz w:val="24"/>
          <w:szCs w:val="24"/>
        </w:rPr>
        <w:t>2</w:t>
      </w:r>
      <w:r>
        <w:rPr>
          <w:rFonts w:ascii="宋体" w:hAnsi="宋体" w:cs="宋体" w:hint="eastAsia"/>
          <w:sz w:val="24"/>
          <w:szCs w:val="24"/>
        </w:rPr>
        <w:t>：日常保洁服务质量标准</w:t>
      </w:r>
    </w:p>
    <w:p w:rsidR="00397A88" w:rsidRDefault="00FC55BF" w:rsidP="00FC55BF">
      <w:pPr>
        <w:spacing w:line="360" w:lineRule="auto"/>
        <w:ind w:firstLineChars="202" w:firstLine="485"/>
        <w:rPr>
          <w:rFonts w:ascii="宋体" w:cs="宋体"/>
          <w:sz w:val="24"/>
          <w:szCs w:val="24"/>
        </w:rPr>
      </w:pPr>
      <w:r>
        <w:rPr>
          <w:rFonts w:ascii="宋体" w:hAnsi="宋体" w:cs="宋体" w:hint="eastAsia"/>
          <w:sz w:val="24"/>
          <w:szCs w:val="24"/>
        </w:rPr>
        <w:t>附件</w:t>
      </w:r>
      <w:r>
        <w:rPr>
          <w:rFonts w:ascii="宋体" w:hAnsi="宋体" w:cs="宋体"/>
          <w:sz w:val="24"/>
          <w:szCs w:val="24"/>
        </w:rPr>
        <w:t>3</w:t>
      </w:r>
      <w:r>
        <w:rPr>
          <w:rFonts w:ascii="宋体" w:hAnsi="宋体" w:cs="宋体" w:hint="eastAsia"/>
          <w:sz w:val="24"/>
          <w:szCs w:val="24"/>
        </w:rPr>
        <w:t>：质量检查表</w:t>
      </w:r>
    </w:p>
    <w:p w:rsidR="00397A88" w:rsidRDefault="00FC55BF" w:rsidP="00FC55BF">
      <w:pPr>
        <w:spacing w:line="360" w:lineRule="auto"/>
        <w:ind w:firstLineChars="202" w:firstLine="485"/>
        <w:rPr>
          <w:rFonts w:ascii="宋体" w:cs="宋体"/>
          <w:sz w:val="24"/>
          <w:szCs w:val="24"/>
        </w:rPr>
      </w:pPr>
      <w:r>
        <w:rPr>
          <w:rFonts w:ascii="宋体" w:hAnsi="宋体" w:cs="宋体" w:hint="eastAsia"/>
          <w:sz w:val="24"/>
          <w:szCs w:val="24"/>
        </w:rPr>
        <w:t>附件4：保洁工作整改通知书</w:t>
      </w:r>
    </w:p>
    <w:p w:rsidR="00397A88" w:rsidRDefault="00FC55BF" w:rsidP="00FC55BF">
      <w:pPr>
        <w:spacing w:line="360" w:lineRule="auto"/>
        <w:ind w:firstLineChars="202" w:firstLine="485"/>
        <w:rPr>
          <w:rFonts w:ascii="宋体" w:cs="宋体"/>
          <w:sz w:val="24"/>
          <w:szCs w:val="24"/>
        </w:rPr>
      </w:pPr>
      <w:r>
        <w:rPr>
          <w:rFonts w:ascii="宋体" w:hAnsi="宋体" w:cs="宋体" w:hint="eastAsia"/>
          <w:sz w:val="24"/>
          <w:szCs w:val="24"/>
        </w:rPr>
        <w:t>附件5：人员配置需求</w:t>
      </w: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397A88">
      <w:pPr>
        <w:spacing w:line="360" w:lineRule="auto"/>
        <w:ind w:firstLineChars="202" w:firstLine="424"/>
        <w:rPr>
          <w:rFonts w:ascii="宋体" w:hAnsi="宋体" w:cs="宋体"/>
        </w:rPr>
      </w:pPr>
    </w:p>
    <w:p w:rsidR="00397A88" w:rsidRDefault="00FC55BF">
      <w:pPr>
        <w:spacing w:line="360" w:lineRule="auto"/>
        <w:rPr>
          <w:rFonts w:ascii="宋体" w:cs="宋体"/>
          <w:sz w:val="24"/>
          <w:szCs w:val="24"/>
        </w:rPr>
      </w:pPr>
      <w:r>
        <w:rPr>
          <w:rFonts w:ascii="宋体" w:hAnsi="宋体" w:cs="宋体" w:hint="eastAsia"/>
          <w:sz w:val="24"/>
          <w:szCs w:val="24"/>
        </w:rPr>
        <w:lastRenderedPageBreak/>
        <w:t>附件</w:t>
      </w:r>
      <w:r>
        <w:rPr>
          <w:rFonts w:ascii="宋体" w:hAnsi="宋体" w:cs="宋体"/>
          <w:sz w:val="24"/>
          <w:szCs w:val="24"/>
        </w:rPr>
        <w:t>1</w:t>
      </w:r>
      <w:r>
        <w:rPr>
          <w:rFonts w:ascii="宋体" w:hAnsi="宋体" w:cs="宋体" w:hint="eastAsia"/>
          <w:sz w:val="24"/>
          <w:szCs w:val="24"/>
        </w:rPr>
        <w:t>：</w:t>
      </w:r>
    </w:p>
    <w:tbl>
      <w:tblPr>
        <w:tblW w:w="8789" w:type="dxa"/>
        <w:tblInd w:w="108" w:type="dxa"/>
        <w:tblLayout w:type="fixed"/>
        <w:tblLook w:val="04A0" w:firstRow="1" w:lastRow="0" w:firstColumn="1" w:lastColumn="0" w:noHBand="0" w:noVBand="1"/>
      </w:tblPr>
      <w:tblGrid>
        <w:gridCol w:w="1420"/>
        <w:gridCol w:w="2124"/>
        <w:gridCol w:w="1985"/>
        <w:gridCol w:w="3260"/>
      </w:tblGrid>
      <w:tr w:rsidR="00397A88">
        <w:trPr>
          <w:trHeight w:val="780"/>
        </w:trPr>
        <w:tc>
          <w:tcPr>
            <w:tcW w:w="8789" w:type="dxa"/>
            <w:gridSpan w:val="4"/>
            <w:tcBorders>
              <w:top w:val="nil"/>
              <w:left w:val="nil"/>
              <w:bottom w:val="nil"/>
              <w:right w:val="nil"/>
            </w:tcBorders>
            <w:shd w:val="clear" w:color="auto" w:fill="auto"/>
            <w:vAlign w:val="center"/>
          </w:tcPr>
          <w:p w:rsidR="00397A88" w:rsidRDefault="00FC55BF">
            <w:pPr>
              <w:widowControl/>
              <w:jc w:val="center"/>
              <w:rPr>
                <w:rFonts w:ascii="宋体" w:hAnsi="宋体" w:cs="宋体"/>
                <w:b/>
                <w:bCs/>
                <w:kern w:val="0"/>
                <w:sz w:val="36"/>
                <w:szCs w:val="36"/>
              </w:rPr>
            </w:pPr>
            <w:proofErr w:type="gramStart"/>
            <w:r>
              <w:rPr>
                <w:rFonts w:ascii="宋体" w:hAnsi="宋体" w:cs="宋体" w:hint="eastAsia"/>
                <w:b/>
                <w:bCs/>
                <w:kern w:val="0"/>
                <w:sz w:val="36"/>
                <w:szCs w:val="36"/>
              </w:rPr>
              <w:t>悦江上品</w:t>
            </w:r>
            <w:proofErr w:type="gramEnd"/>
            <w:r>
              <w:rPr>
                <w:rFonts w:ascii="宋体" w:hAnsi="宋体" w:cs="宋体" w:hint="eastAsia"/>
                <w:b/>
                <w:bCs/>
                <w:kern w:val="0"/>
                <w:sz w:val="36"/>
                <w:szCs w:val="36"/>
              </w:rPr>
              <w:t>苑日常清洁工作量</w:t>
            </w:r>
          </w:p>
        </w:tc>
      </w:tr>
      <w:tr w:rsidR="00397A88">
        <w:trPr>
          <w:trHeight w:val="750"/>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序号</w:t>
            </w:r>
          </w:p>
        </w:tc>
        <w:tc>
          <w:tcPr>
            <w:tcW w:w="2124" w:type="dxa"/>
            <w:tcBorders>
              <w:top w:val="single" w:sz="4" w:space="0" w:color="auto"/>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区域</w:t>
            </w:r>
          </w:p>
        </w:tc>
        <w:tc>
          <w:tcPr>
            <w:tcW w:w="1985" w:type="dxa"/>
            <w:tcBorders>
              <w:top w:val="single" w:sz="4" w:space="0" w:color="auto"/>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公共面积（㎡）</w:t>
            </w:r>
          </w:p>
        </w:tc>
        <w:tc>
          <w:tcPr>
            <w:tcW w:w="3260" w:type="dxa"/>
            <w:tcBorders>
              <w:top w:val="single" w:sz="4" w:space="0" w:color="auto"/>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备注</w:t>
            </w:r>
          </w:p>
        </w:tc>
      </w:tr>
      <w:tr w:rsidR="00397A88">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B01</w:t>
            </w:r>
          </w:p>
        </w:tc>
        <w:tc>
          <w:tcPr>
            <w:tcW w:w="1985"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4790.2846</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2</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B02</w:t>
            </w:r>
          </w:p>
        </w:tc>
        <w:tc>
          <w:tcPr>
            <w:tcW w:w="1985"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4377.4952</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3</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B03</w:t>
            </w:r>
          </w:p>
        </w:tc>
        <w:tc>
          <w:tcPr>
            <w:tcW w:w="1985"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3789.7300</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4</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B04</w:t>
            </w:r>
          </w:p>
        </w:tc>
        <w:tc>
          <w:tcPr>
            <w:tcW w:w="1985"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4011.3600</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5</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B05</w:t>
            </w:r>
          </w:p>
        </w:tc>
        <w:tc>
          <w:tcPr>
            <w:tcW w:w="1985"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4040.8053</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6</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B06-B07</w:t>
            </w:r>
          </w:p>
        </w:tc>
        <w:tc>
          <w:tcPr>
            <w:tcW w:w="1985"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2338.7390</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46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7</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南区停车场</w:t>
            </w:r>
          </w:p>
        </w:tc>
        <w:tc>
          <w:tcPr>
            <w:tcW w:w="1985"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34068.7918</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停车场部分区域交付　</w:t>
            </w:r>
          </w:p>
        </w:tc>
      </w:tr>
      <w:tr w:rsidR="00397A88">
        <w:trPr>
          <w:trHeight w:val="720"/>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8</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南区外围广场及园区道路</w:t>
            </w:r>
          </w:p>
        </w:tc>
        <w:tc>
          <w:tcPr>
            <w:tcW w:w="1985"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16037.3666</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37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9</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A2、A3</w:t>
            </w:r>
          </w:p>
        </w:tc>
        <w:tc>
          <w:tcPr>
            <w:tcW w:w="1985"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7199.76</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37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10</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A4</w:t>
            </w:r>
          </w:p>
        </w:tc>
        <w:tc>
          <w:tcPr>
            <w:tcW w:w="1985"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2500.63</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37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11</w:t>
            </w:r>
          </w:p>
        </w:tc>
        <w:tc>
          <w:tcPr>
            <w:tcW w:w="2124" w:type="dxa"/>
            <w:tcBorders>
              <w:top w:val="nil"/>
              <w:left w:val="nil"/>
              <w:bottom w:val="single" w:sz="4" w:space="0" w:color="auto"/>
              <w:right w:val="single" w:sz="4" w:space="0" w:color="auto"/>
            </w:tcBorders>
            <w:shd w:val="clear" w:color="auto" w:fill="auto"/>
            <w:noWrap/>
            <w:vAlign w:val="bottom"/>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A8及地下室</w:t>
            </w:r>
          </w:p>
        </w:tc>
        <w:tc>
          <w:tcPr>
            <w:tcW w:w="1985" w:type="dxa"/>
            <w:tcBorders>
              <w:top w:val="nil"/>
              <w:left w:val="nil"/>
              <w:bottom w:val="single" w:sz="4" w:space="0" w:color="auto"/>
              <w:right w:val="single" w:sz="4" w:space="0" w:color="auto"/>
            </w:tcBorders>
            <w:shd w:val="clear" w:color="auto" w:fill="auto"/>
            <w:noWrap/>
            <w:vAlign w:val="bottom"/>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62017.92</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停车场部分区域交付　</w:t>
            </w:r>
          </w:p>
        </w:tc>
      </w:tr>
      <w:tr w:rsidR="00397A88">
        <w:trPr>
          <w:trHeight w:val="37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12</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A9</w:t>
            </w:r>
          </w:p>
        </w:tc>
        <w:tc>
          <w:tcPr>
            <w:tcW w:w="1985" w:type="dxa"/>
            <w:tcBorders>
              <w:top w:val="nil"/>
              <w:left w:val="nil"/>
              <w:bottom w:val="single" w:sz="4" w:space="0" w:color="auto"/>
              <w:right w:val="single" w:sz="4" w:space="0" w:color="auto"/>
            </w:tcBorders>
            <w:shd w:val="clear" w:color="auto" w:fill="auto"/>
            <w:noWrap/>
            <w:vAlign w:val="bottom"/>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3132.24</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37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13</w:t>
            </w:r>
          </w:p>
        </w:tc>
        <w:tc>
          <w:tcPr>
            <w:tcW w:w="2124" w:type="dxa"/>
            <w:tcBorders>
              <w:top w:val="nil"/>
              <w:left w:val="nil"/>
              <w:bottom w:val="single" w:sz="4" w:space="0" w:color="auto"/>
              <w:right w:val="single" w:sz="4" w:space="0" w:color="auto"/>
            </w:tcBorders>
            <w:shd w:val="clear" w:color="auto" w:fill="auto"/>
            <w:noWrap/>
            <w:vAlign w:val="bottom"/>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A13</w:t>
            </w:r>
          </w:p>
        </w:tc>
        <w:tc>
          <w:tcPr>
            <w:tcW w:w="1985" w:type="dxa"/>
            <w:tcBorders>
              <w:top w:val="nil"/>
              <w:left w:val="nil"/>
              <w:bottom w:val="single" w:sz="4" w:space="0" w:color="auto"/>
              <w:right w:val="single" w:sz="4" w:space="0" w:color="auto"/>
            </w:tcBorders>
            <w:shd w:val="clear" w:color="auto" w:fill="auto"/>
            <w:noWrap/>
            <w:vAlign w:val="bottom"/>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1290.45</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88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14</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北区外围广场及园区道路</w:t>
            </w:r>
          </w:p>
        </w:tc>
        <w:tc>
          <w:tcPr>
            <w:tcW w:w="1985" w:type="dxa"/>
            <w:tcBorders>
              <w:top w:val="nil"/>
              <w:left w:val="nil"/>
              <w:bottom w:val="nil"/>
              <w:right w:val="nil"/>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21288</w:t>
            </w:r>
          </w:p>
        </w:tc>
        <w:tc>
          <w:tcPr>
            <w:tcW w:w="326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因1、5、6、7、10、11、12栋还没有交付，实际面积要少</w:t>
            </w:r>
          </w:p>
        </w:tc>
      </w:tr>
      <w:tr w:rsidR="00397A88">
        <w:trPr>
          <w:trHeight w:val="375"/>
        </w:trPr>
        <w:tc>
          <w:tcPr>
            <w:tcW w:w="1420" w:type="dxa"/>
            <w:tcBorders>
              <w:top w:val="nil"/>
              <w:left w:val="single" w:sz="4" w:space="0" w:color="auto"/>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2124"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合计</w:t>
            </w:r>
          </w:p>
        </w:tc>
        <w:tc>
          <w:tcPr>
            <w:tcW w:w="1985" w:type="dxa"/>
            <w:tcBorders>
              <w:top w:val="single" w:sz="4" w:space="0" w:color="auto"/>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170883.5725</w:t>
            </w:r>
          </w:p>
        </w:tc>
        <w:tc>
          <w:tcPr>
            <w:tcW w:w="3260" w:type="dxa"/>
            <w:tcBorders>
              <w:top w:val="nil"/>
              <w:left w:val="nil"/>
              <w:bottom w:val="single" w:sz="4" w:space="0" w:color="auto"/>
              <w:right w:val="single" w:sz="4" w:space="0" w:color="auto"/>
            </w:tcBorders>
            <w:shd w:val="clear" w:color="auto" w:fill="auto"/>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bl>
    <w:p w:rsidR="00397A88" w:rsidRDefault="00397A88">
      <w:pPr>
        <w:spacing w:line="360" w:lineRule="auto"/>
        <w:ind w:firstLineChars="202" w:firstLine="424"/>
        <w:rPr>
          <w:rFonts w:ascii="宋体" w:cs="宋体"/>
        </w:rPr>
      </w:pPr>
    </w:p>
    <w:p w:rsidR="00397A88" w:rsidRDefault="00397A88">
      <w:pPr>
        <w:spacing w:line="360" w:lineRule="auto"/>
        <w:ind w:firstLineChars="202" w:firstLine="424"/>
        <w:rPr>
          <w:rFonts w:ascii="宋体" w:cs="宋体"/>
        </w:rPr>
      </w:pPr>
    </w:p>
    <w:p w:rsidR="00397A88" w:rsidRDefault="00397A88">
      <w:pPr>
        <w:spacing w:line="360" w:lineRule="auto"/>
        <w:ind w:firstLineChars="202" w:firstLine="424"/>
        <w:rPr>
          <w:rFonts w:ascii="宋体" w:cs="宋体"/>
        </w:rPr>
      </w:pPr>
    </w:p>
    <w:p w:rsidR="00397A88" w:rsidRDefault="00397A88">
      <w:pPr>
        <w:spacing w:line="360" w:lineRule="auto"/>
        <w:ind w:firstLineChars="202" w:firstLine="424"/>
        <w:rPr>
          <w:rFonts w:ascii="宋体" w:cs="宋体"/>
        </w:rPr>
      </w:pPr>
    </w:p>
    <w:p w:rsidR="00397A88" w:rsidRDefault="00397A88">
      <w:pPr>
        <w:spacing w:line="360" w:lineRule="auto"/>
        <w:ind w:firstLineChars="202" w:firstLine="424"/>
        <w:rPr>
          <w:rFonts w:ascii="宋体" w:cs="宋体"/>
        </w:rPr>
      </w:pPr>
    </w:p>
    <w:p w:rsidR="00397A88" w:rsidRDefault="00397A88">
      <w:pPr>
        <w:spacing w:line="360" w:lineRule="auto"/>
        <w:ind w:firstLineChars="202" w:firstLine="424"/>
        <w:rPr>
          <w:rFonts w:ascii="宋体" w:cs="宋体"/>
        </w:rPr>
      </w:pPr>
    </w:p>
    <w:p w:rsidR="00397A88" w:rsidRDefault="00397A88">
      <w:pPr>
        <w:spacing w:line="360" w:lineRule="auto"/>
        <w:ind w:firstLineChars="202" w:firstLine="424"/>
        <w:rPr>
          <w:rFonts w:ascii="宋体" w:cs="宋体"/>
        </w:rPr>
      </w:pPr>
    </w:p>
    <w:p w:rsidR="00397A88" w:rsidRDefault="00397A88">
      <w:pPr>
        <w:spacing w:line="360" w:lineRule="auto"/>
        <w:ind w:firstLineChars="202" w:firstLine="424"/>
        <w:rPr>
          <w:rFonts w:ascii="宋体" w:cs="宋体"/>
        </w:rPr>
      </w:pPr>
    </w:p>
    <w:p w:rsidR="00397A88" w:rsidRDefault="00397A88">
      <w:pPr>
        <w:spacing w:line="360" w:lineRule="auto"/>
        <w:ind w:firstLineChars="202" w:firstLine="424"/>
        <w:rPr>
          <w:rFonts w:ascii="宋体" w:cs="宋体"/>
        </w:rPr>
      </w:pPr>
    </w:p>
    <w:p w:rsidR="00397A88" w:rsidRDefault="00397A88">
      <w:pPr>
        <w:spacing w:line="360" w:lineRule="auto"/>
        <w:ind w:firstLineChars="202" w:firstLine="424"/>
        <w:rPr>
          <w:rFonts w:ascii="宋体" w:cs="宋体"/>
        </w:rPr>
      </w:pPr>
    </w:p>
    <w:p w:rsidR="00397A88" w:rsidRDefault="00397A88">
      <w:pPr>
        <w:spacing w:line="360" w:lineRule="auto"/>
        <w:ind w:firstLineChars="202" w:firstLine="424"/>
        <w:rPr>
          <w:rFonts w:ascii="宋体" w:cs="宋体"/>
        </w:rPr>
      </w:pPr>
    </w:p>
    <w:p w:rsidR="00397A88" w:rsidRDefault="00FC55BF">
      <w:pPr>
        <w:widowControl/>
        <w:jc w:val="left"/>
        <w:rPr>
          <w:rFonts w:ascii="宋体" w:cs="宋体"/>
          <w:sz w:val="24"/>
          <w:szCs w:val="24"/>
        </w:rPr>
      </w:pPr>
      <w:r>
        <w:rPr>
          <w:rFonts w:ascii="宋体" w:hAnsi="宋体" w:cs="宋体" w:hint="eastAsia"/>
          <w:sz w:val="24"/>
          <w:szCs w:val="24"/>
        </w:rPr>
        <w:lastRenderedPageBreak/>
        <w:t>附件</w:t>
      </w:r>
      <w:r>
        <w:rPr>
          <w:rFonts w:ascii="宋体" w:hAnsi="宋体" w:cs="宋体"/>
          <w:sz w:val="24"/>
          <w:szCs w:val="24"/>
        </w:rPr>
        <w:t>2</w:t>
      </w:r>
      <w:r>
        <w:rPr>
          <w:rFonts w:ascii="宋体" w:hAnsi="宋体" w:cs="宋体" w:hint="eastAsia"/>
          <w:sz w:val="24"/>
          <w:szCs w:val="24"/>
        </w:rPr>
        <w:t>：</w:t>
      </w:r>
    </w:p>
    <w:p w:rsidR="00397A88" w:rsidRDefault="00FC55BF">
      <w:pPr>
        <w:widowControl/>
        <w:ind w:left="1327" w:hangingChars="472" w:hanging="1327"/>
        <w:jc w:val="center"/>
        <w:rPr>
          <w:rFonts w:ascii="宋体"/>
          <w:b/>
          <w:sz w:val="28"/>
          <w:szCs w:val="28"/>
        </w:rPr>
      </w:pPr>
      <w:r>
        <w:rPr>
          <w:rFonts w:ascii="宋体" w:hAnsi="宋体" w:hint="eastAsia"/>
          <w:b/>
          <w:sz w:val="28"/>
          <w:szCs w:val="28"/>
        </w:rPr>
        <w:t>日常保洁服务质量标准</w:t>
      </w:r>
    </w:p>
    <w:p w:rsidR="00397A88" w:rsidRDefault="00397A88">
      <w:pPr>
        <w:widowControl/>
        <w:jc w:val="left"/>
        <w:rPr>
          <w:rFonts w:ascii="宋体"/>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0"/>
        <w:gridCol w:w="5157"/>
        <w:gridCol w:w="1481"/>
      </w:tblGrid>
      <w:tr w:rsidR="00397A88">
        <w:trPr>
          <w:trHeight w:val="701"/>
          <w:tblHeader/>
        </w:trPr>
        <w:tc>
          <w:tcPr>
            <w:tcW w:w="2620" w:type="dxa"/>
            <w:vAlign w:val="center"/>
          </w:tcPr>
          <w:p w:rsidR="00397A88" w:rsidRDefault="00FC55BF">
            <w:pPr>
              <w:adjustRightInd w:val="0"/>
              <w:snapToGrid w:val="0"/>
              <w:jc w:val="center"/>
              <w:rPr>
                <w:rFonts w:ascii="宋体"/>
                <w:b/>
                <w:sz w:val="24"/>
                <w:szCs w:val="24"/>
              </w:rPr>
            </w:pPr>
            <w:r>
              <w:rPr>
                <w:rFonts w:ascii="宋体" w:hAnsi="宋体" w:hint="eastAsia"/>
                <w:b/>
                <w:sz w:val="24"/>
                <w:szCs w:val="24"/>
              </w:rPr>
              <w:t>保洁内容</w:t>
            </w:r>
          </w:p>
        </w:tc>
        <w:tc>
          <w:tcPr>
            <w:tcW w:w="5157" w:type="dxa"/>
            <w:vAlign w:val="center"/>
          </w:tcPr>
          <w:p w:rsidR="00397A88" w:rsidRDefault="00FC55BF">
            <w:pPr>
              <w:adjustRightInd w:val="0"/>
              <w:snapToGrid w:val="0"/>
              <w:jc w:val="center"/>
              <w:rPr>
                <w:rFonts w:ascii="宋体"/>
                <w:b/>
                <w:sz w:val="24"/>
                <w:szCs w:val="24"/>
              </w:rPr>
            </w:pPr>
            <w:r>
              <w:rPr>
                <w:rFonts w:ascii="宋体" w:hAnsi="宋体" w:hint="eastAsia"/>
                <w:b/>
                <w:sz w:val="24"/>
                <w:szCs w:val="24"/>
              </w:rPr>
              <w:t>质量标准</w:t>
            </w:r>
          </w:p>
        </w:tc>
        <w:tc>
          <w:tcPr>
            <w:tcW w:w="1481" w:type="dxa"/>
            <w:vAlign w:val="center"/>
          </w:tcPr>
          <w:p w:rsidR="00397A88" w:rsidRDefault="00FC55BF">
            <w:pPr>
              <w:adjustRightInd w:val="0"/>
              <w:snapToGrid w:val="0"/>
              <w:jc w:val="center"/>
              <w:rPr>
                <w:rFonts w:ascii="宋体"/>
                <w:b/>
                <w:sz w:val="24"/>
                <w:szCs w:val="24"/>
              </w:rPr>
            </w:pPr>
            <w:r>
              <w:rPr>
                <w:rFonts w:ascii="宋体" w:hAnsi="宋体" w:hint="eastAsia"/>
                <w:b/>
                <w:sz w:val="24"/>
                <w:szCs w:val="24"/>
              </w:rPr>
              <w:t>备注</w:t>
            </w:r>
          </w:p>
        </w:tc>
      </w:tr>
      <w:tr w:rsidR="00397A88">
        <w:trPr>
          <w:trHeight w:val="495"/>
        </w:trPr>
        <w:tc>
          <w:tcPr>
            <w:tcW w:w="2620" w:type="dxa"/>
            <w:vAlign w:val="center"/>
          </w:tcPr>
          <w:p w:rsidR="00397A88" w:rsidRDefault="00FC55BF">
            <w:pPr>
              <w:adjustRightInd w:val="0"/>
              <w:snapToGrid w:val="0"/>
              <w:jc w:val="center"/>
              <w:rPr>
                <w:rFonts w:ascii="宋体"/>
                <w:sz w:val="24"/>
                <w:szCs w:val="24"/>
              </w:rPr>
            </w:pPr>
            <w:r>
              <w:rPr>
                <w:rFonts w:ascii="宋体" w:hAnsi="宋体" w:hint="eastAsia"/>
                <w:sz w:val="24"/>
                <w:szCs w:val="24"/>
              </w:rPr>
              <w:t>地面、走廊</w:t>
            </w:r>
          </w:p>
        </w:tc>
        <w:tc>
          <w:tcPr>
            <w:tcW w:w="5157" w:type="dxa"/>
            <w:vAlign w:val="center"/>
          </w:tcPr>
          <w:p w:rsidR="00397A88" w:rsidRDefault="00FC55BF">
            <w:pPr>
              <w:adjustRightInd w:val="0"/>
              <w:snapToGrid w:val="0"/>
              <w:rPr>
                <w:rFonts w:ascii="宋体"/>
                <w:sz w:val="24"/>
                <w:szCs w:val="24"/>
              </w:rPr>
            </w:pPr>
            <w:r>
              <w:rPr>
                <w:rFonts w:ascii="宋体" w:hAnsi="宋体" w:hint="eastAsia"/>
                <w:sz w:val="24"/>
                <w:szCs w:val="24"/>
              </w:rPr>
              <w:t>无明显的污渍、无水泥渍、表面浮尘垃圾已清理干净</w:t>
            </w:r>
          </w:p>
        </w:tc>
        <w:tc>
          <w:tcPr>
            <w:tcW w:w="1481" w:type="dxa"/>
          </w:tcPr>
          <w:p w:rsidR="00397A88" w:rsidRDefault="00397A88">
            <w:pPr>
              <w:adjustRightInd w:val="0"/>
              <w:snapToGrid w:val="0"/>
              <w:rPr>
                <w:rFonts w:ascii="宋体"/>
                <w:sz w:val="24"/>
                <w:szCs w:val="24"/>
              </w:rPr>
            </w:pPr>
          </w:p>
        </w:tc>
      </w:tr>
      <w:tr w:rsidR="00397A88">
        <w:trPr>
          <w:trHeight w:val="949"/>
        </w:trPr>
        <w:tc>
          <w:tcPr>
            <w:tcW w:w="2620" w:type="dxa"/>
            <w:vAlign w:val="center"/>
          </w:tcPr>
          <w:p w:rsidR="00397A88" w:rsidRDefault="00FC55BF">
            <w:pPr>
              <w:adjustRightInd w:val="0"/>
              <w:snapToGrid w:val="0"/>
              <w:jc w:val="center"/>
              <w:rPr>
                <w:rFonts w:ascii="宋体"/>
                <w:sz w:val="24"/>
                <w:szCs w:val="24"/>
              </w:rPr>
            </w:pPr>
            <w:r>
              <w:rPr>
                <w:rFonts w:ascii="宋体" w:hAnsi="宋体" w:hint="eastAsia"/>
                <w:sz w:val="24"/>
                <w:szCs w:val="24"/>
              </w:rPr>
              <w:t>天花</w:t>
            </w:r>
          </w:p>
          <w:p w:rsidR="00397A88" w:rsidRDefault="00FC55BF">
            <w:pPr>
              <w:adjustRightInd w:val="0"/>
              <w:snapToGrid w:val="0"/>
              <w:jc w:val="center"/>
              <w:rPr>
                <w:rFonts w:ascii="宋体"/>
                <w:sz w:val="24"/>
                <w:szCs w:val="24"/>
              </w:rPr>
            </w:pPr>
            <w:r>
              <w:rPr>
                <w:rFonts w:ascii="宋体" w:hAnsi="宋体" w:hint="eastAsia"/>
                <w:sz w:val="24"/>
                <w:szCs w:val="24"/>
              </w:rPr>
              <w:t>风口</w:t>
            </w:r>
          </w:p>
          <w:p w:rsidR="00397A88" w:rsidRDefault="00FC55BF">
            <w:pPr>
              <w:adjustRightInd w:val="0"/>
              <w:snapToGrid w:val="0"/>
              <w:jc w:val="center"/>
              <w:rPr>
                <w:rFonts w:ascii="宋体"/>
                <w:sz w:val="24"/>
                <w:szCs w:val="24"/>
              </w:rPr>
            </w:pPr>
            <w:r>
              <w:rPr>
                <w:rFonts w:ascii="宋体" w:hAnsi="宋体" w:hint="eastAsia"/>
                <w:sz w:val="24"/>
                <w:szCs w:val="24"/>
              </w:rPr>
              <w:t>灯具</w:t>
            </w:r>
          </w:p>
        </w:tc>
        <w:tc>
          <w:tcPr>
            <w:tcW w:w="5157" w:type="dxa"/>
            <w:vAlign w:val="center"/>
          </w:tcPr>
          <w:p w:rsidR="00397A88" w:rsidRDefault="00FC55BF">
            <w:pPr>
              <w:adjustRightInd w:val="0"/>
              <w:snapToGrid w:val="0"/>
              <w:rPr>
                <w:rFonts w:ascii="宋体"/>
                <w:sz w:val="24"/>
                <w:szCs w:val="24"/>
              </w:rPr>
            </w:pPr>
            <w:r>
              <w:rPr>
                <w:rFonts w:ascii="宋体" w:hAnsi="宋体" w:hint="eastAsia"/>
                <w:sz w:val="24"/>
                <w:szCs w:val="24"/>
              </w:rPr>
              <w:t>无明显污渍、油渍、积尘、蛛网、手印</w:t>
            </w:r>
          </w:p>
        </w:tc>
        <w:tc>
          <w:tcPr>
            <w:tcW w:w="1481" w:type="dxa"/>
          </w:tcPr>
          <w:p w:rsidR="00397A88" w:rsidRDefault="00397A88">
            <w:pPr>
              <w:adjustRightInd w:val="0"/>
              <w:snapToGrid w:val="0"/>
              <w:rPr>
                <w:rFonts w:ascii="宋体"/>
                <w:sz w:val="24"/>
                <w:szCs w:val="24"/>
              </w:rPr>
            </w:pPr>
          </w:p>
        </w:tc>
      </w:tr>
      <w:tr w:rsidR="00397A88">
        <w:trPr>
          <w:trHeight w:val="545"/>
        </w:trPr>
        <w:tc>
          <w:tcPr>
            <w:tcW w:w="2620" w:type="dxa"/>
            <w:vAlign w:val="center"/>
          </w:tcPr>
          <w:p w:rsidR="00397A88" w:rsidRDefault="00FC55BF">
            <w:pPr>
              <w:adjustRightInd w:val="0"/>
              <w:snapToGrid w:val="0"/>
              <w:jc w:val="center"/>
              <w:rPr>
                <w:rFonts w:ascii="宋体"/>
                <w:sz w:val="24"/>
                <w:szCs w:val="24"/>
              </w:rPr>
            </w:pPr>
            <w:r>
              <w:rPr>
                <w:rFonts w:ascii="宋体" w:hAnsi="宋体" w:hint="eastAsia"/>
                <w:sz w:val="24"/>
                <w:szCs w:val="24"/>
              </w:rPr>
              <w:t>玻璃</w:t>
            </w:r>
          </w:p>
        </w:tc>
        <w:tc>
          <w:tcPr>
            <w:tcW w:w="5157" w:type="dxa"/>
            <w:vAlign w:val="center"/>
          </w:tcPr>
          <w:p w:rsidR="00397A88" w:rsidRDefault="00FC55BF">
            <w:pPr>
              <w:adjustRightInd w:val="0"/>
              <w:snapToGrid w:val="0"/>
              <w:rPr>
                <w:rFonts w:ascii="宋体"/>
                <w:sz w:val="24"/>
                <w:szCs w:val="24"/>
              </w:rPr>
            </w:pPr>
            <w:r>
              <w:rPr>
                <w:rFonts w:ascii="宋体" w:hAnsi="宋体" w:hint="eastAsia"/>
                <w:sz w:val="24"/>
                <w:szCs w:val="24"/>
              </w:rPr>
              <w:t>光亮，无明显手印、无胶渍、无水泥渍</w:t>
            </w:r>
          </w:p>
        </w:tc>
        <w:tc>
          <w:tcPr>
            <w:tcW w:w="1481" w:type="dxa"/>
          </w:tcPr>
          <w:p w:rsidR="00397A88" w:rsidRDefault="00397A88">
            <w:pPr>
              <w:adjustRightInd w:val="0"/>
              <w:snapToGrid w:val="0"/>
              <w:rPr>
                <w:rFonts w:ascii="宋体"/>
                <w:sz w:val="24"/>
                <w:szCs w:val="24"/>
              </w:rPr>
            </w:pPr>
          </w:p>
        </w:tc>
      </w:tr>
      <w:tr w:rsidR="00397A88">
        <w:trPr>
          <w:trHeight w:val="938"/>
        </w:trPr>
        <w:tc>
          <w:tcPr>
            <w:tcW w:w="2620" w:type="dxa"/>
            <w:vAlign w:val="center"/>
          </w:tcPr>
          <w:p w:rsidR="00397A88" w:rsidRDefault="00FC55BF">
            <w:pPr>
              <w:adjustRightInd w:val="0"/>
              <w:snapToGrid w:val="0"/>
              <w:jc w:val="center"/>
              <w:rPr>
                <w:rFonts w:ascii="宋体"/>
                <w:sz w:val="24"/>
                <w:szCs w:val="24"/>
              </w:rPr>
            </w:pPr>
            <w:r>
              <w:rPr>
                <w:rFonts w:ascii="宋体" w:hAnsi="宋体" w:hint="eastAsia"/>
                <w:sz w:val="24"/>
                <w:szCs w:val="24"/>
              </w:rPr>
              <w:t>墙面</w:t>
            </w:r>
          </w:p>
          <w:p w:rsidR="00397A88" w:rsidRDefault="00FC55BF">
            <w:pPr>
              <w:adjustRightInd w:val="0"/>
              <w:snapToGrid w:val="0"/>
              <w:jc w:val="center"/>
              <w:rPr>
                <w:rFonts w:ascii="宋体"/>
                <w:sz w:val="24"/>
                <w:szCs w:val="24"/>
              </w:rPr>
            </w:pPr>
            <w:r>
              <w:rPr>
                <w:rFonts w:ascii="宋体" w:hAnsi="宋体" w:hint="eastAsia"/>
                <w:sz w:val="24"/>
                <w:szCs w:val="24"/>
              </w:rPr>
              <w:t>立柱</w:t>
            </w:r>
          </w:p>
          <w:p w:rsidR="00397A88" w:rsidRDefault="00FC55BF">
            <w:pPr>
              <w:adjustRightInd w:val="0"/>
              <w:snapToGrid w:val="0"/>
              <w:jc w:val="center"/>
              <w:rPr>
                <w:rFonts w:ascii="宋体"/>
                <w:sz w:val="24"/>
                <w:szCs w:val="24"/>
              </w:rPr>
            </w:pPr>
            <w:r>
              <w:rPr>
                <w:rFonts w:ascii="宋体" w:hAnsi="宋体" w:hint="eastAsia"/>
                <w:sz w:val="24"/>
                <w:szCs w:val="24"/>
              </w:rPr>
              <w:t>栏杆</w:t>
            </w:r>
          </w:p>
        </w:tc>
        <w:tc>
          <w:tcPr>
            <w:tcW w:w="5157" w:type="dxa"/>
            <w:vAlign w:val="center"/>
          </w:tcPr>
          <w:p w:rsidR="00397A88" w:rsidRDefault="00FC55BF">
            <w:pPr>
              <w:adjustRightInd w:val="0"/>
              <w:snapToGrid w:val="0"/>
              <w:rPr>
                <w:rFonts w:ascii="宋体"/>
                <w:sz w:val="24"/>
                <w:szCs w:val="24"/>
              </w:rPr>
            </w:pPr>
            <w:r>
              <w:rPr>
                <w:rFonts w:ascii="宋体" w:hAnsi="宋体" w:hint="eastAsia"/>
                <w:sz w:val="24"/>
                <w:szCs w:val="24"/>
              </w:rPr>
              <w:t>无明显污渍、无水泥渍、无胶渍</w:t>
            </w:r>
          </w:p>
        </w:tc>
        <w:tc>
          <w:tcPr>
            <w:tcW w:w="1481" w:type="dxa"/>
          </w:tcPr>
          <w:p w:rsidR="00397A88" w:rsidRDefault="00397A88">
            <w:pPr>
              <w:adjustRightInd w:val="0"/>
              <w:snapToGrid w:val="0"/>
              <w:rPr>
                <w:rFonts w:ascii="宋体"/>
                <w:sz w:val="24"/>
                <w:szCs w:val="24"/>
              </w:rPr>
            </w:pPr>
          </w:p>
        </w:tc>
      </w:tr>
      <w:tr w:rsidR="00397A88">
        <w:trPr>
          <w:trHeight w:val="444"/>
        </w:trPr>
        <w:tc>
          <w:tcPr>
            <w:tcW w:w="2620" w:type="dxa"/>
            <w:vAlign w:val="center"/>
          </w:tcPr>
          <w:p w:rsidR="00397A88" w:rsidRDefault="00FC55BF">
            <w:pPr>
              <w:adjustRightInd w:val="0"/>
              <w:snapToGrid w:val="0"/>
              <w:jc w:val="center"/>
              <w:rPr>
                <w:rFonts w:ascii="宋体"/>
                <w:sz w:val="24"/>
                <w:szCs w:val="24"/>
              </w:rPr>
            </w:pPr>
            <w:r>
              <w:rPr>
                <w:rFonts w:ascii="宋体" w:hAnsi="宋体" w:hint="eastAsia"/>
                <w:sz w:val="24"/>
                <w:szCs w:val="24"/>
              </w:rPr>
              <w:t>门、标识牌</w:t>
            </w:r>
          </w:p>
        </w:tc>
        <w:tc>
          <w:tcPr>
            <w:tcW w:w="5157" w:type="dxa"/>
            <w:vAlign w:val="center"/>
          </w:tcPr>
          <w:p w:rsidR="00397A88" w:rsidRDefault="00FC55BF">
            <w:pPr>
              <w:rPr>
                <w:rFonts w:ascii="宋体"/>
                <w:sz w:val="24"/>
                <w:szCs w:val="24"/>
              </w:rPr>
            </w:pPr>
            <w:r>
              <w:rPr>
                <w:rFonts w:ascii="宋体" w:hAnsi="宋体" w:hint="eastAsia"/>
                <w:sz w:val="24"/>
                <w:szCs w:val="24"/>
              </w:rPr>
              <w:t>无明显灰尘、无污渍、无手印</w:t>
            </w:r>
          </w:p>
        </w:tc>
        <w:tc>
          <w:tcPr>
            <w:tcW w:w="1481" w:type="dxa"/>
          </w:tcPr>
          <w:p w:rsidR="00397A88" w:rsidRDefault="00397A88">
            <w:pPr>
              <w:rPr>
                <w:rFonts w:ascii="宋体"/>
                <w:sz w:val="24"/>
                <w:szCs w:val="24"/>
              </w:rPr>
            </w:pPr>
          </w:p>
        </w:tc>
      </w:tr>
      <w:tr w:rsidR="00397A88">
        <w:trPr>
          <w:trHeight w:val="411"/>
        </w:trPr>
        <w:tc>
          <w:tcPr>
            <w:tcW w:w="2620" w:type="dxa"/>
            <w:vAlign w:val="center"/>
          </w:tcPr>
          <w:p w:rsidR="00397A88" w:rsidRDefault="00FC55BF">
            <w:pPr>
              <w:adjustRightInd w:val="0"/>
              <w:snapToGrid w:val="0"/>
              <w:jc w:val="center"/>
              <w:rPr>
                <w:rFonts w:ascii="宋体"/>
                <w:sz w:val="24"/>
                <w:szCs w:val="24"/>
              </w:rPr>
            </w:pPr>
            <w:r>
              <w:rPr>
                <w:rFonts w:ascii="宋体" w:hAnsi="宋体" w:hint="eastAsia"/>
                <w:sz w:val="24"/>
                <w:szCs w:val="24"/>
              </w:rPr>
              <w:t>楼梯</w:t>
            </w:r>
          </w:p>
        </w:tc>
        <w:tc>
          <w:tcPr>
            <w:tcW w:w="5157" w:type="dxa"/>
            <w:vAlign w:val="center"/>
          </w:tcPr>
          <w:p w:rsidR="00397A88" w:rsidRDefault="00FC55BF">
            <w:pPr>
              <w:adjustRightInd w:val="0"/>
              <w:snapToGrid w:val="0"/>
              <w:rPr>
                <w:rFonts w:ascii="宋体"/>
                <w:sz w:val="24"/>
                <w:szCs w:val="24"/>
              </w:rPr>
            </w:pPr>
            <w:r>
              <w:rPr>
                <w:rFonts w:ascii="宋体" w:hAnsi="宋体" w:hint="eastAsia"/>
                <w:sz w:val="24"/>
                <w:szCs w:val="24"/>
              </w:rPr>
              <w:t>无明显污渍、垃圾，无水泥渍</w:t>
            </w:r>
          </w:p>
        </w:tc>
        <w:tc>
          <w:tcPr>
            <w:tcW w:w="1481" w:type="dxa"/>
          </w:tcPr>
          <w:p w:rsidR="00397A88" w:rsidRDefault="00397A88">
            <w:pPr>
              <w:adjustRightInd w:val="0"/>
              <w:snapToGrid w:val="0"/>
              <w:rPr>
                <w:rFonts w:ascii="宋体"/>
                <w:sz w:val="24"/>
                <w:szCs w:val="24"/>
              </w:rPr>
            </w:pPr>
          </w:p>
        </w:tc>
      </w:tr>
      <w:tr w:rsidR="00397A88">
        <w:trPr>
          <w:trHeight w:val="392"/>
        </w:trPr>
        <w:tc>
          <w:tcPr>
            <w:tcW w:w="2620" w:type="dxa"/>
            <w:vAlign w:val="center"/>
          </w:tcPr>
          <w:p w:rsidR="00397A88" w:rsidRDefault="00FC55BF">
            <w:pPr>
              <w:adjustRightInd w:val="0"/>
              <w:snapToGrid w:val="0"/>
              <w:jc w:val="center"/>
              <w:rPr>
                <w:rFonts w:ascii="宋体"/>
                <w:sz w:val="24"/>
                <w:szCs w:val="24"/>
              </w:rPr>
            </w:pPr>
            <w:r>
              <w:rPr>
                <w:rFonts w:ascii="宋体" w:hAnsi="宋体" w:hint="eastAsia"/>
                <w:sz w:val="24"/>
                <w:szCs w:val="24"/>
              </w:rPr>
              <w:t>电梯</w:t>
            </w:r>
          </w:p>
        </w:tc>
        <w:tc>
          <w:tcPr>
            <w:tcW w:w="5157" w:type="dxa"/>
            <w:vAlign w:val="center"/>
          </w:tcPr>
          <w:p w:rsidR="00397A88" w:rsidRDefault="00FC55BF">
            <w:pPr>
              <w:spacing w:line="320" w:lineRule="exact"/>
              <w:rPr>
                <w:rFonts w:ascii="宋体"/>
                <w:sz w:val="24"/>
                <w:szCs w:val="24"/>
              </w:rPr>
            </w:pPr>
            <w:r>
              <w:rPr>
                <w:rFonts w:ascii="宋体" w:hAnsi="宋体" w:hint="eastAsia"/>
                <w:sz w:val="24"/>
                <w:szCs w:val="24"/>
              </w:rPr>
              <w:t>无明显污渍、垃圾，玻璃、不锈钢光亮、无手印</w:t>
            </w:r>
          </w:p>
        </w:tc>
        <w:tc>
          <w:tcPr>
            <w:tcW w:w="1481" w:type="dxa"/>
          </w:tcPr>
          <w:p w:rsidR="00397A88" w:rsidRDefault="00397A88">
            <w:pPr>
              <w:spacing w:line="320" w:lineRule="exact"/>
              <w:rPr>
                <w:rFonts w:ascii="宋体"/>
                <w:sz w:val="24"/>
                <w:szCs w:val="24"/>
              </w:rPr>
            </w:pPr>
          </w:p>
        </w:tc>
      </w:tr>
      <w:tr w:rsidR="00397A88">
        <w:trPr>
          <w:trHeight w:val="375"/>
        </w:trPr>
        <w:tc>
          <w:tcPr>
            <w:tcW w:w="2620" w:type="dxa"/>
            <w:vAlign w:val="center"/>
          </w:tcPr>
          <w:p w:rsidR="00397A88" w:rsidRDefault="00FC55BF">
            <w:pPr>
              <w:adjustRightInd w:val="0"/>
              <w:snapToGrid w:val="0"/>
              <w:jc w:val="center"/>
              <w:rPr>
                <w:rFonts w:ascii="宋体"/>
                <w:sz w:val="24"/>
                <w:szCs w:val="24"/>
              </w:rPr>
            </w:pPr>
            <w:r>
              <w:rPr>
                <w:rFonts w:ascii="宋体" w:hAnsi="宋体" w:hint="eastAsia"/>
                <w:sz w:val="24"/>
                <w:szCs w:val="24"/>
              </w:rPr>
              <w:t>洗手间</w:t>
            </w:r>
          </w:p>
        </w:tc>
        <w:tc>
          <w:tcPr>
            <w:tcW w:w="5157" w:type="dxa"/>
            <w:vAlign w:val="center"/>
          </w:tcPr>
          <w:p w:rsidR="00397A88" w:rsidRDefault="00FC55BF">
            <w:pPr>
              <w:adjustRightInd w:val="0"/>
              <w:snapToGrid w:val="0"/>
              <w:rPr>
                <w:rFonts w:ascii="宋体"/>
                <w:sz w:val="24"/>
                <w:szCs w:val="24"/>
              </w:rPr>
            </w:pPr>
            <w:r>
              <w:rPr>
                <w:rFonts w:ascii="宋体" w:hAnsi="宋体" w:hint="eastAsia"/>
                <w:sz w:val="24"/>
                <w:szCs w:val="24"/>
              </w:rPr>
              <w:t>无明显水泥渍、污渍、水渍</w:t>
            </w:r>
          </w:p>
        </w:tc>
        <w:tc>
          <w:tcPr>
            <w:tcW w:w="1481" w:type="dxa"/>
          </w:tcPr>
          <w:p w:rsidR="00397A88" w:rsidRDefault="00397A88">
            <w:pPr>
              <w:adjustRightInd w:val="0"/>
              <w:snapToGrid w:val="0"/>
              <w:rPr>
                <w:rFonts w:ascii="宋体"/>
                <w:sz w:val="24"/>
                <w:szCs w:val="24"/>
              </w:rPr>
            </w:pPr>
          </w:p>
        </w:tc>
      </w:tr>
      <w:tr w:rsidR="00397A88">
        <w:trPr>
          <w:trHeight w:val="398"/>
        </w:trPr>
        <w:tc>
          <w:tcPr>
            <w:tcW w:w="2620" w:type="dxa"/>
            <w:vAlign w:val="center"/>
          </w:tcPr>
          <w:p w:rsidR="00397A88" w:rsidRDefault="00FC55BF">
            <w:pPr>
              <w:jc w:val="center"/>
              <w:rPr>
                <w:rFonts w:ascii="宋体" w:cs="宋体"/>
                <w:sz w:val="24"/>
                <w:szCs w:val="24"/>
              </w:rPr>
            </w:pPr>
            <w:r>
              <w:rPr>
                <w:rFonts w:ascii="宋体" w:hAnsi="宋体" w:cs="宋体" w:hint="eastAsia"/>
                <w:sz w:val="24"/>
                <w:szCs w:val="24"/>
              </w:rPr>
              <w:t>公共设施</w:t>
            </w:r>
          </w:p>
        </w:tc>
        <w:tc>
          <w:tcPr>
            <w:tcW w:w="5157" w:type="dxa"/>
            <w:vAlign w:val="center"/>
          </w:tcPr>
          <w:p w:rsidR="00397A88" w:rsidRDefault="00FC55BF">
            <w:pPr>
              <w:rPr>
                <w:rFonts w:ascii="宋体" w:cs="宋体"/>
                <w:sz w:val="24"/>
                <w:szCs w:val="24"/>
              </w:rPr>
            </w:pPr>
            <w:r>
              <w:rPr>
                <w:rFonts w:ascii="宋体" w:hAnsi="宋体" w:cs="宋体" w:hint="eastAsia"/>
                <w:sz w:val="24"/>
                <w:szCs w:val="24"/>
              </w:rPr>
              <w:t>无明显灰尘和污渍</w:t>
            </w:r>
          </w:p>
        </w:tc>
        <w:tc>
          <w:tcPr>
            <w:tcW w:w="1481" w:type="dxa"/>
          </w:tcPr>
          <w:p w:rsidR="00397A88" w:rsidRDefault="00397A88">
            <w:pPr>
              <w:rPr>
                <w:rFonts w:ascii="宋体" w:cs="宋体"/>
                <w:sz w:val="24"/>
                <w:szCs w:val="24"/>
              </w:rPr>
            </w:pPr>
          </w:p>
        </w:tc>
      </w:tr>
    </w:tbl>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397A88">
      <w:pPr>
        <w:widowControl/>
        <w:jc w:val="left"/>
        <w:rPr>
          <w:rFonts w:ascii="宋体" w:cs="宋体"/>
        </w:rPr>
      </w:pPr>
    </w:p>
    <w:p w:rsidR="00397A88" w:rsidRDefault="00FC55BF">
      <w:pPr>
        <w:widowControl/>
        <w:jc w:val="left"/>
        <w:rPr>
          <w:rFonts w:ascii="宋体" w:cs="宋体"/>
          <w:sz w:val="24"/>
          <w:szCs w:val="24"/>
        </w:rPr>
      </w:pPr>
      <w:r>
        <w:rPr>
          <w:rFonts w:ascii="宋体" w:hAnsi="宋体" w:cs="宋体" w:hint="eastAsia"/>
          <w:sz w:val="24"/>
          <w:szCs w:val="24"/>
        </w:rPr>
        <w:lastRenderedPageBreak/>
        <w:t>附件3：</w:t>
      </w:r>
    </w:p>
    <w:p w:rsidR="00397A88" w:rsidRDefault="00FC55BF">
      <w:pPr>
        <w:widowControl/>
        <w:jc w:val="center"/>
        <w:rPr>
          <w:rFonts w:ascii="宋体" w:cs="宋体"/>
          <w:b/>
          <w:sz w:val="28"/>
          <w:szCs w:val="28"/>
        </w:rPr>
      </w:pPr>
      <w:r>
        <w:rPr>
          <w:rFonts w:ascii="宋体" w:hAnsi="宋体" w:cs="宋体" w:hint="eastAsia"/>
          <w:b/>
          <w:sz w:val="28"/>
          <w:szCs w:val="28"/>
        </w:rPr>
        <w:t>质量检查表</w:t>
      </w:r>
    </w:p>
    <w:p w:rsidR="00397A88" w:rsidRDefault="00FC55BF">
      <w:pPr>
        <w:widowControl/>
        <w:wordWrap w:val="0"/>
        <w:ind w:right="420"/>
        <w:jc w:val="center"/>
        <w:rPr>
          <w:rFonts w:ascii="宋体" w:cs="宋体"/>
        </w:rPr>
      </w:pPr>
      <w:r>
        <w:rPr>
          <w:rFonts w:ascii="宋体" w:hAnsi="宋体" w:cs="宋体" w:hint="eastAsia"/>
        </w:rPr>
        <w:t xml:space="preserve">                                               检查日期：</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3969"/>
        <w:gridCol w:w="1134"/>
        <w:gridCol w:w="1417"/>
      </w:tblGrid>
      <w:tr w:rsidR="00397A88">
        <w:tc>
          <w:tcPr>
            <w:tcW w:w="1242" w:type="dxa"/>
            <w:vAlign w:val="center"/>
          </w:tcPr>
          <w:p w:rsidR="00397A88" w:rsidRDefault="00FC55BF">
            <w:pPr>
              <w:widowControl/>
              <w:spacing w:line="360" w:lineRule="auto"/>
              <w:jc w:val="center"/>
              <w:rPr>
                <w:rFonts w:ascii="宋体" w:cs="宋体"/>
                <w:sz w:val="24"/>
                <w:szCs w:val="24"/>
              </w:rPr>
            </w:pPr>
            <w:r>
              <w:rPr>
                <w:rFonts w:ascii="宋体" w:hAnsi="宋体" w:cs="宋体" w:hint="eastAsia"/>
                <w:sz w:val="24"/>
                <w:szCs w:val="24"/>
              </w:rPr>
              <w:t>检查区域</w:t>
            </w:r>
            <w:r>
              <w:rPr>
                <w:rFonts w:ascii="宋体" w:hAnsi="宋体" w:cs="宋体"/>
                <w:sz w:val="24"/>
                <w:szCs w:val="24"/>
              </w:rPr>
              <w:t>/</w:t>
            </w:r>
            <w:r>
              <w:rPr>
                <w:rFonts w:ascii="宋体" w:hAnsi="宋体" w:cs="宋体" w:hint="eastAsia"/>
                <w:sz w:val="24"/>
                <w:szCs w:val="24"/>
              </w:rPr>
              <w:t>楼层</w:t>
            </w:r>
          </w:p>
        </w:tc>
        <w:tc>
          <w:tcPr>
            <w:tcW w:w="1418" w:type="dxa"/>
            <w:vAlign w:val="center"/>
          </w:tcPr>
          <w:p w:rsidR="00397A88" w:rsidRDefault="00FC55BF">
            <w:pPr>
              <w:widowControl/>
              <w:spacing w:line="360" w:lineRule="auto"/>
              <w:jc w:val="center"/>
              <w:rPr>
                <w:rFonts w:ascii="宋体" w:cs="宋体"/>
                <w:sz w:val="24"/>
                <w:szCs w:val="24"/>
              </w:rPr>
            </w:pPr>
            <w:r>
              <w:rPr>
                <w:rFonts w:ascii="宋体" w:hAnsi="宋体" w:cs="宋体" w:hint="eastAsia"/>
                <w:sz w:val="24"/>
                <w:szCs w:val="24"/>
              </w:rPr>
              <w:t>保洁内容</w:t>
            </w:r>
          </w:p>
        </w:tc>
        <w:tc>
          <w:tcPr>
            <w:tcW w:w="3969" w:type="dxa"/>
            <w:vAlign w:val="center"/>
          </w:tcPr>
          <w:p w:rsidR="00397A88" w:rsidRDefault="00FC55BF">
            <w:pPr>
              <w:widowControl/>
              <w:spacing w:line="360" w:lineRule="auto"/>
              <w:jc w:val="center"/>
              <w:rPr>
                <w:rFonts w:ascii="宋体" w:cs="宋体"/>
                <w:sz w:val="24"/>
                <w:szCs w:val="24"/>
              </w:rPr>
            </w:pPr>
            <w:r>
              <w:rPr>
                <w:rFonts w:ascii="宋体" w:hAnsi="宋体" w:cs="宋体" w:hint="eastAsia"/>
                <w:sz w:val="24"/>
                <w:szCs w:val="24"/>
              </w:rPr>
              <w:t>质量标准</w:t>
            </w:r>
          </w:p>
        </w:tc>
        <w:tc>
          <w:tcPr>
            <w:tcW w:w="1134" w:type="dxa"/>
            <w:vAlign w:val="center"/>
          </w:tcPr>
          <w:p w:rsidR="00397A88" w:rsidRDefault="00FC55BF">
            <w:pPr>
              <w:widowControl/>
              <w:spacing w:line="360" w:lineRule="auto"/>
              <w:jc w:val="center"/>
              <w:rPr>
                <w:rFonts w:ascii="宋体" w:cs="宋体"/>
                <w:sz w:val="24"/>
                <w:szCs w:val="24"/>
              </w:rPr>
            </w:pPr>
            <w:r>
              <w:rPr>
                <w:rFonts w:ascii="宋体" w:hAnsi="宋体" w:cs="宋体" w:hint="eastAsia"/>
                <w:sz w:val="24"/>
                <w:szCs w:val="24"/>
              </w:rPr>
              <w:t>检查情况</w:t>
            </w:r>
          </w:p>
        </w:tc>
        <w:tc>
          <w:tcPr>
            <w:tcW w:w="1417" w:type="dxa"/>
            <w:vAlign w:val="center"/>
          </w:tcPr>
          <w:p w:rsidR="00397A88" w:rsidRDefault="00FC55BF">
            <w:pPr>
              <w:widowControl/>
              <w:spacing w:line="360" w:lineRule="auto"/>
              <w:jc w:val="center"/>
              <w:rPr>
                <w:rFonts w:ascii="宋体" w:cs="宋体"/>
                <w:sz w:val="24"/>
                <w:szCs w:val="24"/>
              </w:rPr>
            </w:pPr>
            <w:r>
              <w:rPr>
                <w:rFonts w:ascii="宋体" w:hAnsi="宋体" w:cs="宋体" w:hint="eastAsia"/>
                <w:sz w:val="24"/>
                <w:szCs w:val="24"/>
              </w:rPr>
              <w:t>备注</w:t>
            </w:r>
          </w:p>
        </w:tc>
      </w:tr>
      <w:tr w:rsidR="00397A88">
        <w:tc>
          <w:tcPr>
            <w:tcW w:w="1242" w:type="dxa"/>
            <w:vAlign w:val="center"/>
          </w:tcPr>
          <w:p w:rsidR="00397A88" w:rsidRDefault="00397A88">
            <w:pPr>
              <w:widowControl/>
              <w:spacing w:line="360" w:lineRule="auto"/>
              <w:jc w:val="center"/>
              <w:rPr>
                <w:rFonts w:ascii="宋体" w:cs="宋体"/>
                <w:sz w:val="24"/>
                <w:szCs w:val="24"/>
              </w:rPr>
            </w:pPr>
          </w:p>
        </w:tc>
        <w:tc>
          <w:tcPr>
            <w:tcW w:w="1418"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地面、走廊</w:t>
            </w:r>
          </w:p>
        </w:tc>
        <w:tc>
          <w:tcPr>
            <w:tcW w:w="3969"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干净，光亮，无明显的污渍、表面浮尘垃圾，有较好的保养（原已损坏地面除外）</w:t>
            </w:r>
          </w:p>
        </w:tc>
        <w:tc>
          <w:tcPr>
            <w:tcW w:w="1134" w:type="dxa"/>
            <w:vAlign w:val="center"/>
          </w:tcPr>
          <w:p w:rsidR="00397A88" w:rsidRDefault="00397A88">
            <w:pPr>
              <w:widowControl/>
              <w:spacing w:line="360" w:lineRule="auto"/>
              <w:jc w:val="center"/>
              <w:rPr>
                <w:rFonts w:ascii="宋体" w:cs="宋体"/>
                <w:sz w:val="24"/>
                <w:szCs w:val="24"/>
              </w:rPr>
            </w:pPr>
          </w:p>
        </w:tc>
        <w:tc>
          <w:tcPr>
            <w:tcW w:w="1417" w:type="dxa"/>
            <w:vAlign w:val="center"/>
          </w:tcPr>
          <w:p w:rsidR="00397A88" w:rsidRDefault="00397A88">
            <w:pPr>
              <w:widowControl/>
              <w:spacing w:line="360" w:lineRule="auto"/>
              <w:jc w:val="center"/>
              <w:rPr>
                <w:rFonts w:ascii="宋体" w:cs="宋体"/>
                <w:sz w:val="24"/>
                <w:szCs w:val="24"/>
              </w:rPr>
            </w:pPr>
          </w:p>
        </w:tc>
      </w:tr>
      <w:tr w:rsidR="00397A88">
        <w:tc>
          <w:tcPr>
            <w:tcW w:w="1242" w:type="dxa"/>
            <w:vAlign w:val="center"/>
          </w:tcPr>
          <w:p w:rsidR="00397A88" w:rsidRDefault="00397A88">
            <w:pPr>
              <w:widowControl/>
              <w:spacing w:line="360" w:lineRule="auto"/>
              <w:jc w:val="center"/>
              <w:rPr>
                <w:rFonts w:ascii="宋体" w:cs="宋体"/>
                <w:sz w:val="24"/>
                <w:szCs w:val="24"/>
              </w:rPr>
            </w:pPr>
          </w:p>
        </w:tc>
        <w:tc>
          <w:tcPr>
            <w:tcW w:w="1418"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天花</w:t>
            </w:r>
          </w:p>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风口</w:t>
            </w:r>
          </w:p>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灯具</w:t>
            </w:r>
          </w:p>
        </w:tc>
        <w:tc>
          <w:tcPr>
            <w:tcW w:w="3969"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干净，无明显污渍、油渍、积尘、蛛网</w:t>
            </w:r>
          </w:p>
        </w:tc>
        <w:tc>
          <w:tcPr>
            <w:tcW w:w="1134" w:type="dxa"/>
            <w:vAlign w:val="center"/>
          </w:tcPr>
          <w:p w:rsidR="00397A88" w:rsidRDefault="00397A88">
            <w:pPr>
              <w:widowControl/>
              <w:spacing w:line="360" w:lineRule="auto"/>
              <w:jc w:val="center"/>
              <w:rPr>
                <w:rFonts w:ascii="宋体" w:cs="宋体"/>
                <w:sz w:val="24"/>
                <w:szCs w:val="24"/>
              </w:rPr>
            </w:pPr>
          </w:p>
        </w:tc>
        <w:tc>
          <w:tcPr>
            <w:tcW w:w="1417" w:type="dxa"/>
            <w:vAlign w:val="center"/>
          </w:tcPr>
          <w:p w:rsidR="00397A88" w:rsidRDefault="00397A88">
            <w:pPr>
              <w:widowControl/>
              <w:spacing w:line="360" w:lineRule="auto"/>
              <w:jc w:val="center"/>
              <w:rPr>
                <w:rFonts w:ascii="宋体" w:cs="宋体"/>
                <w:sz w:val="24"/>
                <w:szCs w:val="24"/>
              </w:rPr>
            </w:pPr>
          </w:p>
        </w:tc>
      </w:tr>
      <w:tr w:rsidR="00397A88">
        <w:tc>
          <w:tcPr>
            <w:tcW w:w="1242" w:type="dxa"/>
            <w:vAlign w:val="center"/>
          </w:tcPr>
          <w:p w:rsidR="00397A88" w:rsidRDefault="00397A88">
            <w:pPr>
              <w:widowControl/>
              <w:spacing w:line="360" w:lineRule="auto"/>
              <w:jc w:val="center"/>
              <w:rPr>
                <w:rFonts w:ascii="宋体" w:cs="宋体"/>
                <w:sz w:val="24"/>
                <w:szCs w:val="24"/>
              </w:rPr>
            </w:pPr>
          </w:p>
        </w:tc>
        <w:tc>
          <w:tcPr>
            <w:tcW w:w="1418"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玻璃</w:t>
            </w:r>
          </w:p>
        </w:tc>
        <w:tc>
          <w:tcPr>
            <w:tcW w:w="3969"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干净，光亮，无明显手印、无胶渍</w:t>
            </w:r>
          </w:p>
        </w:tc>
        <w:tc>
          <w:tcPr>
            <w:tcW w:w="1134" w:type="dxa"/>
            <w:vAlign w:val="center"/>
          </w:tcPr>
          <w:p w:rsidR="00397A88" w:rsidRDefault="00397A88">
            <w:pPr>
              <w:widowControl/>
              <w:spacing w:line="360" w:lineRule="auto"/>
              <w:jc w:val="center"/>
              <w:rPr>
                <w:rFonts w:ascii="宋体" w:cs="宋体"/>
                <w:sz w:val="24"/>
                <w:szCs w:val="24"/>
              </w:rPr>
            </w:pPr>
          </w:p>
        </w:tc>
        <w:tc>
          <w:tcPr>
            <w:tcW w:w="1417" w:type="dxa"/>
            <w:vAlign w:val="center"/>
          </w:tcPr>
          <w:p w:rsidR="00397A88" w:rsidRDefault="00397A88">
            <w:pPr>
              <w:widowControl/>
              <w:spacing w:line="360" w:lineRule="auto"/>
              <w:jc w:val="center"/>
              <w:rPr>
                <w:rFonts w:ascii="宋体" w:cs="宋体"/>
                <w:sz w:val="24"/>
                <w:szCs w:val="24"/>
              </w:rPr>
            </w:pPr>
          </w:p>
        </w:tc>
      </w:tr>
      <w:tr w:rsidR="00397A88">
        <w:tc>
          <w:tcPr>
            <w:tcW w:w="1242" w:type="dxa"/>
            <w:vAlign w:val="center"/>
          </w:tcPr>
          <w:p w:rsidR="00397A88" w:rsidRDefault="00397A88">
            <w:pPr>
              <w:widowControl/>
              <w:spacing w:line="360" w:lineRule="auto"/>
              <w:jc w:val="center"/>
              <w:rPr>
                <w:rFonts w:ascii="宋体" w:cs="宋体"/>
                <w:sz w:val="24"/>
                <w:szCs w:val="24"/>
              </w:rPr>
            </w:pPr>
          </w:p>
        </w:tc>
        <w:tc>
          <w:tcPr>
            <w:tcW w:w="1418"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墙面</w:t>
            </w:r>
          </w:p>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立柱</w:t>
            </w:r>
          </w:p>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栏杆</w:t>
            </w:r>
          </w:p>
        </w:tc>
        <w:tc>
          <w:tcPr>
            <w:tcW w:w="3969"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干净，无明显污渍、油渍、积尘</w:t>
            </w:r>
          </w:p>
        </w:tc>
        <w:tc>
          <w:tcPr>
            <w:tcW w:w="1134" w:type="dxa"/>
            <w:vAlign w:val="center"/>
          </w:tcPr>
          <w:p w:rsidR="00397A88" w:rsidRDefault="00397A88">
            <w:pPr>
              <w:widowControl/>
              <w:spacing w:line="360" w:lineRule="auto"/>
              <w:jc w:val="center"/>
              <w:rPr>
                <w:rFonts w:ascii="宋体" w:cs="宋体"/>
                <w:sz w:val="24"/>
                <w:szCs w:val="24"/>
              </w:rPr>
            </w:pPr>
          </w:p>
        </w:tc>
        <w:tc>
          <w:tcPr>
            <w:tcW w:w="1417" w:type="dxa"/>
            <w:vAlign w:val="center"/>
          </w:tcPr>
          <w:p w:rsidR="00397A88" w:rsidRDefault="00397A88">
            <w:pPr>
              <w:widowControl/>
              <w:spacing w:line="360" w:lineRule="auto"/>
              <w:jc w:val="center"/>
              <w:rPr>
                <w:rFonts w:ascii="宋体" w:cs="宋体"/>
                <w:sz w:val="24"/>
                <w:szCs w:val="24"/>
              </w:rPr>
            </w:pPr>
          </w:p>
        </w:tc>
      </w:tr>
      <w:tr w:rsidR="00397A88">
        <w:tc>
          <w:tcPr>
            <w:tcW w:w="1242" w:type="dxa"/>
            <w:vAlign w:val="center"/>
          </w:tcPr>
          <w:p w:rsidR="00397A88" w:rsidRDefault="00397A88">
            <w:pPr>
              <w:widowControl/>
              <w:spacing w:line="360" w:lineRule="auto"/>
              <w:jc w:val="center"/>
              <w:rPr>
                <w:rFonts w:ascii="宋体" w:cs="宋体"/>
                <w:sz w:val="24"/>
                <w:szCs w:val="24"/>
              </w:rPr>
            </w:pPr>
          </w:p>
        </w:tc>
        <w:tc>
          <w:tcPr>
            <w:tcW w:w="1418"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门、标识牌</w:t>
            </w:r>
          </w:p>
        </w:tc>
        <w:tc>
          <w:tcPr>
            <w:tcW w:w="3969" w:type="dxa"/>
            <w:vAlign w:val="center"/>
          </w:tcPr>
          <w:p w:rsidR="00397A88" w:rsidRDefault="00FC55BF">
            <w:pPr>
              <w:spacing w:line="360" w:lineRule="auto"/>
              <w:jc w:val="center"/>
              <w:rPr>
                <w:rFonts w:ascii="宋体" w:cs="宋体"/>
                <w:sz w:val="24"/>
                <w:szCs w:val="24"/>
              </w:rPr>
            </w:pPr>
            <w:r>
              <w:rPr>
                <w:rFonts w:ascii="宋体" w:hAnsi="宋体" w:cs="宋体" w:hint="eastAsia"/>
                <w:sz w:val="24"/>
                <w:szCs w:val="24"/>
              </w:rPr>
              <w:t>干净，无明显灰尘和污渍</w:t>
            </w:r>
          </w:p>
        </w:tc>
        <w:tc>
          <w:tcPr>
            <w:tcW w:w="1134" w:type="dxa"/>
            <w:vAlign w:val="center"/>
          </w:tcPr>
          <w:p w:rsidR="00397A88" w:rsidRDefault="00397A88">
            <w:pPr>
              <w:widowControl/>
              <w:spacing w:line="360" w:lineRule="auto"/>
              <w:jc w:val="center"/>
              <w:rPr>
                <w:rFonts w:ascii="宋体" w:cs="宋体"/>
                <w:sz w:val="24"/>
                <w:szCs w:val="24"/>
              </w:rPr>
            </w:pPr>
          </w:p>
        </w:tc>
        <w:tc>
          <w:tcPr>
            <w:tcW w:w="1417" w:type="dxa"/>
            <w:vAlign w:val="center"/>
          </w:tcPr>
          <w:p w:rsidR="00397A88" w:rsidRDefault="00397A88">
            <w:pPr>
              <w:widowControl/>
              <w:spacing w:line="360" w:lineRule="auto"/>
              <w:jc w:val="center"/>
              <w:rPr>
                <w:rFonts w:ascii="宋体" w:cs="宋体"/>
                <w:sz w:val="24"/>
                <w:szCs w:val="24"/>
              </w:rPr>
            </w:pPr>
          </w:p>
        </w:tc>
      </w:tr>
      <w:tr w:rsidR="00397A88">
        <w:tc>
          <w:tcPr>
            <w:tcW w:w="1242" w:type="dxa"/>
            <w:vAlign w:val="center"/>
          </w:tcPr>
          <w:p w:rsidR="00397A88" w:rsidRDefault="00397A88">
            <w:pPr>
              <w:widowControl/>
              <w:spacing w:line="360" w:lineRule="auto"/>
              <w:jc w:val="center"/>
              <w:rPr>
                <w:rFonts w:ascii="宋体" w:cs="宋体"/>
                <w:sz w:val="24"/>
                <w:szCs w:val="24"/>
              </w:rPr>
            </w:pPr>
          </w:p>
        </w:tc>
        <w:tc>
          <w:tcPr>
            <w:tcW w:w="1418"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楼梯</w:t>
            </w:r>
          </w:p>
        </w:tc>
        <w:tc>
          <w:tcPr>
            <w:tcW w:w="3969" w:type="dxa"/>
            <w:vAlign w:val="center"/>
          </w:tcPr>
          <w:p w:rsidR="00397A88" w:rsidRDefault="00FC55BF">
            <w:pPr>
              <w:adjustRightInd w:val="0"/>
              <w:snapToGrid w:val="0"/>
              <w:spacing w:line="360" w:lineRule="auto"/>
              <w:jc w:val="center"/>
              <w:rPr>
                <w:rFonts w:ascii="宋体" w:cs="宋体"/>
                <w:sz w:val="24"/>
                <w:szCs w:val="24"/>
              </w:rPr>
            </w:pPr>
            <w:r>
              <w:rPr>
                <w:rFonts w:ascii="宋体" w:hAnsi="宋体" w:cs="宋体" w:hint="eastAsia"/>
                <w:sz w:val="24"/>
                <w:szCs w:val="24"/>
              </w:rPr>
              <w:t>干净，无明显污渍、垃圾，有较好保养（原已损坏部分除外）</w:t>
            </w:r>
          </w:p>
        </w:tc>
        <w:tc>
          <w:tcPr>
            <w:tcW w:w="1134" w:type="dxa"/>
            <w:vAlign w:val="center"/>
          </w:tcPr>
          <w:p w:rsidR="00397A88" w:rsidRDefault="00397A88">
            <w:pPr>
              <w:widowControl/>
              <w:spacing w:line="360" w:lineRule="auto"/>
              <w:jc w:val="center"/>
              <w:rPr>
                <w:rFonts w:ascii="宋体" w:cs="宋体"/>
                <w:sz w:val="24"/>
                <w:szCs w:val="24"/>
              </w:rPr>
            </w:pPr>
          </w:p>
        </w:tc>
        <w:tc>
          <w:tcPr>
            <w:tcW w:w="1417" w:type="dxa"/>
            <w:vAlign w:val="center"/>
          </w:tcPr>
          <w:p w:rsidR="00397A88" w:rsidRDefault="00397A88">
            <w:pPr>
              <w:widowControl/>
              <w:spacing w:line="360" w:lineRule="auto"/>
              <w:jc w:val="center"/>
              <w:rPr>
                <w:rFonts w:ascii="宋体" w:cs="宋体"/>
                <w:sz w:val="24"/>
                <w:szCs w:val="24"/>
              </w:rPr>
            </w:pPr>
          </w:p>
        </w:tc>
      </w:tr>
      <w:tr w:rsidR="00397A88">
        <w:tc>
          <w:tcPr>
            <w:tcW w:w="1242" w:type="dxa"/>
            <w:vAlign w:val="center"/>
          </w:tcPr>
          <w:p w:rsidR="00397A88" w:rsidRDefault="00397A88">
            <w:pPr>
              <w:widowControl/>
              <w:spacing w:line="360" w:lineRule="auto"/>
              <w:jc w:val="center"/>
              <w:rPr>
                <w:rFonts w:ascii="宋体"/>
                <w:sz w:val="24"/>
                <w:szCs w:val="24"/>
              </w:rPr>
            </w:pPr>
          </w:p>
        </w:tc>
        <w:tc>
          <w:tcPr>
            <w:tcW w:w="1418" w:type="dxa"/>
            <w:vAlign w:val="center"/>
          </w:tcPr>
          <w:p w:rsidR="00397A88" w:rsidRDefault="00FC55BF">
            <w:pPr>
              <w:adjustRightInd w:val="0"/>
              <w:snapToGrid w:val="0"/>
              <w:spacing w:line="360" w:lineRule="auto"/>
              <w:jc w:val="center"/>
              <w:rPr>
                <w:rFonts w:ascii="宋体"/>
                <w:sz w:val="24"/>
                <w:szCs w:val="24"/>
              </w:rPr>
            </w:pPr>
            <w:r>
              <w:rPr>
                <w:rFonts w:ascii="宋体" w:hAnsi="宋体" w:hint="eastAsia"/>
                <w:sz w:val="24"/>
                <w:szCs w:val="24"/>
              </w:rPr>
              <w:t>电梯</w:t>
            </w:r>
          </w:p>
        </w:tc>
        <w:tc>
          <w:tcPr>
            <w:tcW w:w="3969" w:type="dxa"/>
            <w:vAlign w:val="center"/>
          </w:tcPr>
          <w:p w:rsidR="00397A88" w:rsidRDefault="00FC55BF">
            <w:pPr>
              <w:spacing w:line="360" w:lineRule="auto"/>
              <w:jc w:val="center"/>
              <w:rPr>
                <w:rFonts w:ascii="宋体"/>
                <w:sz w:val="24"/>
                <w:szCs w:val="24"/>
              </w:rPr>
            </w:pPr>
            <w:r>
              <w:rPr>
                <w:rFonts w:ascii="宋体" w:hAnsi="宋体" w:hint="eastAsia"/>
                <w:sz w:val="24"/>
                <w:szCs w:val="24"/>
              </w:rPr>
              <w:t>干净，无明显污渍、垃圾，玻璃、不锈钢光亮、无手印</w:t>
            </w:r>
          </w:p>
        </w:tc>
        <w:tc>
          <w:tcPr>
            <w:tcW w:w="1134" w:type="dxa"/>
            <w:vAlign w:val="center"/>
          </w:tcPr>
          <w:p w:rsidR="00397A88" w:rsidRDefault="00397A88">
            <w:pPr>
              <w:widowControl/>
              <w:spacing w:line="360" w:lineRule="auto"/>
              <w:jc w:val="center"/>
              <w:rPr>
                <w:rFonts w:ascii="宋体"/>
                <w:sz w:val="24"/>
                <w:szCs w:val="24"/>
              </w:rPr>
            </w:pPr>
          </w:p>
        </w:tc>
        <w:tc>
          <w:tcPr>
            <w:tcW w:w="1417" w:type="dxa"/>
            <w:vAlign w:val="center"/>
          </w:tcPr>
          <w:p w:rsidR="00397A88" w:rsidRDefault="00397A88">
            <w:pPr>
              <w:widowControl/>
              <w:spacing w:line="360" w:lineRule="auto"/>
              <w:jc w:val="center"/>
              <w:rPr>
                <w:rFonts w:ascii="宋体"/>
                <w:sz w:val="24"/>
                <w:szCs w:val="24"/>
              </w:rPr>
            </w:pPr>
          </w:p>
        </w:tc>
      </w:tr>
      <w:tr w:rsidR="00397A88">
        <w:tc>
          <w:tcPr>
            <w:tcW w:w="1242" w:type="dxa"/>
            <w:vAlign w:val="center"/>
          </w:tcPr>
          <w:p w:rsidR="00397A88" w:rsidRDefault="00397A88">
            <w:pPr>
              <w:widowControl/>
              <w:spacing w:line="360" w:lineRule="auto"/>
              <w:jc w:val="center"/>
              <w:rPr>
                <w:rFonts w:ascii="宋体"/>
                <w:sz w:val="24"/>
                <w:szCs w:val="24"/>
              </w:rPr>
            </w:pPr>
          </w:p>
        </w:tc>
        <w:tc>
          <w:tcPr>
            <w:tcW w:w="1418" w:type="dxa"/>
            <w:vAlign w:val="center"/>
          </w:tcPr>
          <w:p w:rsidR="00397A88" w:rsidRDefault="00FC55BF">
            <w:pPr>
              <w:adjustRightInd w:val="0"/>
              <w:snapToGrid w:val="0"/>
              <w:spacing w:line="360" w:lineRule="auto"/>
              <w:jc w:val="center"/>
              <w:rPr>
                <w:rFonts w:ascii="宋体"/>
                <w:sz w:val="24"/>
                <w:szCs w:val="24"/>
              </w:rPr>
            </w:pPr>
            <w:r>
              <w:rPr>
                <w:rFonts w:ascii="宋体" w:hAnsi="宋体" w:hint="eastAsia"/>
                <w:sz w:val="24"/>
                <w:szCs w:val="24"/>
              </w:rPr>
              <w:t>洗手间</w:t>
            </w:r>
          </w:p>
        </w:tc>
        <w:tc>
          <w:tcPr>
            <w:tcW w:w="3969" w:type="dxa"/>
            <w:vAlign w:val="center"/>
          </w:tcPr>
          <w:p w:rsidR="00397A88" w:rsidRDefault="00FC55BF">
            <w:pPr>
              <w:adjustRightInd w:val="0"/>
              <w:snapToGrid w:val="0"/>
              <w:spacing w:line="360" w:lineRule="auto"/>
              <w:jc w:val="center"/>
              <w:rPr>
                <w:rFonts w:ascii="宋体"/>
                <w:sz w:val="24"/>
                <w:szCs w:val="24"/>
              </w:rPr>
            </w:pPr>
            <w:r>
              <w:rPr>
                <w:rFonts w:ascii="宋体" w:hAnsi="宋体" w:hint="eastAsia"/>
                <w:sz w:val="24"/>
                <w:szCs w:val="24"/>
              </w:rPr>
              <w:t>干净，无明显水泥渍、污渍、水渍</w:t>
            </w:r>
          </w:p>
        </w:tc>
        <w:tc>
          <w:tcPr>
            <w:tcW w:w="1134" w:type="dxa"/>
            <w:vAlign w:val="center"/>
          </w:tcPr>
          <w:p w:rsidR="00397A88" w:rsidRDefault="00397A88">
            <w:pPr>
              <w:widowControl/>
              <w:spacing w:line="360" w:lineRule="auto"/>
              <w:jc w:val="center"/>
              <w:rPr>
                <w:rFonts w:ascii="宋体"/>
                <w:sz w:val="24"/>
                <w:szCs w:val="24"/>
              </w:rPr>
            </w:pPr>
          </w:p>
        </w:tc>
        <w:tc>
          <w:tcPr>
            <w:tcW w:w="1417" w:type="dxa"/>
            <w:vAlign w:val="center"/>
          </w:tcPr>
          <w:p w:rsidR="00397A88" w:rsidRDefault="00397A88">
            <w:pPr>
              <w:widowControl/>
              <w:spacing w:line="360" w:lineRule="auto"/>
              <w:jc w:val="center"/>
              <w:rPr>
                <w:rFonts w:ascii="宋体"/>
                <w:sz w:val="24"/>
                <w:szCs w:val="24"/>
              </w:rPr>
            </w:pPr>
          </w:p>
        </w:tc>
      </w:tr>
      <w:tr w:rsidR="00397A88">
        <w:tc>
          <w:tcPr>
            <w:tcW w:w="1242" w:type="dxa"/>
            <w:vAlign w:val="center"/>
          </w:tcPr>
          <w:p w:rsidR="00397A88" w:rsidRDefault="00397A88">
            <w:pPr>
              <w:widowControl/>
              <w:spacing w:line="360" w:lineRule="auto"/>
              <w:jc w:val="center"/>
              <w:rPr>
                <w:rFonts w:ascii="宋体"/>
                <w:sz w:val="24"/>
                <w:szCs w:val="24"/>
              </w:rPr>
            </w:pPr>
          </w:p>
        </w:tc>
        <w:tc>
          <w:tcPr>
            <w:tcW w:w="1418" w:type="dxa"/>
            <w:vAlign w:val="center"/>
          </w:tcPr>
          <w:p w:rsidR="00397A88" w:rsidRDefault="00FC55BF">
            <w:pPr>
              <w:spacing w:line="360" w:lineRule="auto"/>
              <w:jc w:val="center"/>
              <w:rPr>
                <w:rFonts w:ascii="宋体" w:cs="宋体"/>
                <w:sz w:val="24"/>
                <w:szCs w:val="24"/>
              </w:rPr>
            </w:pPr>
            <w:r>
              <w:rPr>
                <w:rFonts w:ascii="宋体" w:hAnsi="宋体" w:cs="宋体" w:hint="eastAsia"/>
                <w:sz w:val="24"/>
                <w:szCs w:val="24"/>
              </w:rPr>
              <w:t>公共设施</w:t>
            </w:r>
          </w:p>
        </w:tc>
        <w:tc>
          <w:tcPr>
            <w:tcW w:w="3969" w:type="dxa"/>
            <w:vAlign w:val="center"/>
          </w:tcPr>
          <w:p w:rsidR="00397A88" w:rsidRDefault="00FC55BF">
            <w:pPr>
              <w:spacing w:line="360" w:lineRule="auto"/>
              <w:jc w:val="center"/>
              <w:rPr>
                <w:rFonts w:ascii="宋体" w:cs="宋体"/>
                <w:sz w:val="24"/>
                <w:szCs w:val="24"/>
              </w:rPr>
            </w:pPr>
            <w:r>
              <w:rPr>
                <w:rFonts w:ascii="宋体" w:hAnsi="宋体" w:cs="宋体" w:hint="eastAsia"/>
                <w:sz w:val="24"/>
                <w:szCs w:val="24"/>
              </w:rPr>
              <w:t>干净，无明显灰尘和污渍</w:t>
            </w:r>
          </w:p>
        </w:tc>
        <w:tc>
          <w:tcPr>
            <w:tcW w:w="1134" w:type="dxa"/>
            <w:vAlign w:val="center"/>
          </w:tcPr>
          <w:p w:rsidR="00397A88" w:rsidRDefault="00397A88">
            <w:pPr>
              <w:widowControl/>
              <w:spacing w:line="360" w:lineRule="auto"/>
              <w:jc w:val="center"/>
              <w:rPr>
                <w:rFonts w:ascii="宋体"/>
                <w:sz w:val="24"/>
                <w:szCs w:val="24"/>
              </w:rPr>
            </w:pPr>
          </w:p>
        </w:tc>
        <w:tc>
          <w:tcPr>
            <w:tcW w:w="1417" w:type="dxa"/>
            <w:vAlign w:val="center"/>
          </w:tcPr>
          <w:p w:rsidR="00397A88" w:rsidRDefault="00397A88">
            <w:pPr>
              <w:widowControl/>
              <w:spacing w:line="360" w:lineRule="auto"/>
              <w:jc w:val="center"/>
              <w:rPr>
                <w:rFonts w:ascii="宋体"/>
                <w:sz w:val="24"/>
                <w:szCs w:val="24"/>
              </w:rPr>
            </w:pPr>
          </w:p>
        </w:tc>
      </w:tr>
      <w:tr w:rsidR="00397A88">
        <w:tc>
          <w:tcPr>
            <w:tcW w:w="1242" w:type="dxa"/>
            <w:vAlign w:val="center"/>
          </w:tcPr>
          <w:p w:rsidR="00397A88" w:rsidRDefault="00397A88">
            <w:pPr>
              <w:widowControl/>
              <w:spacing w:line="360" w:lineRule="auto"/>
              <w:jc w:val="center"/>
              <w:rPr>
                <w:rFonts w:ascii="宋体"/>
                <w:sz w:val="24"/>
                <w:szCs w:val="24"/>
              </w:rPr>
            </w:pPr>
          </w:p>
        </w:tc>
        <w:tc>
          <w:tcPr>
            <w:tcW w:w="1418" w:type="dxa"/>
            <w:vAlign w:val="center"/>
          </w:tcPr>
          <w:p w:rsidR="00397A88" w:rsidRDefault="00FC55BF">
            <w:pPr>
              <w:adjustRightInd w:val="0"/>
              <w:snapToGrid w:val="0"/>
              <w:spacing w:line="360" w:lineRule="auto"/>
              <w:jc w:val="center"/>
              <w:rPr>
                <w:rFonts w:ascii="宋体"/>
                <w:sz w:val="24"/>
                <w:szCs w:val="24"/>
              </w:rPr>
            </w:pPr>
            <w:r>
              <w:rPr>
                <w:rFonts w:ascii="宋体" w:hAnsi="宋体" w:hint="eastAsia"/>
                <w:sz w:val="24"/>
                <w:szCs w:val="24"/>
              </w:rPr>
              <w:t>厨房</w:t>
            </w:r>
          </w:p>
        </w:tc>
        <w:tc>
          <w:tcPr>
            <w:tcW w:w="3969" w:type="dxa"/>
            <w:vAlign w:val="center"/>
          </w:tcPr>
          <w:p w:rsidR="00397A88" w:rsidRDefault="00FC55BF">
            <w:pPr>
              <w:spacing w:line="360" w:lineRule="auto"/>
              <w:jc w:val="center"/>
              <w:rPr>
                <w:rFonts w:ascii="宋体"/>
                <w:sz w:val="24"/>
                <w:szCs w:val="24"/>
              </w:rPr>
            </w:pPr>
            <w:r>
              <w:rPr>
                <w:rFonts w:ascii="宋体" w:hAnsi="宋体" w:hint="eastAsia"/>
                <w:sz w:val="24"/>
                <w:szCs w:val="24"/>
              </w:rPr>
              <w:t>干净，无明显灰尘和污渍</w:t>
            </w:r>
          </w:p>
        </w:tc>
        <w:tc>
          <w:tcPr>
            <w:tcW w:w="1134" w:type="dxa"/>
            <w:vAlign w:val="center"/>
          </w:tcPr>
          <w:p w:rsidR="00397A88" w:rsidRDefault="00397A88">
            <w:pPr>
              <w:widowControl/>
              <w:spacing w:line="360" w:lineRule="auto"/>
              <w:jc w:val="center"/>
              <w:rPr>
                <w:rFonts w:ascii="宋体"/>
                <w:sz w:val="24"/>
                <w:szCs w:val="24"/>
              </w:rPr>
            </w:pPr>
          </w:p>
        </w:tc>
        <w:tc>
          <w:tcPr>
            <w:tcW w:w="1417" w:type="dxa"/>
            <w:vAlign w:val="center"/>
          </w:tcPr>
          <w:p w:rsidR="00397A88" w:rsidRDefault="00397A88">
            <w:pPr>
              <w:widowControl/>
              <w:spacing w:line="360" w:lineRule="auto"/>
              <w:jc w:val="center"/>
              <w:rPr>
                <w:rFonts w:ascii="宋体"/>
                <w:sz w:val="24"/>
                <w:szCs w:val="24"/>
              </w:rPr>
            </w:pPr>
          </w:p>
        </w:tc>
      </w:tr>
      <w:tr w:rsidR="00397A88">
        <w:tc>
          <w:tcPr>
            <w:tcW w:w="1242" w:type="dxa"/>
            <w:vAlign w:val="center"/>
          </w:tcPr>
          <w:p w:rsidR="00397A88" w:rsidRDefault="00397A88">
            <w:pPr>
              <w:widowControl/>
              <w:spacing w:line="360" w:lineRule="auto"/>
              <w:jc w:val="center"/>
              <w:rPr>
                <w:rFonts w:ascii="宋体"/>
                <w:sz w:val="24"/>
                <w:szCs w:val="24"/>
              </w:rPr>
            </w:pPr>
          </w:p>
        </w:tc>
        <w:tc>
          <w:tcPr>
            <w:tcW w:w="1418" w:type="dxa"/>
            <w:vAlign w:val="center"/>
          </w:tcPr>
          <w:p w:rsidR="00397A88" w:rsidRDefault="00FC55BF">
            <w:pPr>
              <w:adjustRightInd w:val="0"/>
              <w:snapToGrid w:val="0"/>
              <w:spacing w:line="360" w:lineRule="auto"/>
              <w:jc w:val="center"/>
              <w:rPr>
                <w:rFonts w:ascii="宋体"/>
                <w:sz w:val="24"/>
                <w:szCs w:val="24"/>
              </w:rPr>
            </w:pPr>
            <w:r>
              <w:rPr>
                <w:rFonts w:ascii="宋体" w:hAnsi="宋体" w:hint="eastAsia"/>
                <w:sz w:val="24"/>
                <w:szCs w:val="24"/>
              </w:rPr>
              <w:t>家具</w:t>
            </w:r>
          </w:p>
        </w:tc>
        <w:tc>
          <w:tcPr>
            <w:tcW w:w="3969" w:type="dxa"/>
            <w:vAlign w:val="center"/>
          </w:tcPr>
          <w:p w:rsidR="00397A88" w:rsidRDefault="00FC55BF">
            <w:pPr>
              <w:spacing w:line="360" w:lineRule="auto"/>
              <w:jc w:val="center"/>
              <w:rPr>
                <w:rFonts w:ascii="宋体"/>
                <w:sz w:val="24"/>
                <w:szCs w:val="24"/>
              </w:rPr>
            </w:pPr>
            <w:r>
              <w:rPr>
                <w:rFonts w:ascii="宋体" w:hAnsi="宋体" w:hint="eastAsia"/>
                <w:sz w:val="24"/>
                <w:szCs w:val="24"/>
              </w:rPr>
              <w:t>干净，无明显灰尘和污渍</w:t>
            </w:r>
          </w:p>
        </w:tc>
        <w:tc>
          <w:tcPr>
            <w:tcW w:w="1134" w:type="dxa"/>
            <w:vAlign w:val="center"/>
          </w:tcPr>
          <w:p w:rsidR="00397A88" w:rsidRDefault="00397A88">
            <w:pPr>
              <w:widowControl/>
              <w:spacing w:line="360" w:lineRule="auto"/>
              <w:jc w:val="center"/>
              <w:rPr>
                <w:rFonts w:ascii="宋体"/>
                <w:sz w:val="24"/>
                <w:szCs w:val="24"/>
              </w:rPr>
            </w:pPr>
          </w:p>
        </w:tc>
        <w:tc>
          <w:tcPr>
            <w:tcW w:w="1417" w:type="dxa"/>
            <w:vAlign w:val="center"/>
          </w:tcPr>
          <w:p w:rsidR="00397A88" w:rsidRDefault="00397A88">
            <w:pPr>
              <w:widowControl/>
              <w:spacing w:line="360" w:lineRule="auto"/>
              <w:jc w:val="center"/>
              <w:rPr>
                <w:rFonts w:ascii="宋体"/>
                <w:sz w:val="24"/>
                <w:szCs w:val="24"/>
              </w:rPr>
            </w:pPr>
          </w:p>
        </w:tc>
      </w:tr>
      <w:tr w:rsidR="00397A88">
        <w:tc>
          <w:tcPr>
            <w:tcW w:w="1242" w:type="dxa"/>
            <w:vAlign w:val="center"/>
          </w:tcPr>
          <w:p w:rsidR="00397A88" w:rsidRDefault="00397A88">
            <w:pPr>
              <w:widowControl/>
              <w:spacing w:line="360" w:lineRule="auto"/>
              <w:jc w:val="center"/>
              <w:rPr>
                <w:rFonts w:ascii="宋体"/>
                <w:sz w:val="24"/>
                <w:szCs w:val="24"/>
              </w:rPr>
            </w:pPr>
          </w:p>
        </w:tc>
        <w:tc>
          <w:tcPr>
            <w:tcW w:w="1418" w:type="dxa"/>
            <w:vAlign w:val="center"/>
          </w:tcPr>
          <w:p w:rsidR="00397A88" w:rsidRDefault="00FC55BF">
            <w:pPr>
              <w:spacing w:line="360" w:lineRule="auto"/>
              <w:jc w:val="center"/>
              <w:rPr>
                <w:rFonts w:ascii="宋体" w:cs="宋体"/>
                <w:sz w:val="24"/>
                <w:szCs w:val="24"/>
              </w:rPr>
            </w:pPr>
            <w:r>
              <w:rPr>
                <w:rFonts w:ascii="宋体" w:hAnsi="宋体" w:cs="宋体" w:hint="eastAsia"/>
                <w:sz w:val="24"/>
                <w:szCs w:val="24"/>
              </w:rPr>
              <w:t>垃圾</w:t>
            </w:r>
          </w:p>
        </w:tc>
        <w:tc>
          <w:tcPr>
            <w:tcW w:w="3969" w:type="dxa"/>
            <w:vAlign w:val="center"/>
          </w:tcPr>
          <w:p w:rsidR="00397A88" w:rsidRDefault="00FC55BF">
            <w:pPr>
              <w:spacing w:line="360" w:lineRule="auto"/>
              <w:jc w:val="center"/>
              <w:rPr>
                <w:rFonts w:ascii="宋体"/>
                <w:sz w:val="24"/>
                <w:szCs w:val="24"/>
              </w:rPr>
            </w:pPr>
            <w:r>
              <w:rPr>
                <w:rFonts w:ascii="宋体" w:hAnsi="宋体" w:hint="eastAsia"/>
                <w:sz w:val="24"/>
                <w:szCs w:val="24"/>
              </w:rPr>
              <w:t>干净，无垃圾</w:t>
            </w:r>
          </w:p>
        </w:tc>
        <w:tc>
          <w:tcPr>
            <w:tcW w:w="1134" w:type="dxa"/>
            <w:vAlign w:val="center"/>
          </w:tcPr>
          <w:p w:rsidR="00397A88" w:rsidRDefault="00397A88">
            <w:pPr>
              <w:widowControl/>
              <w:spacing w:line="360" w:lineRule="auto"/>
              <w:jc w:val="center"/>
              <w:rPr>
                <w:rFonts w:ascii="宋体"/>
                <w:sz w:val="24"/>
                <w:szCs w:val="24"/>
              </w:rPr>
            </w:pPr>
          </w:p>
        </w:tc>
        <w:tc>
          <w:tcPr>
            <w:tcW w:w="1417" w:type="dxa"/>
            <w:vAlign w:val="center"/>
          </w:tcPr>
          <w:p w:rsidR="00397A88" w:rsidRDefault="00397A88">
            <w:pPr>
              <w:widowControl/>
              <w:spacing w:line="360" w:lineRule="auto"/>
              <w:jc w:val="center"/>
              <w:rPr>
                <w:rFonts w:ascii="宋体"/>
                <w:sz w:val="24"/>
                <w:szCs w:val="24"/>
              </w:rPr>
            </w:pPr>
          </w:p>
        </w:tc>
      </w:tr>
    </w:tbl>
    <w:p w:rsidR="00397A88" w:rsidRDefault="00397A88">
      <w:pPr>
        <w:widowControl/>
        <w:jc w:val="left"/>
        <w:rPr>
          <w:rFonts w:ascii="宋体" w:hAnsi="宋体"/>
        </w:rPr>
      </w:pPr>
    </w:p>
    <w:p w:rsidR="00397A88" w:rsidRDefault="00FC55BF">
      <w:pPr>
        <w:widowControl/>
        <w:jc w:val="left"/>
        <w:rPr>
          <w:rFonts w:ascii="宋体"/>
        </w:rPr>
      </w:pPr>
      <w:r>
        <w:rPr>
          <w:rFonts w:ascii="宋体" w:hAnsi="宋体" w:hint="eastAsia"/>
        </w:rPr>
        <w:t>检查人：</w:t>
      </w:r>
      <w:r>
        <w:rPr>
          <w:rFonts w:ascii="宋体" w:hAnsi="宋体"/>
        </w:rPr>
        <w:t xml:space="preserve">                                    </w:t>
      </w:r>
      <w:r>
        <w:rPr>
          <w:rFonts w:ascii="宋体" w:hAnsi="宋体" w:hint="eastAsia"/>
        </w:rPr>
        <w:t>乙方确认：</w:t>
      </w:r>
    </w:p>
    <w:p w:rsidR="00397A88" w:rsidRDefault="00397A88">
      <w:pPr>
        <w:widowControl/>
        <w:jc w:val="left"/>
        <w:rPr>
          <w:rFonts w:ascii="宋体" w:hAnsi="宋体"/>
        </w:rPr>
      </w:pPr>
    </w:p>
    <w:p w:rsidR="00397A88" w:rsidRDefault="00FC55BF">
      <w:pPr>
        <w:widowControl/>
        <w:jc w:val="left"/>
        <w:rPr>
          <w:rFonts w:ascii="宋体"/>
        </w:rPr>
      </w:pPr>
      <w:r>
        <w:rPr>
          <w:rFonts w:ascii="宋体" w:hAnsi="宋体" w:hint="eastAsia"/>
        </w:rPr>
        <w:t>说明：</w:t>
      </w:r>
      <w:r>
        <w:rPr>
          <w:rFonts w:ascii="宋体" w:hAnsi="宋体"/>
        </w:rPr>
        <w:t>1</w:t>
      </w:r>
      <w:r>
        <w:rPr>
          <w:rFonts w:ascii="宋体" w:hAnsi="宋体" w:hint="eastAsia"/>
        </w:rPr>
        <w:t>、检查情况可填写“达标”或“未达标”，未达标需写明情况；</w:t>
      </w:r>
    </w:p>
    <w:p w:rsidR="00397A88" w:rsidRDefault="00FC55BF">
      <w:pPr>
        <w:widowControl/>
        <w:ind w:left="991" w:hangingChars="472" w:hanging="991"/>
        <w:jc w:val="left"/>
        <w:rPr>
          <w:rFonts w:ascii="宋体"/>
        </w:rPr>
      </w:pPr>
      <w:r>
        <w:rPr>
          <w:rFonts w:ascii="宋体" w:hAnsi="宋体"/>
        </w:rPr>
        <w:t xml:space="preserve">      2</w:t>
      </w:r>
      <w:r>
        <w:rPr>
          <w:rFonts w:ascii="宋体" w:hAnsi="宋体" w:hint="eastAsia"/>
        </w:rPr>
        <w:t>、未</w:t>
      </w:r>
      <w:proofErr w:type="gramStart"/>
      <w:r>
        <w:rPr>
          <w:rFonts w:ascii="宋体" w:hAnsi="宋体" w:hint="eastAsia"/>
        </w:rPr>
        <w:t>达标项需出具</w:t>
      </w:r>
      <w:proofErr w:type="gramEnd"/>
      <w:r>
        <w:rPr>
          <w:rFonts w:ascii="宋体" w:hAnsi="宋体" w:hint="eastAsia"/>
        </w:rPr>
        <w:t>整改通知书，如在要求的时间内整改完成的，则不扣分，在要求的时间内未完成整改的，每份整改通知书扣</w:t>
      </w:r>
      <w:r>
        <w:rPr>
          <w:rFonts w:ascii="宋体" w:hAnsi="宋体"/>
        </w:rPr>
        <w:t>2</w:t>
      </w:r>
      <w:r>
        <w:rPr>
          <w:rFonts w:ascii="宋体" w:hAnsi="宋体" w:hint="eastAsia"/>
        </w:rPr>
        <w:t>分。</w:t>
      </w:r>
    </w:p>
    <w:p w:rsidR="00397A88" w:rsidRDefault="00FC55BF">
      <w:pPr>
        <w:widowControl/>
        <w:jc w:val="left"/>
        <w:rPr>
          <w:rFonts w:ascii="宋体"/>
          <w:sz w:val="24"/>
          <w:szCs w:val="24"/>
        </w:rPr>
      </w:pPr>
      <w:r>
        <w:rPr>
          <w:rFonts w:ascii="宋体"/>
        </w:rPr>
        <w:br w:type="page"/>
      </w:r>
      <w:r>
        <w:rPr>
          <w:rFonts w:ascii="宋体" w:hAnsi="宋体" w:hint="eastAsia"/>
          <w:sz w:val="24"/>
          <w:szCs w:val="24"/>
        </w:rPr>
        <w:lastRenderedPageBreak/>
        <w:t>附件4：</w:t>
      </w:r>
    </w:p>
    <w:tbl>
      <w:tblPr>
        <w:tblW w:w="9087" w:type="dxa"/>
        <w:tblInd w:w="93" w:type="dxa"/>
        <w:tblLayout w:type="fixed"/>
        <w:tblLook w:val="04A0" w:firstRow="1" w:lastRow="0" w:firstColumn="1" w:lastColumn="0" w:noHBand="0" w:noVBand="1"/>
      </w:tblPr>
      <w:tblGrid>
        <w:gridCol w:w="2142"/>
        <w:gridCol w:w="2551"/>
        <w:gridCol w:w="1985"/>
        <w:gridCol w:w="2409"/>
      </w:tblGrid>
      <w:tr w:rsidR="00397A88">
        <w:trPr>
          <w:trHeight w:val="465"/>
        </w:trPr>
        <w:tc>
          <w:tcPr>
            <w:tcW w:w="9087" w:type="dxa"/>
            <w:gridSpan w:val="4"/>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center"/>
              <w:rPr>
                <w:rFonts w:ascii="宋体" w:cs="宋体"/>
                <w:b/>
                <w:bCs/>
                <w:kern w:val="0"/>
                <w:sz w:val="24"/>
                <w:szCs w:val="24"/>
              </w:rPr>
            </w:pPr>
            <w:r>
              <w:rPr>
                <w:rFonts w:ascii="宋体" w:hAnsi="宋体" w:cs="宋体" w:hint="eastAsia"/>
                <w:b/>
                <w:bCs/>
                <w:kern w:val="0"/>
                <w:sz w:val="24"/>
                <w:szCs w:val="24"/>
              </w:rPr>
              <w:t>保洁工作整改通知书</w:t>
            </w:r>
          </w:p>
        </w:tc>
      </w:tr>
      <w:tr w:rsidR="00397A88">
        <w:trPr>
          <w:trHeight w:val="540"/>
        </w:trPr>
        <w:tc>
          <w:tcPr>
            <w:tcW w:w="2142" w:type="dxa"/>
            <w:tcBorders>
              <w:top w:val="nil"/>
              <w:left w:val="single" w:sz="8" w:space="0" w:color="auto"/>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检查部门</w:t>
            </w:r>
          </w:p>
        </w:tc>
        <w:tc>
          <w:tcPr>
            <w:tcW w:w="2551" w:type="dxa"/>
            <w:tcBorders>
              <w:top w:val="nil"/>
              <w:left w:val="nil"/>
              <w:bottom w:val="single" w:sz="8" w:space="0" w:color="auto"/>
              <w:right w:val="single" w:sz="8" w:space="0" w:color="auto"/>
            </w:tcBorders>
            <w:vAlign w:val="center"/>
          </w:tcPr>
          <w:p w:rsidR="00397A88" w:rsidRDefault="00FC55BF">
            <w:pPr>
              <w:widowControl/>
              <w:jc w:val="left"/>
              <w:rPr>
                <w:b/>
                <w:bCs/>
                <w:kern w:val="0"/>
                <w:sz w:val="24"/>
                <w:szCs w:val="24"/>
              </w:rPr>
            </w:pPr>
            <w:r>
              <w:rPr>
                <w:rFonts w:hint="eastAsia"/>
                <w:b/>
                <w:bCs/>
                <w:kern w:val="0"/>
                <w:sz w:val="24"/>
                <w:szCs w:val="24"/>
              </w:rPr>
              <w:t xml:space="preserve">　</w:t>
            </w:r>
          </w:p>
        </w:tc>
        <w:tc>
          <w:tcPr>
            <w:tcW w:w="1985" w:type="dxa"/>
            <w:tcBorders>
              <w:top w:val="nil"/>
              <w:left w:val="nil"/>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检查方式</w:t>
            </w:r>
          </w:p>
        </w:tc>
        <w:tc>
          <w:tcPr>
            <w:tcW w:w="2409" w:type="dxa"/>
            <w:tcBorders>
              <w:top w:val="nil"/>
              <w:left w:val="nil"/>
              <w:bottom w:val="single" w:sz="8" w:space="0" w:color="auto"/>
              <w:right w:val="single" w:sz="8" w:space="0" w:color="auto"/>
            </w:tcBorders>
            <w:vAlign w:val="center"/>
          </w:tcPr>
          <w:p w:rsidR="00397A88" w:rsidRDefault="00397A88">
            <w:pPr>
              <w:widowControl/>
              <w:jc w:val="center"/>
              <w:rPr>
                <w:rFonts w:ascii="宋体" w:cs="宋体"/>
                <w:kern w:val="0"/>
                <w:sz w:val="24"/>
                <w:szCs w:val="24"/>
              </w:rPr>
            </w:pPr>
          </w:p>
        </w:tc>
      </w:tr>
      <w:tr w:rsidR="00397A88">
        <w:trPr>
          <w:trHeight w:val="465"/>
        </w:trPr>
        <w:tc>
          <w:tcPr>
            <w:tcW w:w="2142" w:type="dxa"/>
            <w:tcBorders>
              <w:top w:val="nil"/>
              <w:left w:val="single" w:sz="8" w:space="0" w:color="auto"/>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检查人</w:t>
            </w:r>
          </w:p>
        </w:tc>
        <w:tc>
          <w:tcPr>
            <w:tcW w:w="2551" w:type="dxa"/>
            <w:tcBorders>
              <w:top w:val="nil"/>
              <w:left w:val="nil"/>
              <w:bottom w:val="single" w:sz="8" w:space="0" w:color="auto"/>
              <w:right w:val="single" w:sz="8" w:space="0" w:color="auto"/>
            </w:tcBorders>
            <w:vAlign w:val="center"/>
          </w:tcPr>
          <w:p w:rsidR="00397A88" w:rsidRDefault="00FC55BF">
            <w:pPr>
              <w:widowControl/>
              <w:jc w:val="center"/>
              <w:rPr>
                <w:b/>
                <w:bCs/>
                <w:kern w:val="0"/>
                <w:sz w:val="24"/>
                <w:szCs w:val="24"/>
              </w:rPr>
            </w:pPr>
            <w:r>
              <w:rPr>
                <w:rFonts w:hint="eastAsia"/>
                <w:b/>
                <w:bCs/>
                <w:kern w:val="0"/>
                <w:sz w:val="24"/>
                <w:szCs w:val="24"/>
              </w:rPr>
              <w:t xml:space="preserve">　</w:t>
            </w:r>
          </w:p>
        </w:tc>
        <w:tc>
          <w:tcPr>
            <w:tcW w:w="1985" w:type="dxa"/>
            <w:tcBorders>
              <w:top w:val="nil"/>
              <w:left w:val="nil"/>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检查区域</w:t>
            </w:r>
          </w:p>
        </w:tc>
        <w:tc>
          <w:tcPr>
            <w:tcW w:w="2409" w:type="dxa"/>
            <w:tcBorders>
              <w:top w:val="nil"/>
              <w:left w:val="nil"/>
              <w:bottom w:val="single" w:sz="8" w:space="0" w:color="auto"/>
              <w:right w:val="single" w:sz="8" w:space="0" w:color="auto"/>
            </w:tcBorders>
            <w:vAlign w:val="center"/>
          </w:tcPr>
          <w:p w:rsidR="00397A88" w:rsidRDefault="00FC55BF">
            <w:pPr>
              <w:widowControl/>
              <w:jc w:val="center"/>
              <w:rPr>
                <w:b/>
                <w:bCs/>
                <w:kern w:val="0"/>
                <w:sz w:val="24"/>
                <w:szCs w:val="24"/>
              </w:rPr>
            </w:pPr>
            <w:r>
              <w:rPr>
                <w:rFonts w:hint="eastAsia"/>
                <w:b/>
                <w:bCs/>
                <w:kern w:val="0"/>
                <w:sz w:val="24"/>
                <w:szCs w:val="24"/>
              </w:rPr>
              <w:t xml:space="preserve">　</w:t>
            </w:r>
          </w:p>
        </w:tc>
      </w:tr>
      <w:tr w:rsidR="00397A88">
        <w:trPr>
          <w:trHeight w:val="480"/>
        </w:trPr>
        <w:tc>
          <w:tcPr>
            <w:tcW w:w="2142" w:type="dxa"/>
            <w:tcBorders>
              <w:top w:val="nil"/>
              <w:left w:val="single" w:sz="8" w:space="0" w:color="auto"/>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检查日期</w:t>
            </w:r>
          </w:p>
        </w:tc>
        <w:tc>
          <w:tcPr>
            <w:tcW w:w="2551" w:type="dxa"/>
            <w:tcBorders>
              <w:top w:val="nil"/>
              <w:left w:val="nil"/>
              <w:bottom w:val="single" w:sz="8" w:space="0" w:color="auto"/>
              <w:right w:val="single" w:sz="8" w:space="0" w:color="auto"/>
            </w:tcBorders>
            <w:vAlign w:val="center"/>
          </w:tcPr>
          <w:p w:rsidR="00397A88" w:rsidRDefault="00FC55BF">
            <w:pPr>
              <w:widowControl/>
              <w:jc w:val="left"/>
              <w:rPr>
                <w:b/>
                <w:bCs/>
                <w:kern w:val="0"/>
                <w:sz w:val="24"/>
                <w:szCs w:val="24"/>
              </w:rPr>
            </w:pPr>
            <w:r>
              <w:rPr>
                <w:rFonts w:hint="eastAsia"/>
                <w:b/>
                <w:bCs/>
                <w:kern w:val="0"/>
                <w:sz w:val="24"/>
                <w:szCs w:val="24"/>
              </w:rPr>
              <w:t xml:space="preserve">　</w:t>
            </w:r>
          </w:p>
        </w:tc>
        <w:tc>
          <w:tcPr>
            <w:tcW w:w="1985" w:type="dxa"/>
            <w:tcBorders>
              <w:top w:val="nil"/>
              <w:left w:val="nil"/>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要求完成整改时间</w:t>
            </w:r>
          </w:p>
        </w:tc>
        <w:tc>
          <w:tcPr>
            <w:tcW w:w="2409" w:type="dxa"/>
            <w:tcBorders>
              <w:top w:val="nil"/>
              <w:left w:val="nil"/>
              <w:bottom w:val="single" w:sz="8" w:space="0" w:color="auto"/>
              <w:right w:val="single" w:sz="8" w:space="0" w:color="auto"/>
            </w:tcBorders>
            <w:vAlign w:val="center"/>
          </w:tcPr>
          <w:p w:rsidR="00397A88" w:rsidRDefault="00FC55BF">
            <w:pPr>
              <w:widowControl/>
              <w:jc w:val="center"/>
              <w:rPr>
                <w:kern w:val="0"/>
                <w:sz w:val="24"/>
                <w:szCs w:val="24"/>
                <w:u w:val="single"/>
              </w:rPr>
            </w:pPr>
            <w:r>
              <w:rPr>
                <w:kern w:val="0"/>
                <w:sz w:val="24"/>
                <w:szCs w:val="24"/>
              </w:rPr>
              <w:t>___</w:t>
            </w:r>
            <w:r>
              <w:rPr>
                <w:rFonts w:ascii="宋体" w:hAnsi="宋体" w:hint="eastAsia"/>
                <w:kern w:val="0"/>
                <w:sz w:val="24"/>
                <w:szCs w:val="24"/>
              </w:rPr>
              <w:t>月</w:t>
            </w:r>
            <w:r>
              <w:rPr>
                <w:kern w:val="0"/>
                <w:sz w:val="24"/>
                <w:szCs w:val="24"/>
              </w:rPr>
              <w:t>___</w:t>
            </w:r>
            <w:r>
              <w:rPr>
                <w:rFonts w:ascii="宋体" w:hAnsi="宋体" w:hint="eastAsia"/>
                <w:kern w:val="0"/>
                <w:sz w:val="24"/>
                <w:szCs w:val="24"/>
              </w:rPr>
              <w:t>日前</w:t>
            </w:r>
          </w:p>
        </w:tc>
      </w:tr>
      <w:tr w:rsidR="00397A88">
        <w:trPr>
          <w:trHeight w:val="1327"/>
        </w:trPr>
        <w:tc>
          <w:tcPr>
            <w:tcW w:w="9087" w:type="dxa"/>
            <w:gridSpan w:val="4"/>
            <w:tcBorders>
              <w:top w:val="single" w:sz="8" w:space="0" w:color="auto"/>
              <w:left w:val="single" w:sz="8" w:space="0" w:color="auto"/>
              <w:bottom w:val="nil"/>
              <w:right w:val="single" w:sz="8" w:space="0" w:color="000000"/>
            </w:tcBorders>
            <w:vAlign w:val="center"/>
          </w:tcPr>
          <w:p w:rsidR="00397A88" w:rsidRDefault="00FC55BF">
            <w:pPr>
              <w:widowControl/>
              <w:jc w:val="left"/>
              <w:rPr>
                <w:kern w:val="0"/>
                <w:sz w:val="24"/>
                <w:szCs w:val="24"/>
              </w:rPr>
            </w:pPr>
            <w:r>
              <w:rPr>
                <w:rFonts w:ascii="宋体" w:hAnsi="宋体" w:cs="宋体" w:hint="eastAsia"/>
                <w:kern w:val="0"/>
                <w:sz w:val="24"/>
                <w:szCs w:val="24"/>
              </w:rPr>
              <w:t>需整改内容：</w:t>
            </w:r>
            <w:r>
              <w:rPr>
                <w:kern w:val="0"/>
                <w:sz w:val="24"/>
                <w:szCs w:val="24"/>
              </w:rPr>
              <w:br/>
            </w:r>
          </w:p>
          <w:p w:rsidR="00397A88" w:rsidRDefault="00397A88">
            <w:pPr>
              <w:widowControl/>
              <w:jc w:val="left"/>
              <w:rPr>
                <w:kern w:val="0"/>
                <w:sz w:val="24"/>
                <w:szCs w:val="24"/>
              </w:rPr>
            </w:pPr>
          </w:p>
          <w:p w:rsidR="00397A88" w:rsidRDefault="00FC55BF">
            <w:pPr>
              <w:widowControl/>
              <w:jc w:val="left"/>
              <w:rPr>
                <w:kern w:val="0"/>
                <w:sz w:val="24"/>
                <w:szCs w:val="24"/>
              </w:rPr>
            </w:pPr>
            <w:r>
              <w:rPr>
                <w:kern w:val="0"/>
                <w:sz w:val="24"/>
                <w:szCs w:val="24"/>
              </w:rPr>
              <w:br/>
            </w:r>
            <w:r>
              <w:rPr>
                <w:rFonts w:ascii="宋体" w:hAnsi="宋体" w:cs="宋体" w:hint="eastAsia"/>
                <w:kern w:val="0"/>
                <w:sz w:val="24"/>
                <w:szCs w:val="24"/>
              </w:rPr>
              <w:t>检查人：</w:t>
            </w:r>
            <w:r>
              <w:rPr>
                <w:kern w:val="0"/>
                <w:sz w:val="24"/>
                <w:szCs w:val="24"/>
              </w:rPr>
              <w:t xml:space="preserve">               </w:t>
            </w:r>
            <w:r>
              <w:rPr>
                <w:rFonts w:hint="eastAsia"/>
                <w:kern w:val="0"/>
                <w:sz w:val="24"/>
                <w:szCs w:val="24"/>
              </w:rPr>
              <w:t>乙方确认：</w:t>
            </w:r>
          </w:p>
        </w:tc>
      </w:tr>
      <w:tr w:rsidR="00397A88">
        <w:trPr>
          <w:trHeight w:val="1753"/>
        </w:trPr>
        <w:tc>
          <w:tcPr>
            <w:tcW w:w="9087" w:type="dxa"/>
            <w:gridSpan w:val="4"/>
            <w:tcBorders>
              <w:top w:val="single" w:sz="8" w:space="0" w:color="auto"/>
              <w:left w:val="single" w:sz="8" w:space="0" w:color="auto"/>
              <w:bottom w:val="single" w:sz="4" w:space="0" w:color="auto"/>
              <w:right w:val="single" w:sz="8" w:space="0" w:color="000000"/>
            </w:tcBorders>
            <w:vAlign w:val="center"/>
          </w:tcPr>
          <w:p w:rsidR="00397A88" w:rsidRDefault="00FC55BF">
            <w:pPr>
              <w:widowControl/>
              <w:jc w:val="left"/>
              <w:rPr>
                <w:rFonts w:ascii="宋体" w:cs="宋体"/>
                <w:kern w:val="0"/>
                <w:sz w:val="24"/>
                <w:szCs w:val="24"/>
              </w:rPr>
            </w:pPr>
            <w:r>
              <w:rPr>
                <w:rFonts w:ascii="宋体" w:hAnsi="宋体" w:cs="宋体" w:hint="eastAsia"/>
                <w:kern w:val="0"/>
                <w:sz w:val="24"/>
                <w:szCs w:val="24"/>
              </w:rPr>
              <w:t>整改完成时间：</w:t>
            </w:r>
            <w:r>
              <w:rPr>
                <w:rFonts w:ascii="宋体" w:cs="宋体"/>
                <w:kern w:val="0"/>
                <w:sz w:val="24"/>
                <w:szCs w:val="24"/>
              </w:rPr>
              <w:br/>
            </w:r>
            <w:r>
              <w:rPr>
                <w:rFonts w:ascii="宋体" w:hAnsi="宋体" w:cs="宋体" w:hint="eastAsia"/>
                <w:kern w:val="0"/>
                <w:sz w:val="24"/>
                <w:szCs w:val="24"/>
              </w:rPr>
              <w:t>整改完成情况：</w:t>
            </w:r>
            <w:r>
              <w:rPr>
                <w:rFonts w:ascii="宋体" w:cs="宋体"/>
                <w:kern w:val="0"/>
                <w:sz w:val="24"/>
                <w:szCs w:val="24"/>
              </w:rPr>
              <w:br/>
            </w:r>
          </w:p>
          <w:p w:rsidR="00397A88" w:rsidRDefault="00FC55BF">
            <w:pPr>
              <w:widowControl/>
              <w:jc w:val="left"/>
              <w:rPr>
                <w:rFonts w:ascii="宋体" w:cs="宋体"/>
                <w:kern w:val="0"/>
                <w:sz w:val="24"/>
                <w:szCs w:val="24"/>
              </w:rPr>
            </w:pPr>
            <w:r>
              <w:rPr>
                <w:rFonts w:ascii="宋体" w:cs="宋体"/>
                <w:kern w:val="0"/>
                <w:sz w:val="24"/>
                <w:szCs w:val="24"/>
              </w:rPr>
              <w:br/>
            </w:r>
            <w:r>
              <w:rPr>
                <w:rFonts w:ascii="宋体" w:hAnsi="宋体" w:cs="宋体" w:hint="eastAsia"/>
                <w:kern w:val="0"/>
                <w:sz w:val="24"/>
                <w:szCs w:val="24"/>
              </w:rPr>
              <w:t>整改人签字：</w:t>
            </w:r>
            <w:r>
              <w:rPr>
                <w:rFonts w:ascii="宋体" w:hAnsi="宋体" w:cs="宋体"/>
                <w:kern w:val="0"/>
                <w:sz w:val="24"/>
                <w:szCs w:val="24"/>
              </w:rPr>
              <w:t xml:space="preserve">                                       </w:t>
            </w:r>
            <w:r>
              <w:rPr>
                <w:rFonts w:ascii="宋体" w:hAnsi="宋体" w:cs="宋体" w:hint="eastAsia"/>
                <w:kern w:val="0"/>
                <w:sz w:val="24"/>
                <w:szCs w:val="24"/>
              </w:rPr>
              <w:t>检查人签字：</w:t>
            </w:r>
          </w:p>
        </w:tc>
      </w:tr>
      <w:tr w:rsidR="00397A88">
        <w:trPr>
          <w:trHeight w:val="525"/>
        </w:trPr>
        <w:tc>
          <w:tcPr>
            <w:tcW w:w="9087" w:type="dxa"/>
            <w:gridSpan w:val="4"/>
            <w:tcBorders>
              <w:top w:val="single" w:sz="4" w:space="0" w:color="auto"/>
              <w:left w:val="nil"/>
              <w:bottom w:val="single" w:sz="4" w:space="0" w:color="auto"/>
              <w:right w:val="nil"/>
            </w:tcBorders>
            <w:vAlign w:val="center"/>
          </w:tcPr>
          <w:p w:rsidR="00397A88" w:rsidRDefault="00FC55BF">
            <w:pPr>
              <w:widowControl/>
              <w:jc w:val="center"/>
              <w:rPr>
                <w:rFonts w:ascii="宋体" w:cs="宋体"/>
                <w:kern w:val="0"/>
                <w:sz w:val="24"/>
                <w:szCs w:val="24"/>
              </w:rPr>
            </w:pPr>
            <w:r>
              <w:rPr>
                <w:rFonts w:ascii="宋体" w:hAnsi="宋体" w:cs="宋体"/>
                <w:kern w:val="0"/>
                <w:sz w:val="24"/>
                <w:szCs w:val="24"/>
              </w:rPr>
              <w:t>—–—–—–—–—–—–—–—–—–—–—–—–—–—–—–—</w:t>
            </w:r>
          </w:p>
        </w:tc>
      </w:tr>
      <w:tr w:rsidR="00397A88">
        <w:trPr>
          <w:trHeight w:val="375"/>
        </w:trPr>
        <w:tc>
          <w:tcPr>
            <w:tcW w:w="9087" w:type="dxa"/>
            <w:gridSpan w:val="4"/>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center"/>
              <w:rPr>
                <w:rFonts w:ascii="宋体" w:cs="宋体"/>
                <w:b/>
                <w:bCs/>
                <w:kern w:val="0"/>
                <w:sz w:val="24"/>
                <w:szCs w:val="24"/>
              </w:rPr>
            </w:pPr>
            <w:r>
              <w:rPr>
                <w:rFonts w:ascii="宋体" w:hAnsi="宋体" w:cs="宋体" w:hint="eastAsia"/>
                <w:b/>
                <w:bCs/>
                <w:kern w:val="0"/>
                <w:sz w:val="24"/>
                <w:szCs w:val="24"/>
              </w:rPr>
              <w:t>保洁工作整改通知书</w:t>
            </w:r>
          </w:p>
        </w:tc>
      </w:tr>
      <w:tr w:rsidR="00397A88">
        <w:trPr>
          <w:trHeight w:val="525"/>
        </w:trPr>
        <w:tc>
          <w:tcPr>
            <w:tcW w:w="2142" w:type="dxa"/>
            <w:tcBorders>
              <w:top w:val="nil"/>
              <w:left w:val="single" w:sz="8" w:space="0" w:color="auto"/>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检查部门</w:t>
            </w:r>
          </w:p>
        </w:tc>
        <w:tc>
          <w:tcPr>
            <w:tcW w:w="2551" w:type="dxa"/>
            <w:tcBorders>
              <w:top w:val="nil"/>
              <w:left w:val="nil"/>
              <w:bottom w:val="single" w:sz="8" w:space="0" w:color="auto"/>
              <w:right w:val="nil"/>
            </w:tcBorders>
            <w:vAlign w:val="center"/>
          </w:tcPr>
          <w:p w:rsidR="00397A88" w:rsidRDefault="00FC55BF">
            <w:pPr>
              <w:widowControl/>
              <w:jc w:val="left"/>
              <w:rPr>
                <w:b/>
                <w:bCs/>
                <w:kern w:val="0"/>
                <w:sz w:val="24"/>
                <w:szCs w:val="24"/>
              </w:rPr>
            </w:pPr>
            <w:r>
              <w:rPr>
                <w:rFonts w:hint="eastAsia"/>
                <w:b/>
                <w:bCs/>
                <w:kern w:val="0"/>
                <w:sz w:val="24"/>
                <w:szCs w:val="24"/>
              </w:rPr>
              <w:t xml:space="preserve">　</w:t>
            </w:r>
          </w:p>
        </w:tc>
        <w:tc>
          <w:tcPr>
            <w:tcW w:w="1985" w:type="dxa"/>
            <w:tcBorders>
              <w:top w:val="nil"/>
              <w:left w:val="single" w:sz="8" w:space="0" w:color="auto"/>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检查方式</w:t>
            </w:r>
          </w:p>
        </w:tc>
        <w:tc>
          <w:tcPr>
            <w:tcW w:w="2409" w:type="dxa"/>
            <w:tcBorders>
              <w:top w:val="nil"/>
              <w:left w:val="nil"/>
              <w:bottom w:val="single" w:sz="8" w:space="0" w:color="auto"/>
              <w:right w:val="single" w:sz="8" w:space="0" w:color="auto"/>
            </w:tcBorders>
            <w:vAlign w:val="center"/>
          </w:tcPr>
          <w:p w:rsidR="00397A88" w:rsidRDefault="00397A88">
            <w:pPr>
              <w:widowControl/>
              <w:jc w:val="center"/>
              <w:rPr>
                <w:rFonts w:ascii="宋体" w:cs="宋体"/>
                <w:kern w:val="0"/>
                <w:sz w:val="24"/>
                <w:szCs w:val="24"/>
              </w:rPr>
            </w:pPr>
          </w:p>
        </w:tc>
      </w:tr>
      <w:tr w:rsidR="00397A88">
        <w:trPr>
          <w:trHeight w:val="570"/>
        </w:trPr>
        <w:tc>
          <w:tcPr>
            <w:tcW w:w="2142" w:type="dxa"/>
            <w:tcBorders>
              <w:top w:val="nil"/>
              <w:left w:val="single" w:sz="8" w:space="0" w:color="auto"/>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检查人</w:t>
            </w:r>
          </w:p>
        </w:tc>
        <w:tc>
          <w:tcPr>
            <w:tcW w:w="2551" w:type="dxa"/>
            <w:tcBorders>
              <w:top w:val="nil"/>
              <w:left w:val="nil"/>
              <w:bottom w:val="single" w:sz="8" w:space="0" w:color="auto"/>
              <w:right w:val="nil"/>
            </w:tcBorders>
            <w:vAlign w:val="center"/>
          </w:tcPr>
          <w:p w:rsidR="00397A88" w:rsidRDefault="00FC55BF">
            <w:pPr>
              <w:widowControl/>
              <w:jc w:val="center"/>
              <w:rPr>
                <w:b/>
                <w:bCs/>
                <w:kern w:val="0"/>
                <w:sz w:val="24"/>
                <w:szCs w:val="24"/>
              </w:rPr>
            </w:pPr>
            <w:r>
              <w:rPr>
                <w:rFonts w:hint="eastAsia"/>
                <w:b/>
                <w:bCs/>
                <w:kern w:val="0"/>
                <w:sz w:val="24"/>
                <w:szCs w:val="24"/>
              </w:rPr>
              <w:t xml:space="preserve">　</w:t>
            </w:r>
          </w:p>
        </w:tc>
        <w:tc>
          <w:tcPr>
            <w:tcW w:w="1985" w:type="dxa"/>
            <w:tcBorders>
              <w:top w:val="nil"/>
              <w:left w:val="single" w:sz="8" w:space="0" w:color="auto"/>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检查区域</w:t>
            </w:r>
          </w:p>
        </w:tc>
        <w:tc>
          <w:tcPr>
            <w:tcW w:w="2409" w:type="dxa"/>
            <w:tcBorders>
              <w:top w:val="nil"/>
              <w:left w:val="nil"/>
              <w:bottom w:val="single" w:sz="8" w:space="0" w:color="auto"/>
              <w:right w:val="single" w:sz="8" w:space="0" w:color="auto"/>
            </w:tcBorders>
            <w:vAlign w:val="center"/>
          </w:tcPr>
          <w:p w:rsidR="00397A88" w:rsidRDefault="00FC55BF">
            <w:pPr>
              <w:widowControl/>
              <w:jc w:val="center"/>
              <w:rPr>
                <w:b/>
                <w:bCs/>
                <w:kern w:val="0"/>
                <w:sz w:val="24"/>
                <w:szCs w:val="24"/>
              </w:rPr>
            </w:pPr>
            <w:r>
              <w:rPr>
                <w:rFonts w:hint="eastAsia"/>
                <w:b/>
                <w:bCs/>
                <w:kern w:val="0"/>
                <w:sz w:val="24"/>
                <w:szCs w:val="24"/>
              </w:rPr>
              <w:t xml:space="preserve">　</w:t>
            </w:r>
          </w:p>
        </w:tc>
      </w:tr>
      <w:tr w:rsidR="00397A88">
        <w:trPr>
          <w:trHeight w:val="678"/>
        </w:trPr>
        <w:tc>
          <w:tcPr>
            <w:tcW w:w="2142" w:type="dxa"/>
            <w:tcBorders>
              <w:top w:val="nil"/>
              <w:left w:val="single" w:sz="8" w:space="0" w:color="auto"/>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检查日期</w:t>
            </w:r>
          </w:p>
        </w:tc>
        <w:tc>
          <w:tcPr>
            <w:tcW w:w="2551" w:type="dxa"/>
            <w:tcBorders>
              <w:top w:val="nil"/>
              <w:left w:val="nil"/>
              <w:bottom w:val="single" w:sz="8" w:space="0" w:color="auto"/>
              <w:right w:val="nil"/>
            </w:tcBorders>
            <w:vAlign w:val="center"/>
          </w:tcPr>
          <w:p w:rsidR="00397A88" w:rsidRDefault="00FC55BF">
            <w:pPr>
              <w:widowControl/>
              <w:jc w:val="left"/>
              <w:rPr>
                <w:b/>
                <w:bCs/>
                <w:kern w:val="0"/>
                <w:sz w:val="24"/>
                <w:szCs w:val="24"/>
              </w:rPr>
            </w:pPr>
            <w:r>
              <w:rPr>
                <w:rFonts w:hint="eastAsia"/>
                <w:b/>
                <w:bCs/>
                <w:kern w:val="0"/>
                <w:sz w:val="24"/>
                <w:szCs w:val="24"/>
              </w:rPr>
              <w:t xml:space="preserve">　</w:t>
            </w:r>
          </w:p>
        </w:tc>
        <w:tc>
          <w:tcPr>
            <w:tcW w:w="1985" w:type="dxa"/>
            <w:tcBorders>
              <w:top w:val="nil"/>
              <w:left w:val="single" w:sz="8" w:space="0" w:color="auto"/>
              <w:bottom w:val="single" w:sz="8" w:space="0" w:color="auto"/>
              <w:right w:val="single" w:sz="8"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要求完成整改时间</w:t>
            </w:r>
          </w:p>
        </w:tc>
        <w:tc>
          <w:tcPr>
            <w:tcW w:w="2409" w:type="dxa"/>
            <w:tcBorders>
              <w:top w:val="nil"/>
              <w:left w:val="nil"/>
              <w:bottom w:val="single" w:sz="8" w:space="0" w:color="auto"/>
              <w:right w:val="single" w:sz="8" w:space="0" w:color="auto"/>
            </w:tcBorders>
            <w:vAlign w:val="center"/>
          </w:tcPr>
          <w:p w:rsidR="00397A88" w:rsidRDefault="00FC55BF">
            <w:pPr>
              <w:widowControl/>
              <w:jc w:val="center"/>
              <w:rPr>
                <w:kern w:val="0"/>
                <w:sz w:val="24"/>
                <w:szCs w:val="24"/>
              </w:rPr>
            </w:pPr>
            <w:r>
              <w:rPr>
                <w:kern w:val="0"/>
                <w:sz w:val="24"/>
                <w:szCs w:val="24"/>
              </w:rPr>
              <w:t xml:space="preserve"> ___</w:t>
            </w:r>
            <w:r>
              <w:rPr>
                <w:rFonts w:ascii="宋体" w:hAnsi="宋体" w:hint="eastAsia"/>
                <w:kern w:val="0"/>
                <w:sz w:val="24"/>
                <w:szCs w:val="24"/>
              </w:rPr>
              <w:t>月</w:t>
            </w:r>
            <w:r>
              <w:rPr>
                <w:kern w:val="0"/>
                <w:sz w:val="24"/>
                <w:szCs w:val="24"/>
              </w:rPr>
              <w:t>___</w:t>
            </w:r>
            <w:r>
              <w:rPr>
                <w:rFonts w:ascii="宋体" w:hAnsi="宋体" w:hint="eastAsia"/>
                <w:kern w:val="0"/>
                <w:sz w:val="24"/>
                <w:szCs w:val="24"/>
              </w:rPr>
              <w:t>日前</w:t>
            </w:r>
          </w:p>
        </w:tc>
      </w:tr>
      <w:tr w:rsidR="00397A88">
        <w:trPr>
          <w:trHeight w:val="1301"/>
        </w:trPr>
        <w:tc>
          <w:tcPr>
            <w:tcW w:w="9087" w:type="dxa"/>
            <w:gridSpan w:val="4"/>
            <w:tcBorders>
              <w:top w:val="single" w:sz="8" w:space="0" w:color="auto"/>
              <w:left w:val="single" w:sz="8" w:space="0" w:color="auto"/>
              <w:bottom w:val="nil"/>
              <w:right w:val="single" w:sz="8" w:space="0" w:color="000000"/>
            </w:tcBorders>
            <w:vAlign w:val="center"/>
          </w:tcPr>
          <w:p w:rsidR="00397A88" w:rsidRDefault="00FC55BF">
            <w:pPr>
              <w:widowControl/>
              <w:jc w:val="left"/>
              <w:rPr>
                <w:kern w:val="0"/>
                <w:sz w:val="24"/>
                <w:szCs w:val="24"/>
              </w:rPr>
            </w:pPr>
            <w:r>
              <w:rPr>
                <w:rFonts w:ascii="宋体" w:hAnsi="宋体" w:cs="宋体" w:hint="eastAsia"/>
                <w:kern w:val="0"/>
                <w:sz w:val="24"/>
                <w:szCs w:val="24"/>
              </w:rPr>
              <w:t>需整改内容：</w:t>
            </w:r>
            <w:r>
              <w:rPr>
                <w:kern w:val="0"/>
                <w:sz w:val="24"/>
                <w:szCs w:val="24"/>
              </w:rPr>
              <w:br/>
            </w:r>
          </w:p>
          <w:p w:rsidR="00397A88" w:rsidRDefault="00397A88">
            <w:pPr>
              <w:widowControl/>
              <w:jc w:val="left"/>
              <w:rPr>
                <w:kern w:val="0"/>
                <w:sz w:val="24"/>
                <w:szCs w:val="24"/>
              </w:rPr>
            </w:pPr>
          </w:p>
          <w:p w:rsidR="00397A88" w:rsidRDefault="00FC55BF">
            <w:pPr>
              <w:widowControl/>
              <w:jc w:val="left"/>
              <w:rPr>
                <w:kern w:val="0"/>
                <w:sz w:val="24"/>
                <w:szCs w:val="24"/>
              </w:rPr>
            </w:pPr>
            <w:r>
              <w:rPr>
                <w:rFonts w:ascii="宋体" w:hAnsi="宋体" w:cs="宋体" w:hint="eastAsia"/>
                <w:kern w:val="0"/>
                <w:sz w:val="24"/>
                <w:szCs w:val="24"/>
              </w:rPr>
              <w:t>检查人：</w:t>
            </w:r>
            <w:r>
              <w:rPr>
                <w:kern w:val="0"/>
                <w:sz w:val="24"/>
                <w:szCs w:val="24"/>
              </w:rPr>
              <w:t xml:space="preserve">               </w:t>
            </w:r>
            <w:r>
              <w:rPr>
                <w:rFonts w:hint="eastAsia"/>
                <w:kern w:val="0"/>
                <w:sz w:val="24"/>
                <w:szCs w:val="24"/>
              </w:rPr>
              <w:t>乙方确认：</w:t>
            </w:r>
          </w:p>
        </w:tc>
      </w:tr>
      <w:tr w:rsidR="00397A88">
        <w:trPr>
          <w:trHeight w:val="1823"/>
        </w:trPr>
        <w:tc>
          <w:tcPr>
            <w:tcW w:w="9087" w:type="dxa"/>
            <w:gridSpan w:val="4"/>
            <w:tcBorders>
              <w:top w:val="single" w:sz="8" w:space="0" w:color="auto"/>
              <w:left w:val="single" w:sz="8" w:space="0" w:color="auto"/>
              <w:bottom w:val="single" w:sz="4" w:space="0" w:color="auto"/>
              <w:right w:val="single" w:sz="8" w:space="0" w:color="000000"/>
            </w:tcBorders>
            <w:vAlign w:val="center"/>
          </w:tcPr>
          <w:p w:rsidR="00397A88" w:rsidRDefault="00FC55BF">
            <w:pPr>
              <w:widowControl/>
              <w:jc w:val="left"/>
              <w:rPr>
                <w:rFonts w:ascii="宋体" w:cs="宋体"/>
                <w:kern w:val="0"/>
                <w:sz w:val="24"/>
                <w:szCs w:val="24"/>
              </w:rPr>
            </w:pPr>
            <w:r>
              <w:rPr>
                <w:rFonts w:ascii="宋体" w:hAnsi="宋体" w:cs="宋体" w:hint="eastAsia"/>
                <w:kern w:val="0"/>
                <w:sz w:val="24"/>
                <w:szCs w:val="24"/>
              </w:rPr>
              <w:t>整改完成时间：</w:t>
            </w:r>
            <w:r>
              <w:rPr>
                <w:rFonts w:ascii="宋体" w:cs="宋体"/>
                <w:kern w:val="0"/>
                <w:sz w:val="24"/>
                <w:szCs w:val="24"/>
              </w:rPr>
              <w:br/>
            </w:r>
            <w:r>
              <w:rPr>
                <w:rFonts w:ascii="宋体" w:hAnsi="宋体" w:cs="宋体" w:hint="eastAsia"/>
                <w:kern w:val="0"/>
                <w:sz w:val="24"/>
                <w:szCs w:val="24"/>
              </w:rPr>
              <w:t>整改完成情况：</w:t>
            </w:r>
            <w:r>
              <w:rPr>
                <w:rFonts w:ascii="宋体" w:cs="宋体"/>
                <w:kern w:val="0"/>
                <w:sz w:val="24"/>
                <w:szCs w:val="24"/>
              </w:rPr>
              <w:br/>
            </w:r>
          </w:p>
          <w:p w:rsidR="00397A88" w:rsidRDefault="00FC55BF">
            <w:pPr>
              <w:widowControl/>
              <w:jc w:val="left"/>
              <w:rPr>
                <w:rFonts w:ascii="宋体" w:cs="宋体"/>
                <w:kern w:val="0"/>
                <w:sz w:val="24"/>
                <w:szCs w:val="24"/>
              </w:rPr>
            </w:pPr>
            <w:r>
              <w:rPr>
                <w:rFonts w:ascii="宋体" w:cs="宋体"/>
                <w:kern w:val="0"/>
                <w:sz w:val="24"/>
                <w:szCs w:val="24"/>
              </w:rPr>
              <w:br/>
            </w:r>
            <w:r>
              <w:rPr>
                <w:rFonts w:ascii="宋体" w:hAnsi="宋体" w:cs="宋体" w:hint="eastAsia"/>
                <w:kern w:val="0"/>
                <w:sz w:val="24"/>
                <w:szCs w:val="24"/>
              </w:rPr>
              <w:t>整改人签字：</w:t>
            </w:r>
            <w:r>
              <w:rPr>
                <w:rFonts w:ascii="宋体" w:hAnsi="宋体" w:cs="宋体"/>
                <w:kern w:val="0"/>
                <w:sz w:val="24"/>
                <w:szCs w:val="24"/>
              </w:rPr>
              <w:t xml:space="preserve">                                       </w:t>
            </w:r>
            <w:r>
              <w:rPr>
                <w:rFonts w:ascii="宋体" w:hAnsi="宋体" w:cs="宋体" w:hint="eastAsia"/>
                <w:kern w:val="0"/>
                <w:sz w:val="24"/>
                <w:szCs w:val="24"/>
              </w:rPr>
              <w:t>检查人签字：</w:t>
            </w:r>
          </w:p>
        </w:tc>
      </w:tr>
    </w:tbl>
    <w:p w:rsidR="00397A88" w:rsidRDefault="00397A88" w:rsidP="00FC55BF">
      <w:pPr>
        <w:widowControl/>
        <w:ind w:left="1133" w:hangingChars="472" w:hanging="1133"/>
        <w:jc w:val="left"/>
        <w:rPr>
          <w:rFonts w:ascii="宋体"/>
          <w:sz w:val="24"/>
          <w:szCs w:val="24"/>
        </w:rPr>
      </w:pPr>
    </w:p>
    <w:p w:rsidR="00397A88" w:rsidRDefault="00397A88">
      <w:pPr>
        <w:widowControl/>
        <w:ind w:left="991" w:hangingChars="472" w:hanging="991"/>
        <w:jc w:val="left"/>
        <w:rPr>
          <w:rFonts w:ascii="宋体"/>
        </w:rPr>
      </w:pPr>
    </w:p>
    <w:p w:rsidR="00397A88" w:rsidRDefault="00397A88">
      <w:pPr>
        <w:widowControl/>
        <w:ind w:left="991" w:hangingChars="472" w:hanging="991"/>
        <w:jc w:val="left"/>
        <w:rPr>
          <w:rFonts w:ascii="宋体"/>
        </w:rPr>
      </w:pPr>
    </w:p>
    <w:p w:rsidR="00397A88" w:rsidRDefault="00397A88">
      <w:pPr>
        <w:widowControl/>
        <w:ind w:left="991" w:hangingChars="472" w:hanging="991"/>
        <w:jc w:val="left"/>
        <w:rPr>
          <w:rFonts w:ascii="宋体"/>
        </w:rPr>
      </w:pPr>
    </w:p>
    <w:p w:rsidR="00397A88" w:rsidRDefault="00397A88">
      <w:pPr>
        <w:widowControl/>
        <w:ind w:left="991" w:hangingChars="472" w:hanging="991"/>
        <w:jc w:val="left"/>
        <w:rPr>
          <w:rFonts w:ascii="宋体"/>
        </w:rPr>
      </w:pPr>
    </w:p>
    <w:p w:rsidR="00397A88" w:rsidRDefault="00397A88">
      <w:pPr>
        <w:widowControl/>
        <w:ind w:left="991" w:hangingChars="472" w:hanging="991"/>
        <w:jc w:val="left"/>
        <w:rPr>
          <w:rFonts w:ascii="宋体"/>
        </w:rPr>
      </w:pPr>
    </w:p>
    <w:p w:rsidR="00397A88" w:rsidRDefault="00397A88">
      <w:pPr>
        <w:widowControl/>
        <w:ind w:left="991" w:hangingChars="472" w:hanging="991"/>
        <w:jc w:val="left"/>
        <w:rPr>
          <w:rFonts w:ascii="宋体"/>
        </w:rPr>
      </w:pPr>
    </w:p>
    <w:p w:rsidR="00397A88" w:rsidRDefault="00397A88">
      <w:pPr>
        <w:widowControl/>
        <w:ind w:left="991" w:hangingChars="472" w:hanging="991"/>
        <w:jc w:val="left"/>
        <w:rPr>
          <w:rFonts w:ascii="宋体"/>
        </w:rPr>
      </w:pPr>
    </w:p>
    <w:p w:rsidR="00397A88" w:rsidRDefault="00FC55BF">
      <w:pPr>
        <w:spacing w:line="360" w:lineRule="auto"/>
        <w:jc w:val="left"/>
        <w:rPr>
          <w:rFonts w:ascii="宋体"/>
          <w:bCs/>
          <w:spacing w:val="10"/>
          <w:sz w:val="24"/>
          <w:szCs w:val="24"/>
        </w:rPr>
      </w:pPr>
      <w:r>
        <w:rPr>
          <w:rFonts w:ascii="宋体" w:hAnsi="宋体" w:hint="eastAsia"/>
          <w:bCs/>
          <w:spacing w:val="10"/>
          <w:sz w:val="24"/>
          <w:szCs w:val="24"/>
        </w:rPr>
        <w:lastRenderedPageBreak/>
        <w:t>附件5：</w:t>
      </w:r>
    </w:p>
    <w:tbl>
      <w:tblPr>
        <w:tblW w:w="9420" w:type="dxa"/>
        <w:tblInd w:w="93" w:type="dxa"/>
        <w:tblLayout w:type="fixed"/>
        <w:tblLook w:val="04A0" w:firstRow="1" w:lastRow="0" w:firstColumn="1" w:lastColumn="0" w:noHBand="0" w:noVBand="1"/>
      </w:tblPr>
      <w:tblGrid>
        <w:gridCol w:w="1716"/>
        <w:gridCol w:w="2127"/>
        <w:gridCol w:w="1984"/>
        <w:gridCol w:w="3593"/>
      </w:tblGrid>
      <w:tr w:rsidR="00397A88">
        <w:trPr>
          <w:trHeight w:val="628"/>
        </w:trPr>
        <w:tc>
          <w:tcPr>
            <w:tcW w:w="9420" w:type="dxa"/>
            <w:gridSpan w:val="4"/>
            <w:tcBorders>
              <w:top w:val="nil"/>
              <w:left w:val="nil"/>
              <w:bottom w:val="nil"/>
              <w:right w:val="nil"/>
            </w:tcBorders>
            <w:shd w:val="clear" w:color="auto" w:fill="auto"/>
            <w:noWrap/>
            <w:vAlign w:val="center"/>
          </w:tcPr>
          <w:p w:rsidR="00397A88" w:rsidRDefault="00FC55BF">
            <w:pPr>
              <w:widowControl/>
              <w:jc w:val="center"/>
              <w:rPr>
                <w:rFonts w:ascii="宋体" w:hAnsi="宋体" w:cs="宋体"/>
                <w:b/>
                <w:bCs/>
                <w:kern w:val="0"/>
                <w:sz w:val="24"/>
                <w:szCs w:val="24"/>
              </w:rPr>
            </w:pPr>
            <w:r>
              <w:rPr>
                <w:rFonts w:ascii="宋体" w:hAnsi="宋体" w:cs="宋体" w:hint="eastAsia"/>
                <w:b/>
                <w:bCs/>
                <w:kern w:val="0"/>
                <w:sz w:val="24"/>
                <w:szCs w:val="24"/>
              </w:rPr>
              <w:t>人员配置需求表</w:t>
            </w:r>
          </w:p>
        </w:tc>
      </w:tr>
      <w:tr w:rsidR="00397A88">
        <w:trPr>
          <w:trHeight w:val="220"/>
        </w:trPr>
        <w:tc>
          <w:tcPr>
            <w:tcW w:w="1716" w:type="dxa"/>
            <w:tcBorders>
              <w:top w:val="nil"/>
              <w:left w:val="nil"/>
              <w:bottom w:val="nil"/>
              <w:right w:val="nil"/>
            </w:tcBorders>
            <w:shd w:val="clear" w:color="auto" w:fill="auto"/>
            <w:noWrap/>
            <w:vAlign w:val="center"/>
          </w:tcPr>
          <w:p w:rsidR="00397A88" w:rsidRDefault="00397A88">
            <w:pPr>
              <w:widowControl/>
              <w:jc w:val="center"/>
              <w:rPr>
                <w:rFonts w:ascii="宋体" w:hAnsi="宋体" w:cs="宋体"/>
                <w:kern w:val="0"/>
                <w:sz w:val="24"/>
                <w:szCs w:val="24"/>
              </w:rPr>
            </w:pPr>
          </w:p>
        </w:tc>
        <w:tc>
          <w:tcPr>
            <w:tcW w:w="2127" w:type="dxa"/>
            <w:tcBorders>
              <w:top w:val="nil"/>
              <w:left w:val="nil"/>
              <w:bottom w:val="nil"/>
              <w:right w:val="nil"/>
            </w:tcBorders>
            <w:shd w:val="clear" w:color="auto" w:fill="auto"/>
            <w:noWrap/>
            <w:vAlign w:val="center"/>
          </w:tcPr>
          <w:p w:rsidR="00397A88" w:rsidRDefault="00397A88">
            <w:pPr>
              <w:widowControl/>
              <w:jc w:val="center"/>
              <w:rPr>
                <w:rFonts w:ascii="宋体" w:hAnsi="宋体" w:cs="宋体"/>
                <w:kern w:val="0"/>
                <w:sz w:val="24"/>
                <w:szCs w:val="24"/>
              </w:rPr>
            </w:pPr>
          </w:p>
        </w:tc>
        <w:tc>
          <w:tcPr>
            <w:tcW w:w="1984" w:type="dxa"/>
            <w:tcBorders>
              <w:top w:val="nil"/>
              <w:left w:val="nil"/>
              <w:bottom w:val="nil"/>
              <w:right w:val="nil"/>
            </w:tcBorders>
            <w:shd w:val="clear" w:color="auto" w:fill="auto"/>
            <w:noWrap/>
            <w:vAlign w:val="center"/>
          </w:tcPr>
          <w:p w:rsidR="00397A88" w:rsidRDefault="00397A88">
            <w:pPr>
              <w:widowControl/>
              <w:jc w:val="center"/>
              <w:rPr>
                <w:rFonts w:ascii="宋体" w:hAnsi="宋体" w:cs="宋体"/>
                <w:kern w:val="0"/>
                <w:sz w:val="24"/>
                <w:szCs w:val="24"/>
              </w:rPr>
            </w:pPr>
          </w:p>
        </w:tc>
        <w:tc>
          <w:tcPr>
            <w:tcW w:w="3593" w:type="dxa"/>
            <w:tcBorders>
              <w:top w:val="nil"/>
              <w:left w:val="nil"/>
              <w:bottom w:val="nil"/>
              <w:right w:val="nil"/>
            </w:tcBorders>
            <w:shd w:val="clear" w:color="auto" w:fill="auto"/>
            <w:noWrap/>
            <w:vAlign w:val="center"/>
          </w:tcPr>
          <w:p w:rsidR="00397A88" w:rsidRDefault="00397A88">
            <w:pPr>
              <w:widowControl/>
              <w:jc w:val="center"/>
              <w:rPr>
                <w:rFonts w:ascii="宋体" w:hAnsi="宋体" w:cs="宋体"/>
                <w:kern w:val="0"/>
                <w:sz w:val="24"/>
                <w:szCs w:val="24"/>
              </w:rPr>
            </w:pPr>
          </w:p>
        </w:tc>
      </w:tr>
      <w:tr w:rsidR="00397A88">
        <w:trPr>
          <w:trHeight w:val="628"/>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b/>
                <w:bCs/>
                <w:kern w:val="0"/>
                <w:sz w:val="24"/>
                <w:szCs w:val="24"/>
              </w:rPr>
            </w:pPr>
            <w:r>
              <w:rPr>
                <w:rFonts w:ascii="宋体" w:hAnsi="宋体" w:cs="宋体" w:hint="eastAsia"/>
                <w:b/>
                <w:bCs/>
                <w:kern w:val="0"/>
                <w:sz w:val="24"/>
                <w:szCs w:val="24"/>
              </w:rPr>
              <w:t>名称</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b/>
                <w:bCs/>
                <w:kern w:val="0"/>
                <w:sz w:val="24"/>
                <w:szCs w:val="24"/>
              </w:rPr>
            </w:pPr>
            <w:r>
              <w:rPr>
                <w:rFonts w:ascii="宋体" w:hAnsi="宋体" w:cs="宋体" w:hint="eastAsia"/>
                <w:b/>
                <w:bCs/>
                <w:kern w:val="0"/>
                <w:sz w:val="24"/>
                <w:szCs w:val="24"/>
              </w:rPr>
              <w:t>人数（人）</w:t>
            </w:r>
          </w:p>
        </w:tc>
        <w:tc>
          <w:tcPr>
            <w:tcW w:w="3593" w:type="dxa"/>
            <w:tcBorders>
              <w:top w:val="single" w:sz="4" w:space="0" w:color="auto"/>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b/>
                <w:bCs/>
                <w:kern w:val="0"/>
                <w:sz w:val="24"/>
                <w:szCs w:val="24"/>
              </w:rPr>
            </w:pPr>
            <w:r>
              <w:rPr>
                <w:rFonts w:ascii="宋体" w:hAnsi="宋体" w:cs="宋体" w:hint="eastAsia"/>
                <w:b/>
                <w:bCs/>
                <w:kern w:val="0"/>
                <w:sz w:val="24"/>
                <w:szCs w:val="24"/>
              </w:rPr>
              <w:t>备注</w:t>
            </w:r>
          </w:p>
        </w:tc>
      </w:tr>
      <w:tr w:rsidR="00397A88">
        <w:trPr>
          <w:trHeight w:val="628"/>
        </w:trPr>
        <w:tc>
          <w:tcPr>
            <w:tcW w:w="1716" w:type="dxa"/>
            <w:tcBorders>
              <w:top w:val="nil"/>
              <w:left w:val="single" w:sz="4" w:space="0" w:color="auto"/>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w:t>
            </w:r>
          </w:p>
        </w:tc>
        <w:tc>
          <w:tcPr>
            <w:tcW w:w="2127"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南区</w:t>
            </w:r>
          </w:p>
        </w:tc>
        <w:tc>
          <w:tcPr>
            <w:tcW w:w="1984"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9</w:t>
            </w:r>
          </w:p>
        </w:tc>
        <w:tc>
          <w:tcPr>
            <w:tcW w:w="3593"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5栋高层各1人、2栋低层加</w:t>
            </w:r>
            <w:proofErr w:type="gramStart"/>
            <w:r>
              <w:rPr>
                <w:rFonts w:ascii="宋体" w:hAnsi="宋体" w:cs="宋体" w:hint="eastAsia"/>
                <w:kern w:val="0"/>
                <w:sz w:val="24"/>
                <w:szCs w:val="24"/>
              </w:rPr>
              <w:t>外围巡扫</w:t>
            </w:r>
            <w:proofErr w:type="gramEnd"/>
            <w:r>
              <w:rPr>
                <w:rFonts w:ascii="宋体" w:hAnsi="宋体" w:cs="宋体" w:hint="eastAsia"/>
                <w:kern w:val="0"/>
                <w:sz w:val="24"/>
                <w:szCs w:val="24"/>
              </w:rPr>
              <w:t>1人、收垃圾1人、停车场1人、机动1人</w:t>
            </w:r>
          </w:p>
        </w:tc>
      </w:tr>
      <w:tr w:rsidR="00397A88">
        <w:trPr>
          <w:trHeight w:val="628"/>
        </w:trPr>
        <w:tc>
          <w:tcPr>
            <w:tcW w:w="1716" w:type="dxa"/>
            <w:tcBorders>
              <w:top w:val="nil"/>
              <w:left w:val="single" w:sz="4" w:space="0" w:color="auto"/>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2</w:t>
            </w:r>
          </w:p>
        </w:tc>
        <w:tc>
          <w:tcPr>
            <w:tcW w:w="2127"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北区</w:t>
            </w:r>
          </w:p>
        </w:tc>
        <w:tc>
          <w:tcPr>
            <w:tcW w:w="1984"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9</w:t>
            </w:r>
          </w:p>
        </w:tc>
        <w:tc>
          <w:tcPr>
            <w:tcW w:w="3593"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5栋高层各1人、1栋低层加</w:t>
            </w:r>
            <w:proofErr w:type="gramStart"/>
            <w:r>
              <w:rPr>
                <w:rFonts w:ascii="宋体" w:hAnsi="宋体" w:cs="宋体" w:hint="eastAsia"/>
                <w:kern w:val="0"/>
                <w:sz w:val="24"/>
                <w:szCs w:val="24"/>
              </w:rPr>
              <w:t>外围巡扫</w:t>
            </w:r>
            <w:proofErr w:type="gramEnd"/>
            <w:r>
              <w:rPr>
                <w:rFonts w:ascii="宋体" w:hAnsi="宋体" w:cs="宋体" w:hint="eastAsia"/>
                <w:kern w:val="0"/>
                <w:sz w:val="24"/>
                <w:szCs w:val="24"/>
              </w:rPr>
              <w:t>1人、收垃圾1人、停车场1人、机动1人</w:t>
            </w:r>
          </w:p>
        </w:tc>
      </w:tr>
      <w:tr w:rsidR="00397A88">
        <w:trPr>
          <w:trHeight w:val="628"/>
        </w:trPr>
        <w:tc>
          <w:tcPr>
            <w:tcW w:w="1716" w:type="dxa"/>
            <w:tcBorders>
              <w:top w:val="nil"/>
              <w:left w:val="single" w:sz="4" w:space="0" w:color="auto"/>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3</w:t>
            </w:r>
          </w:p>
        </w:tc>
        <w:tc>
          <w:tcPr>
            <w:tcW w:w="2127"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主管</w:t>
            </w:r>
          </w:p>
        </w:tc>
        <w:tc>
          <w:tcPr>
            <w:tcW w:w="1984"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w:t>
            </w:r>
          </w:p>
        </w:tc>
        <w:tc>
          <w:tcPr>
            <w:tcW w:w="3593"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397A88">
        <w:trPr>
          <w:trHeight w:val="628"/>
        </w:trPr>
        <w:tc>
          <w:tcPr>
            <w:tcW w:w="1716" w:type="dxa"/>
            <w:tcBorders>
              <w:top w:val="nil"/>
              <w:left w:val="single" w:sz="4" w:space="0" w:color="auto"/>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4</w:t>
            </w:r>
          </w:p>
        </w:tc>
        <w:tc>
          <w:tcPr>
            <w:tcW w:w="2127"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合计</w:t>
            </w:r>
          </w:p>
        </w:tc>
        <w:tc>
          <w:tcPr>
            <w:tcW w:w="1984" w:type="dxa"/>
            <w:tcBorders>
              <w:top w:val="nil"/>
              <w:left w:val="nil"/>
              <w:bottom w:val="single" w:sz="4" w:space="0" w:color="auto"/>
              <w:right w:val="single" w:sz="4" w:space="0" w:color="auto"/>
            </w:tcBorders>
            <w:shd w:val="clear" w:color="auto" w:fill="auto"/>
            <w:noWrap/>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19</w:t>
            </w:r>
          </w:p>
        </w:tc>
        <w:tc>
          <w:tcPr>
            <w:tcW w:w="3593" w:type="dxa"/>
            <w:tcBorders>
              <w:top w:val="nil"/>
              <w:left w:val="nil"/>
              <w:bottom w:val="single" w:sz="4" w:space="0" w:color="auto"/>
              <w:right w:val="single" w:sz="4" w:space="0" w:color="auto"/>
            </w:tcBorders>
            <w:shd w:val="clear" w:color="auto" w:fill="auto"/>
            <w:noWrap/>
            <w:vAlign w:val="center"/>
          </w:tcPr>
          <w:p w:rsidR="00397A88" w:rsidRDefault="00397A88">
            <w:pPr>
              <w:widowControl/>
              <w:jc w:val="center"/>
              <w:rPr>
                <w:rFonts w:ascii="宋体" w:hAnsi="宋体" w:cs="宋体"/>
                <w:kern w:val="0"/>
                <w:sz w:val="24"/>
                <w:szCs w:val="24"/>
              </w:rPr>
            </w:pPr>
          </w:p>
        </w:tc>
      </w:tr>
    </w:tbl>
    <w:p w:rsidR="00397A88" w:rsidRDefault="00397A88">
      <w:pPr>
        <w:spacing w:line="360" w:lineRule="auto"/>
        <w:jc w:val="center"/>
        <w:rPr>
          <w:rFonts w:ascii="宋体" w:cs="宋体"/>
          <w:b/>
          <w:bCs/>
          <w:sz w:val="24"/>
          <w:szCs w:val="24"/>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Pr>
        <w:widowControl/>
        <w:ind w:left="991" w:hangingChars="472" w:hanging="991"/>
        <w:jc w:val="left"/>
        <w:rPr>
          <w:rFonts w:ascii="宋体" w:hAnsi="宋体" w:cs="仿宋_GB2312"/>
          <w:szCs w:val="21"/>
        </w:rPr>
      </w:pPr>
    </w:p>
    <w:p w:rsidR="00397A88" w:rsidRDefault="00397A88"/>
    <w:p w:rsidR="00397A88" w:rsidRDefault="00397A88"/>
    <w:p w:rsidR="00397A88" w:rsidRDefault="00397A88"/>
    <w:p w:rsidR="00397A88" w:rsidRDefault="00397A88"/>
    <w:p w:rsidR="00397A88" w:rsidRDefault="00397A88"/>
    <w:p w:rsidR="00397A88" w:rsidRDefault="00397A88"/>
    <w:p w:rsidR="00397A88" w:rsidRDefault="00397A88"/>
    <w:p w:rsidR="00397A88" w:rsidRDefault="00397A88"/>
    <w:p w:rsidR="00397A88" w:rsidRDefault="00397A88"/>
    <w:p w:rsidR="00397A88" w:rsidRDefault="00FC55BF">
      <w:pPr>
        <w:pStyle w:val="1"/>
        <w:keepNext w:val="0"/>
        <w:keepLines w:val="0"/>
        <w:jc w:val="center"/>
      </w:pPr>
      <w:bookmarkStart w:id="25" w:name="_Toc11227833"/>
      <w:r>
        <w:rPr>
          <w:rFonts w:hint="eastAsia"/>
        </w:rPr>
        <w:t>第三章</w:t>
      </w:r>
      <w:r>
        <w:rPr>
          <w:rFonts w:hint="eastAsia"/>
        </w:rPr>
        <w:t xml:space="preserve"> </w:t>
      </w:r>
      <w:r>
        <w:rPr>
          <w:rFonts w:hint="eastAsia"/>
        </w:rPr>
        <w:t>合同书格式</w:t>
      </w:r>
      <w:bookmarkEnd w:id="25"/>
    </w:p>
    <w:p w:rsidR="00397A88" w:rsidRDefault="00397A88">
      <w:pPr>
        <w:jc w:val="right"/>
        <w:rPr>
          <w:rFonts w:hAnsi="宋体"/>
          <w:bCs/>
          <w:sz w:val="24"/>
          <w:szCs w:val="24"/>
        </w:rPr>
      </w:pPr>
    </w:p>
    <w:p w:rsidR="00397A88" w:rsidRDefault="00FC55BF">
      <w:pPr>
        <w:spacing w:line="360" w:lineRule="auto"/>
        <w:jc w:val="center"/>
        <w:rPr>
          <w:rFonts w:ascii="仿宋_GB2312" w:eastAsia="仿宋_GB2312"/>
          <w:b/>
          <w:sz w:val="44"/>
          <w:szCs w:val="44"/>
        </w:rPr>
      </w:pPr>
      <w:proofErr w:type="gramStart"/>
      <w:r>
        <w:rPr>
          <w:rFonts w:ascii="仿宋_GB2312" w:eastAsia="仿宋_GB2312" w:hint="eastAsia"/>
          <w:b/>
          <w:sz w:val="44"/>
          <w:szCs w:val="44"/>
          <w:u w:val="single"/>
        </w:rPr>
        <w:t>悦江上品</w:t>
      </w:r>
      <w:proofErr w:type="gramEnd"/>
      <w:r>
        <w:rPr>
          <w:rFonts w:ascii="仿宋_GB2312" w:eastAsia="仿宋_GB2312" w:hint="eastAsia"/>
          <w:b/>
          <w:sz w:val="44"/>
          <w:szCs w:val="44"/>
          <w:u w:val="single"/>
        </w:rPr>
        <w:t>苑</w:t>
      </w:r>
      <w:r>
        <w:rPr>
          <w:rFonts w:ascii="仿宋_GB2312" w:eastAsia="仿宋_GB2312" w:hint="eastAsia"/>
          <w:b/>
          <w:sz w:val="44"/>
          <w:szCs w:val="44"/>
        </w:rPr>
        <w:t>小区日常环境管理服务合同</w:t>
      </w:r>
    </w:p>
    <w:p w:rsidR="00397A88" w:rsidRDefault="00397A88">
      <w:pPr>
        <w:spacing w:line="360" w:lineRule="auto"/>
        <w:jc w:val="center"/>
        <w:rPr>
          <w:rFonts w:ascii="仿宋_GB2312" w:eastAsia="仿宋_GB2312"/>
          <w:b/>
          <w:sz w:val="36"/>
          <w:szCs w:val="36"/>
        </w:rPr>
      </w:pPr>
    </w:p>
    <w:p w:rsidR="00397A88" w:rsidRDefault="00FC55BF">
      <w:pPr>
        <w:spacing w:line="360" w:lineRule="auto"/>
        <w:jc w:val="center"/>
        <w:rPr>
          <w:rFonts w:ascii="仿宋_GB2312" w:eastAsia="仿宋_GB2312"/>
          <w:b/>
          <w:sz w:val="30"/>
          <w:szCs w:val="30"/>
          <w:u w:val="single"/>
        </w:rPr>
      </w:pPr>
      <w:r>
        <w:rPr>
          <w:rFonts w:ascii="仿宋_GB2312" w:eastAsia="仿宋_GB2312" w:hint="eastAsia"/>
          <w:sz w:val="30"/>
          <w:szCs w:val="30"/>
        </w:rPr>
        <w:t>合同编号：</w:t>
      </w:r>
      <w:r>
        <w:rPr>
          <w:rFonts w:ascii="仿宋_GB2312" w:eastAsia="仿宋_GB2312"/>
          <w:sz w:val="30"/>
          <w:szCs w:val="30"/>
          <w:u w:val="single"/>
        </w:rPr>
        <w:t xml:space="preserve">           </w:t>
      </w:r>
    </w:p>
    <w:p w:rsidR="00397A88" w:rsidRDefault="00397A88">
      <w:pPr>
        <w:spacing w:line="360" w:lineRule="auto"/>
        <w:jc w:val="center"/>
        <w:rPr>
          <w:rFonts w:ascii="仿宋_GB2312" w:eastAsia="仿宋_GB2312"/>
          <w:b/>
          <w:sz w:val="36"/>
          <w:szCs w:val="36"/>
        </w:rPr>
      </w:pPr>
    </w:p>
    <w:p w:rsidR="00397A88" w:rsidRDefault="00397A88">
      <w:pPr>
        <w:spacing w:line="360" w:lineRule="auto"/>
        <w:jc w:val="center"/>
        <w:rPr>
          <w:rFonts w:ascii="仿宋_GB2312" w:eastAsia="仿宋_GB2312"/>
          <w:b/>
          <w:sz w:val="36"/>
          <w:szCs w:val="36"/>
        </w:rPr>
      </w:pPr>
    </w:p>
    <w:p w:rsidR="00397A88" w:rsidRDefault="00FC55BF">
      <w:pPr>
        <w:spacing w:before="90" w:after="90" w:line="360" w:lineRule="auto"/>
        <w:ind w:firstLineChars="300" w:firstLine="900"/>
        <w:rPr>
          <w:rFonts w:ascii="仿宋_GB2312" w:eastAsia="仿宋_GB2312" w:hAnsi="Arial Narrow" w:cs="宋体"/>
          <w:sz w:val="30"/>
          <w:szCs w:val="30"/>
          <w:u w:val="single"/>
        </w:rPr>
      </w:pPr>
      <w:r>
        <w:rPr>
          <w:rFonts w:ascii="仿宋_GB2312" w:eastAsia="仿宋_GB2312" w:hAnsi="Arial Narrow" w:cs="宋体" w:hint="eastAsia"/>
          <w:sz w:val="30"/>
          <w:szCs w:val="30"/>
        </w:rPr>
        <w:t>甲</w:t>
      </w:r>
      <w:r>
        <w:rPr>
          <w:rFonts w:ascii="仿宋_GB2312" w:eastAsia="仿宋_GB2312" w:hAnsi="Arial Narrow" w:cs="宋体"/>
          <w:sz w:val="30"/>
          <w:szCs w:val="30"/>
        </w:rPr>
        <w:t xml:space="preserve">  </w:t>
      </w:r>
      <w:r>
        <w:rPr>
          <w:rFonts w:ascii="仿宋_GB2312" w:eastAsia="仿宋_GB2312" w:hAnsi="Arial Narrow" w:cs="宋体" w:hint="eastAsia"/>
          <w:sz w:val="30"/>
          <w:szCs w:val="30"/>
        </w:rPr>
        <w:t>方：</w:t>
      </w:r>
      <w:r>
        <w:rPr>
          <w:rFonts w:ascii="仿宋_GB2312" w:eastAsia="仿宋_GB2312" w:hAnsi="Arial Narrow" w:cs="宋体" w:hint="eastAsia"/>
          <w:sz w:val="30"/>
          <w:szCs w:val="30"/>
          <w:u w:val="single"/>
        </w:rPr>
        <w:t xml:space="preserve">广州地铁物业管理有限责任公司                </w:t>
      </w:r>
    </w:p>
    <w:p w:rsidR="00397A88" w:rsidRDefault="00FC55BF">
      <w:pPr>
        <w:spacing w:before="90" w:after="90" w:line="360" w:lineRule="auto"/>
        <w:ind w:firstLineChars="300" w:firstLine="900"/>
        <w:rPr>
          <w:rFonts w:ascii="仿宋_GB2312" w:eastAsia="仿宋_GB2312" w:hAnsi="Arial Narrow" w:cs="宋体"/>
          <w:sz w:val="30"/>
          <w:szCs w:val="30"/>
        </w:rPr>
      </w:pPr>
      <w:r>
        <w:rPr>
          <w:rFonts w:ascii="仿宋_GB2312" w:eastAsia="仿宋_GB2312" w:hAnsi="Arial Narrow" w:cs="宋体" w:hint="eastAsia"/>
          <w:sz w:val="30"/>
          <w:szCs w:val="30"/>
        </w:rPr>
        <w:t>住</w:t>
      </w:r>
      <w:r>
        <w:rPr>
          <w:rFonts w:ascii="仿宋_GB2312" w:eastAsia="仿宋_GB2312" w:hAnsi="Arial Narrow" w:cs="宋体"/>
          <w:sz w:val="30"/>
          <w:szCs w:val="30"/>
        </w:rPr>
        <w:t xml:space="preserve">  </w:t>
      </w:r>
      <w:r>
        <w:rPr>
          <w:rFonts w:ascii="仿宋_GB2312" w:eastAsia="仿宋_GB2312" w:hAnsi="Arial Narrow" w:cs="宋体" w:hint="eastAsia"/>
          <w:sz w:val="30"/>
          <w:szCs w:val="30"/>
        </w:rPr>
        <w:t>所：</w:t>
      </w:r>
      <w:r>
        <w:rPr>
          <w:rFonts w:ascii="仿宋_GB2312" w:eastAsia="仿宋_GB2312" w:hAnsi="Arial Narrow" w:cs="宋体" w:hint="eastAsia"/>
          <w:sz w:val="30"/>
          <w:szCs w:val="30"/>
          <w:u w:val="single"/>
        </w:rPr>
        <w:t>广州市越秀区中山</w:t>
      </w:r>
      <w:proofErr w:type="gramStart"/>
      <w:r>
        <w:rPr>
          <w:rFonts w:ascii="仿宋_GB2312" w:eastAsia="仿宋_GB2312" w:hAnsi="Arial Narrow" w:cs="宋体" w:hint="eastAsia"/>
          <w:sz w:val="30"/>
          <w:szCs w:val="30"/>
          <w:u w:val="single"/>
        </w:rPr>
        <w:t>六路越</w:t>
      </w:r>
      <w:proofErr w:type="gramEnd"/>
      <w:r>
        <w:rPr>
          <w:rFonts w:ascii="仿宋_GB2312" w:eastAsia="仿宋_GB2312" w:hAnsi="Arial Narrow" w:cs="宋体" w:hint="eastAsia"/>
          <w:sz w:val="30"/>
          <w:szCs w:val="30"/>
          <w:u w:val="single"/>
        </w:rPr>
        <w:t xml:space="preserve">秀新都会大厦东座12楼 </w:t>
      </w:r>
    </w:p>
    <w:p w:rsidR="00397A88" w:rsidRDefault="00FC55BF">
      <w:pPr>
        <w:spacing w:before="90" w:after="90" w:line="360" w:lineRule="auto"/>
        <w:ind w:firstLineChars="300" w:firstLine="900"/>
        <w:rPr>
          <w:rFonts w:ascii="仿宋_GB2312" w:eastAsia="仿宋_GB2312" w:hAnsi="Arial Narrow" w:cs="宋体"/>
          <w:sz w:val="30"/>
          <w:szCs w:val="30"/>
        </w:rPr>
      </w:pPr>
      <w:r>
        <w:rPr>
          <w:rFonts w:ascii="仿宋_GB2312" w:eastAsia="仿宋_GB2312" w:hAnsi="Arial Narrow" w:cs="宋体" w:hint="eastAsia"/>
          <w:sz w:val="30"/>
          <w:szCs w:val="30"/>
        </w:rPr>
        <w:t>联系电话：</w:t>
      </w:r>
      <w:r>
        <w:rPr>
          <w:rFonts w:ascii="仿宋_GB2312" w:eastAsia="仿宋_GB2312" w:hAnsi="Arial Narrow" w:cs="宋体" w:hint="eastAsia"/>
          <w:sz w:val="30"/>
          <w:szCs w:val="30"/>
          <w:u w:val="single"/>
        </w:rPr>
        <w:t xml:space="preserve">020-81977675                             </w:t>
      </w:r>
      <w:r>
        <w:rPr>
          <w:rFonts w:ascii="仿宋_GB2312" w:eastAsia="仿宋_GB2312" w:hAnsi="Arial Narrow" w:cs="宋体"/>
          <w:sz w:val="30"/>
          <w:szCs w:val="30"/>
          <w:u w:val="single"/>
        </w:rPr>
        <w:t xml:space="preserve"> </w:t>
      </w:r>
    </w:p>
    <w:p w:rsidR="00397A88" w:rsidRDefault="00FC55BF">
      <w:pPr>
        <w:spacing w:line="360" w:lineRule="auto"/>
        <w:ind w:firstLineChars="300" w:firstLine="900"/>
        <w:rPr>
          <w:rFonts w:ascii="仿宋_GB2312" w:eastAsia="仿宋_GB2312" w:hAnsi="Arial Narrow" w:cs="宋体"/>
          <w:sz w:val="30"/>
          <w:szCs w:val="30"/>
          <w:u w:val="single"/>
        </w:rPr>
      </w:pPr>
      <w:r>
        <w:rPr>
          <w:rFonts w:ascii="仿宋_GB2312" w:eastAsia="仿宋_GB2312" w:hAnsi="Arial Narrow" w:cs="宋体" w:hint="eastAsia"/>
          <w:sz w:val="30"/>
          <w:szCs w:val="30"/>
        </w:rPr>
        <w:t>乙</w:t>
      </w:r>
      <w:r>
        <w:rPr>
          <w:rFonts w:ascii="仿宋_GB2312" w:eastAsia="仿宋_GB2312" w:hAnsi="Arial Narrow" w:cs="宋体"/>
          <w:sz w:val="30"/>
          <w:szCs w:val="30"/>
        </w:rPr>
        <w:t xml:space="preserve">  </w:t>
      </w:r>
      <w:r>
        <w:rPr>
          <w:rFonts w:ascii="仿宋_GB2312" w:eastAsia="仿宋_GB2312" w:hAnsi="Arial Narrow" w:cs="宋体" w:hint="eastAsia"/>
          <w:sz w:val="30"/>
          <w:szCs w:val="30"/>
        </w:rPr>
        <w:t>方：</w:t>
      </w:r>
      <w:r>
        <w:rPr>
          <w:rFonts w:ascii="仿宋_GB2312" w:eastAsia="仿宋_GB2312" w:hAnsi="Arial Narrow" w:cs="宋体"/>
          <w:sz w:val="30"/>
          <w:szCs w:val="30"/>
          <w:u w:val="single"/>
        </w:rPr>
        <w:t xml:space="preserve">  </w:t>
      </w:r>
      <w:r>
        <w:rPr>
          <w:rFonts w:ascii="仿宋_GB2312" w:eastAsia="仿宋_GB2312" w:hAnsi="Arial Narrow" w:cs="宋体" w:hint="eastAsia"/>
          <w:sz w:val="30"/>
          <w:szCs w:val="30"/>
          <w:u w:val="single"/>
        </w:rPr>
        <w:t xml:space="preserve">                           </w:t>
      </w:r>
      <w:r>
        <w:rPr>
          <w:rFonts w:ascii="仿宋_GB2312" w:eastAsia="仿宋_GB2312" w:hAnsi="Arial Narrow" w:cs="宋体"/>
          <w:sz w:val="30"/>
          <w:szCs w:val="30"/>
          <w:u w:val="single"/>
        </w:rPr>
        <w:t xml:space="preserve"> </w:t>
      </w:r>
      <w:r>
        <w:rPr>
          <w:rFonts w:ascii="仿宋_GB2312" w:eastAsia="仿宋_GB2312" w:hAnsi="Arial Narrow" w:cs="宋体" w:hint="eastAsia"/>
          <w:sz w:val="30"/>
          <w:szCs w:val="30"/>
          <w:u w:val="single"/>
        </w:rPr>
        <w:t xml:space="preserve">            </w:t>
      </w:r>
      <w:r>
        <w:rPr>
          <w:rFonts w:ascii="仿宋_GB2312" w:eastAsia="仿宋_GB2312" w:hAnsi="Arial Narrow" w:cs="宋体"/>
          <w:sz w:val="30"/>
          <w:szCs w:val="30"/>
          <w:u w:val="single"/>
        </w:rPr>
        <w:t xml:space="preserve"> </w:t>
      </w:r>
      <w:r>
        <w:rPr>
          <w:rFonts w:ascii="仿宋_GB2312" w:eastAsia="仿宋_GB2312" w:hAnsi="Arial Narrow" w:cs="宋体" w:hint="eastAsia"/>
          <w:sz w:val="30"/>
          <w:szCs w:val="30"/>
          <w:u w:val="single"/>
        </w:rPr>
        <w:t xml:space="preserve"> </w:t>
      </w:r>
    </w:p>
    <w:p w:rsidR="00397A88" w:rsidRDefault="00FC55BF">
      <w:pPr>
        <w:spacing w:before="90" w:after="90" w:line="360" w:lineRule="auto"/>
        <w:ind w:firstLineChars="300" w:firstLine="900"/>
        <w:rPr>
          <w:rFonts w:ascii="仿宋_GB2312" w:eastAsia="仿宋_GB2312" w:hAnsi="Arial Narrow" w:cs="宋体"/>
          <w:sz w:val="30"/>
          <w:szCs w:val="30"/>
          <w:u w:val="single"/>
        </w:rPr>
      </w:pPr>
      <w:r>
        <w:rPr>
          <w:rFonts w:ascii="仿宋_GB2312" w:eastAsia="仿宋_GB2312" w:hAnsi="Arial Narrow" w:cs="宋体" w:hint="eastAsia"/>
          <w:sz w:val="30"/>
          <w:szCs w:val="30"/>
        </w:rPr>
        <w:t>住</w:t>
      </w:r>
      <w:r>
        <w:rPr>
          <w:rFonts w:ascii="仿宋_GB2312" w:eastAsia="仿宋_GB2312" w:hAnsi="Arial Narrow" w:cs="宋体"/>
          <w:sz w:val="30"/>
          <w:szCs w:val="30"/>
        </w:rPr>
        <w:t xml:space="preserve">  </w:t>
      </w:r>
      <w:r>
        <w:rPr>
          <w:rFonts w:ascii="仿宋_GB2312" w:eastAsia="仿宋_GB2312" w:hAnsi="Arial Narrow" w:cs="宋体" w:hint="eastAsia"/>
          <w:sz w:val="30"/>
          <w:szCs w:val="30"/>
        </w:rPr>
        <w:t>所：</w:t>
      </w:r>
      <w:r>
        <w:rPr>
          <w:rFonts w:ascii="仿宋_GB2312" w:eastAsia="仿宋_GB2312" w:hAnsi="Arial Narrow" w:cs="宋体"/>
          <w:sz w:val="30"/>
          <w:szCs w:val="30"/>
          <w:u w:val="single"/>
        </w:rPr>
        <w:t xml:space="preserve">  </w:t>
      </w:r>
      <w:r>
        <w:rPr>
          <w:rFonts w:ascii="仿宋_GB2312" w:eastAsia="仿宋_GB2312" w:hAnsi="Arial Narrow" w:cs="宋体" w:hint="eastAsia"/>
          <w:sz w:val="30"/>
          <w:szCs w:val="30"/>
          <w:u w:val="single"/>
        </w:rPr>
        <w:t xml:space="preserve">                                          </w:t>
      </w:r>
    </w:p>
    <w:p w:rsidR="00397A88" w:rsidRDefault="00FC55BF">
      <w:pPr>
        <w:spacing w:line="360" w:lineRule="auto"/>
        <w:ind w:firstLineChars="300" w:firstLine="900"/>
        <w:rPr>
          <w:rFonts w:ascii="仿宋_GB2312" w:eastAsia="仿宋_GB2312"/>
          <w:b/>
          <w:sz w:val="36"/>
          <w:szCs w:val="36"/>
        </w:rPr>
      </w:pPr>
      <w:r>
        <w:rPr>
          <w:rFonts w:ascii="仿宋_GB2312" w:eastAsia="仿宋_GB2312" w:hAnsi="Arial Narrow" w:cs="宋体" w:hint="eastAsia"/>
          <w:sz w:val="30"/>
          <w:szCs w:val="30"/>
        </w:rPr>
        <w:t>联系电话：</w:t>
      </w:r>
      <w:r>
        <w:rPr>
          <w:rFonts w:ascii="仿宋_GB2312" w:eastAsia="仿宋_GB2312" w:hAnsi="Arial Narrow" w:cs="宋体"/>
          <w:sz w:val="30"/>
          <w:szCs w:val="30"/>
          <w:u w:val="single"/>
        </w:rPr>
        <w:t xml:space="preserve">   </w:t>
      </w:r>
      <w:r>
        <w:rPr>
          <w:rFonts w:ascii="仿宋_GB2312" w:eastAsia="仿宋_GB2312" w:hAnsi="Arial Narrow" w:cs="宋体" w:hint="eastAsia"/>
          <w:sz w:val="30"/>
          <w:szCs w:val="30"/>
          <w:u w:val="single"/>
        </w:rPr>
        <w:t xml:space="preserve">                                      </w:t>
      </w:r>
      <w:r>
        <w:rPr>
          <w:rFonts w:ascii="仿宋_GB2312" w:eastAsia="仿宋_GB2312" w:hAnsi="Arial Narrow" w:cs="宋体"/>
          <w:sz w:val="30"/>
          <w:szCs w:val="30"/>
          <w:u w:val="single"/>
        </w:rPr>
        <w:t xml:space="preserve"> </w:t>
      </w:r>
    </w:p>
    <w:p w:rsidR="00397A88" w:rsidRDefault="00397A88">
      <w:pPr>
        <w:spacing w:line="360" w:lineRule="auto"/>
        <w:jc w:val="center"/>
        <w:rPr>
          <w:rFonts w:ascii="仿宋_GB2312" w:eastAsia="仿宋_GB2312"/>
          <w:b/>
          <w:sz w:val="36"/>
          <w:szCs w:val="36"/>
        </w:rPr>
      </w:pPr>
    </w:p>
    <w:p w:rsidR="00397A88" w:rsidRDefault="00397A88">
      <w:pPr>
        <w:spacing w:line="360" w:lineRule="auto"/>
        <w:jc w:val="center"/>
        <w:rPr>
          <w:rFonts w:ascii="仿宋_GB2312" w:eastAsia="仿宋_GB2312"/>
          <w:b/>
          <w:sz w:val="36"/>
          <w:szCs w:val="36"/>
        </w:rPr>
      </w:pPr>
    </w:p>
    <w:p w:rsidR="00397A88" w:rsidRDefault="00397A88">
      <w:pPr>
        <w:spacing w:line="360" w:lineRule="auto"/>
        <w:jc w:val="center"/>
        <w:rPr>
          <w:rFonts w:ascii="仿宋_GB2312" w:eastAsia="仿宋_GB2312"/>
          <w:b/>
          <w:sz w:val="36"/>
          <w:szCs w:val="36"/>
        </w:rPr>
      </w:pPr>
    </w:p>
    <w:p w:rsidR="00397A88" w:rsidRDefault="00397A88">
      <w:pPr>
        <w:spacing w:line="360" w:lineRule="auto"/>
        <w:jc w:val="center"/>
        <w:rPr>
          <w:rFonts w:ascii="仿宋_GB2312" w:eastAsia="仿宋_GB2312"/>
          <w:b/>
          <w:sz w:val="36"/>
          <w:szCs w:val="36"/>
        </w:rPr>
      </w:pPr>
    </w:p>
    <w:p w:rsidR="00397A88" w:rsidRDefault="00397A88">
      <w:pPr>
        <w:spacing w:line="360" w:lineRule="auto"/>
        <w:jc w:val="center"/>
        <w:rPr>
          <w:rFonts w:ascii="仿宋_GB2312" w:eastAsia="仿宋_GB2312"/>
          <w:b/>
          <w:sz w:val="36"/>
          <w:szCs w:val="36"/>
        </w:rPr>
      </w:pPr>
    </w:p>
    <w:p w:rsidR="00397A88" w:rsidRDefault="00397A88">
      <w:pPr>
        <w:spacing w:line="360" w:lineRule="auto"/>
        <w:jc w:val="center"/>
        <w:rPr>
          <w:rFonts w:ascii="仿宋_GB2312" w:eastAsia="仿宋_GB2312"/>
          <w:b/>
          <w:sz w:val="36"/>
          <w:szCs w:val="36"/>
        </w:rPr>
      </w:pPr>
    </w:p>
    <w:p w:rsidR="00397A88" w:rsidRDefault="00FC55BF">
      <w:pPr>
        <w:spacing w:line="360" w:lineRule="auto"/>
        <w:jc w:val="center"/>
        <w:rPr>
          <w:rFonts w:ascii="仿宋_GB2312" w:eastAsia="仿宋_GB2312"/>
          <w:b/>
          <w:sz w:val="36"/>
          <w:szCs w:val="36"/>
        </w:rPr>
      </w:pPr>
      <w:proofErr w:type="gramStart"/>
      <w:r>
        <w:rPr>
          <w:rFonts w:ascii="仿宋_GB2312" w:eastAsia="仿宋_GB2312" w:hint="eastAsia"/>
          <w:b/>
          <w:sz w:val="36"/>
          <w:szCs w:val="36"/>
          <w:u w:val="single"/>
        </w:rPr>
        <w:lastRenderedPageBreak/>
        <w:t>悦江上品</w:t>
      </w:r>
      <w:proofErr w:type="gramEnd"/>
      <w:r>
        <w:rPr>
          <w:rFonts w:ascii="仿宋_GB2312" w:eastAsia="仿宋_GB2312" w:hint="eastAsia"/>
          <w:b/>
          <w:sz w:val="36"/>
          <w:szCs w:val="36"/>
          <w:u w:val="single"/>
        </w:rPr>
        <w:t>苑</w:t>
      </w:r>
      <w:r>
        <w:rPr>
          <w:rFonts w:ascii="仿宋_GB2312" w:eastAsia="仿宋_GB2312" w:hint="eastAsia"/>
          <w:b/>
          <w:sz w:val="36"/>
          <w:szCs w:val="36"/>
        </w:rPr>
        <w:t>小区日常环境管理服务合同</w:t>
      </w:r>
    </w:p>
    <w:p w:rsidR="00397A88" w:rsidRDefault="00397A88">
      <w:pPr>
        <w:spacing w:line="360" w:lineRule="auto"/>
        <w:jc w:val="center"/>
        <w:rPr>
          <w:rFonts w:ascii="仿宋_GB2312" w:eastAsia="仿宋_GB2312"/>
          <w:b/>
          <w:sz w:val="24"/>
        </w:rPr>
      </w:pPr>
    </w:p>
    <w:p w:rsidR="00397A88" w:rsidRDefault="00FC55BF">
      <w:pPr>
        <w:spacing w:line="360" w:lineRule="auto"/>
        <w:ind w:right="560"/>
        <w:rPr>
          <w:rFonts w:ascii="仿宋_GB2312" w:eastAsia="仿宋_GB2312" w:hAnsi="Arial Narrow" w:cs="宋体"/>
          <w:sz w:val="28"/>
          <w:szCs w:val="28"/>
        </w:rPr>
      </w:pPr>
      <w:r>
        <w:rPr>
          <w:rFonts w:ascii="仿宋_GB2312" w:eastAsia="仿宋_GB2312"/>
          <w:sz w:val="28"/>
          <w:szCs w:val="28"/>
        </w:rPr>
        <w:t xml:space="preserve">    </w:t>
      </w:r>
      <w:r>
        <w:rPr>
          <w:rFonts w:ascii="仿宋_GB2312" w:eastAsia="仿宋_GB2312" w:hAnsi="Arial Narrow" w:cs="宋体" w:hint="eastAsia"/>
          <w:sz w:val="28"/>
          <w:szCs w:val="28"/>
        </w:rPr>
        <w:t>甲方：</w:t>
      </w:r>
      <w:r>
        <w:rPr>
          <w:rFonts w:ascii="仿宋_GB2312" w:eastAsia="仿宋_GB2312" w:hAnsi="Arial Narrow" w:cs="宋体" w:hint="eastAsia"/>
          <w:sz w:val="28"/>
          <w:szCs w:val="28"/>
          <w:u w:val="single"/>
        </w:rPr>
        <w:t xml:space="preserve">广州地铁物业管理有限责任公司         </w:t>
      </w:r>
    </w:p>
    <w:p w:rsidR="00397A88" w:rsidRDefault="00FC55BF">
      <w:pPr>
        <w:spacing w:before="90" w:after="90"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乙方：</w:t>
      </w:r>
      <w:r>
        <w:rPr>
          <w:rFonts w:ascii="仿宋_GB2312" w:eastAsia="仿宋_GB2312" w:hAnsi="Arial Narrow" w:cs="宋体"/>
          <w:sz w:val="28"/>
          <w:szCs w:val="28"/>
          <w:u w:val="single"/>
        </w:rPr>
        <w:t xml:space="preserve">   </w:t>
      </w:r>
      <w:r>
        <w:rPr>
          <w:rFonts w:ascii="仿宋_GB2312" w:eastAsia="仿宋_GB2312" w:hAnsi="Arial Narrow" w:cs="宋体" w:hint="eastAsia"/>
          <w:sz w:val="28"/>
          <w:szCs w:val="28"/>
          <w:u w:val="single"/>
        </w:rPr>
        <w:t xml:space="preserve">                         </w:t>
      </w:r>
      <w:r>
        <w:rPr>
          <w:rFonts w:ascii="仿宋_GB2312" w:eastAsia="仿宋_GB2312" w:hAnsi="Arial Narrow" w:cs="宋体"/>
          <w:sz w:val="28"/>
          <w:szCs w:val="28"/>
          <w:u w:val="single"/>
        </w:rPr>
        <w:t xml:space="preserve">         </w:t>
      </w:r>
    </w:p>
    <w:p w:rsidR="00397A88" w:rsidRDefault="00FC55BF">
      <w:pPr>
        <w:spacing w:line="360" w:lineRule="auto"/>
        <w:ind w:firstLineChars="200" w:firstLine="560"/>
        <w:rPr>
          <w:rFonts w:ascii="仿宋_GB2312" w:eastAsia="仿宋_GB2312"/>
          <w:sz w:val="28"/>
          <w:szCs w:val="28"/>
        </w:rPr>
      </w:pPr>
      <w:r>
        <w:rPr>
          <w:rFonts w:ascii="仿宋_GB2312" w:eastAsia="仿宋_GB2312" w:hint="eastAsia"/>
          <w:sz w:val="28"/>
          <w:szCs w:val="28"/>
        </w:rPr>
        <w:t>根据《中华人民共和国合同法》及其它相关法律规定，甲乙双方就</w:t>
      </w:r>
    </w:p>
    <w:p w:rsidR="00397A88" w:rsidRDefault="00FC55BF">
      <w:pPr>
        <w:spacing w:line="360" w:lineRule="auto"/>
        <w:rPr>
          <w:rFonts w:ascii="仿宋_GB2312" w:eastAsia="仿宋_GB2312"/>
          <w:sz w:val="28"/>
          <w:szCs w:val="28"/>
        </w:rPr>
      </w:pPr>
      <w:proofErr w:type="gramStart"/>
      <w:r>
        <w:rPr>
          <w:rFonts w:ascii="仿宋_GB2312" w:eastAsia="仿宋_GB2312" w:hint="eastAsia"/>
          <w:sz w:val="28"/>
          <w:szCs w:val="28"/>
          <w:u w:val="single"/>
        </w:rPr>
        <w:t>悦江上品</w:t>
      </w:r>
      <w:proofErr w:type="gramEnd"/>
      <w:r>
        <w:rPr>
          <w:rFonts w:ascii="仿宋_GB2312" w:eastAsia="仿宋_GB2312" w:hint="eastAsia"/>
          <w:sz w:val="28"/>
          <w:szCs w:val="28"/>
          <w:u w:val="single"/>
        </w:rPr>
        <w:t>苑小区</w:t>
      </w:r>
      <w:r>
        <w:rPr>
          <w:rFonts w:ascii="仿宋_GB2312" w:eastAsia="仿宋_GB2312"/>
          <w:sz w:val="28"/>
          <w:szCs w:val="28"/>
          <w:u w:val="single"/>
        </w:rPr>
        <w:t xml:space="preserve"> </w:t>
      </w:r>
      <w:r>
        <w:rPr>
          <w:rFonts w:ascii="仿宋_GB2312" w:eastAsia="仿宋_GB2312" w:hint="eastAsia"/>
          <w:sz w:val="28"/>
          <w:szCs w:val="28"/>
        </w:rPr>
        <w:t>日常环境管理服务事宜，经友好协商，本着平等互利、双方自愿的原则签订本合同，以便共同遵守。</w:t>
      </w:r>
    </w:p>
    <w:p w:rsidR="00397A88" w:rsidRDefault="00FC55BF">
      <w:pPr>
        <w:spacing w:line="360" w:lineRule="auto"/>
        <w:ind w:firstLineChars="200" w:firstLine="562"/>
        <w:rPr>
          <w:rFonts w:ascii="仿宋_GB2312" w:eastAsia="仿宋_GB2312"/>
          <w:b/>
          <w:sz w:val="28"/>
          <w:szCs w:val="28"/>
        </w:rPr>
      </w:pPr>
      <w:r>
        <w:rPr>
          <w:rFonts w:ascii="仿宋_GB2312" w:eastAsia="仿宋_GB2312" w:hint="eastAsia"/>
          <w:b/>
          <w:sz w:val="28"/>
          <w:szCs w:val="28"/>
        </w:rPr>
        <w:t>第一条</w:t>
      </w:r>
      <w:r>
        <w:rPr>
          <w:rFonts w:ascii="仿宋_GB2312" w:eastAsia="仿宋_GB2312"/>
          <w:b/>
          <w:sz w:val="28"/>
          <w:szCs w:val="28"/>
        </w:rPr>
        <w:t xml:space="preserve">  </w:t>
      </w:r>
      <w:r>
        <w:rPr>
          <w:rFonts w:ascii="仿宋_GB2312" w:eastAsia="仿宋_GB2312" w:hint="eastAsia"/>
          <w:b/>
          <w:sz w:val="28"/>
          <w:szCs w:val="28"/>
        </w:rPr>
        <w:t>合同范围</w:t>
      </w:r>
    </w:p>
    <w:p w:rsidR="00397A88" w:rsidRDefault="00FC55BF" w:rsidP="00FC55BF">
      <w:pPr>
        <w:pStyle w:val="ae"/>
        <w:tabs>
          <w:tab w:val="left" w:pos="1134"/>
        </w:tabs>
        <w:spacing w:line="360" w:lineRule="auto"/>
        <w:ind w:firstLineChars="202" w:firstLine="566"/>
        <w:rPr>
          <w:rFonts w:ascii="仿宋_GB2312" w:eastAsia="仿宋_GB2312"/>
          <w:sz w:val="28"/>
          <w:szCs w:val="28"/>
          <w:u w:val="single"/>
        </w:rPr>
      </w:pPr>
      <w:r>
        <w:rPr>
          <w:rFonts w:ascii="仿宋_GB2312" w:eastAsia="仿宋_GB2312" w:hAnsi="Arial Narrow" w:cs="宋体" w:hint="eastAsia"/>
          <w:sz w:val="28"/>
          <w:szCs w:val="28"/>
        </w:rPr>
        <w:t>（一）保洁</w:t>
      </w:r>
      <w:r>
        <w:rPr>
          <w:rFonts w:ascii="仿宋_GB2312" w:eastAsia="仿宋_GB2312" w:hint="eastAsia"/>
          <w:sz w:val="28"/>
          <w:szCs w:val="28"/>
        </w:rPr>
        <w:t>服务内容：小区管辖范围内所有公共区域、绿化带、</w:t>
      </w:r>
      <w:r w:rsidR="00EC149E">
        <w:rPr>
          <w:rFonts w:ascii="仿宋_GB2312" w:eastAsia="仿宋_GB2312" w:hint="eastAsia"/>
          <w:sz w:val="28"/>
          <w:szCs w:val="28"/>
        </w:rPr>
        <w:t>园区道路、</w:t>
      </w:r>
      <w:r>
        <w:rPr>
          <w:rFonts w:ascii="仿宋_GB2312" w:eastAsia="仿宋_GB2312" w:hint="eastAsia"/>
          <w:sz w:val="28"/>
          <w:szCs w:val="28"/>
        </w:rPr>
        <w:t>场地和设施、小区管理处办公区和小区内的清洁、保洁服务、</w:t>
      </w:r>
      <w:r w:rsidR="00843E4E" w:rsidRPr="00843E4E">
        <w:rPr>
          <w:rFonts w:ascii="仿宋_GB2312" w:eastAsia="仿宋_GB2312" w:hint="eastAsia"/>
          <w:sz w:val="28"/>
          <w:szCs w:val="28"/>
        </w:rPr>
        <w:t>垃圾收集和运送至指定收集点等服务</w:t>
      </w:r>
      <w:r>
        <w:rPr>
          <w:rFonts w:ascii="仿宋_GB2312" w:eastAsia="仿宋_GB2312" w:hint="eastAsia"/>
          <w:sz w:val="28"/>
          <w:szCs w:val="28"/>
        </w:rPr>
        <w:t>。包括但不局限于：</w:t>
      </w:r>
      <w:r>
        <w:rPr>
          <w:rFonts w:ascii="仿宋_GB2312" w:eastAsia="仿宋_GB2312" w:hint="eastAsia"/>
          <w:sz w:val="28"/>
          <w:szCs w:val="28"/>
          <w:u w:val="single"/>
        </w:rPr>
        <w:t>1、小区内设有垃圾收集点，生活垃圾每天清运</w:t>
      </w:r>
      <w:r w:rsidR="00843E4E">
        <w:rPr>
          <w:rFonts w:ascii="仿宋_GB2312" w:eastAsia="仿宋_GB2312" w:hint="eastAsia"/>
          <w:sz w:val="28"/>
          <w:szCs w:val="28"/>
          <w:u w:val="single"/>
        </w:rPr>
        <w:t>到指定收集点，</w:t>
      </w:r>
      <w:r>
        <w:rPr>
          <w:rFonts w:ascii="仿宋_GB2312" w:eastAsia="仿宋_GB2312" w:hint="eastAsia"/>
          <w:sz w:val="28"/>
          <w:szCs w:val="28"/>
          <w:u w:val="single"/>
        </w:rPr>
        <w:t>上下午各一次，要求垃圾桶套塑料袋；2、小区公共场所每日清扫1次；楼道每日清扫1次；电梯厅、广场、</w:t>
      </w:r>
      <w:r w:rsidR="00843E4E">
        <w:rPr>
          <w:rFonts w:ascii="仿宋_GB2312" w:eastAsia="仿宋_GB2312" w:hint="eastAsia"/>
          <w:sz w:val="28"/>
          <w:szCs w:val="28"/>
          <w:u w:val="single"/>
        </w:rPr>
        <w:t>园区道路、</w:t>
      </w:r>
      <w:r>
        <w:rPr>
          <w:rFonts w:ascii="仿宋_GB2312" w:eastAsia="仿宋_GB2312" w:hint="eastAsia"/>
          <w:sz w:val="28"/>
          <w:szCs w:val="28"/>
          <w:u w:val="single"/>
        </w:rPr>
        <w:t>停车场、绿化带、景观池池边休闲区每日不少于三次巡扫；设备用房每周清洁1次；共用部位玻璃每季清洁1次；路灯、</w:t>
      </w:r>
      <w:proofErr w:type="gramStart"/>
      <w:r>
        <w:rPr>
          <w:rFonts w:ascii="仿宋_GB2312" w:eastAsia="仿宋_GB2312" w:hint="eastAsia"/>
          <w:sz w:val="28"/>
          <w:szCs w:val="28"/>
          <w:u w:val="single"/>
        </w:rPr>
        <w:t>楼道灯每半</w:t>
      </w:r>
      <w:proofErr w:type="gramEnd"/>
      <w:r>
        <w:rPr>
          <w:rFonts w:ascii="仿宋_GB2312" w:eastAsia="仿宋_GB2312" w:hint="eastAsia"/>
          <w:sz w:val="28"/>
          <w:szCs w:val="28"/>
          <w:u w:val="single"/>
        </w:rPr>
        <w:t>年清洁1次；3、小区内公共雨、污水管道每年疏通1次；雨、污水井每半年检查1次，并</w:t>
      </w:r>
      <w:proofErr w:type="gramStart"/>
      <w:r>
        <w:rPr>
          <w:rFonts w:ascii="仿宋_GB2312" w:eastAsia="仿宋_GB2312" w:hint="eastAsia"/>
          <w:sz w:val="28"/>
          <w:szCs w:val="28"/>
          <w:u w:val="single"/>
        </w:rPr>
        <w:t>视检查</w:t>
      </w:r>
      <w:proofErr w:type="gramEnd"/>
      <w:r>
        <w:rPr>
          <w:rFonts w:ascii="仿宋_GB2312" w:eastAsia="仿宋_GB2312" w:hint="eastAsia"/>
          <w:sz w:val="28"/>
          <w:szCs w:val="28"/>
          <w:u w:val="single"/>
        </w:rPr>
        <w:t>情况及时清掏；化粪池每季度检查1次，每年清掏1次，发现异常及时清掏。</w:t>
      </w:r>
      <w:r>
        <w:rPr>
          <w:rFonts w:ascii="仿宋_GB2312" w:eastAsia="仿宋_GB2312"/>
          <w:sz w:val="28"/>
          <w:szCs w:val="28"/>
          <w:u w:val="single"/>
        </w:rPr>
        <w:t xml:space="preserve">                                       </w:t>
      </w:r>
    </w:p>
    <w:p w:rsidR="00397A88" w:rsidRDefault="00FC55BF">
      <w:pPr>
        <w:spacing w:line="360" w:lineRule="auto"/>
        <w:ind w:firstLineChars="200" w:firstLine="560"/>
        <w:rPr>
          <w:rFonts w:ascii="仿宋_GB2312" w:eastAsia="仿宋_GB2312"/>
          <w:sz w:val="28"/>
          <w:szCs w:val="28"/>
          <w:u w:val="single"/>
        </w:rPr>
      </w:pPr>
      <w:r>
        <w:rPr>
          <w:rFonts w:ascii="仿宋_GB2312" w:eastAsia="仿宋_GB2312" w:hAnsi="Arial Narrow" w:cs="宋体" w:hint="eastAsia"/>
          <w:sz w:val="28"/>
          <w:szCs w:val="28"/>
        </w:rPr>
        <w:t>（二）</w:t>
      </w:r>
      <w:r>
        <w:rPr>
          <w:rFonts w:ascii="仿宋_GB2312" w:eastAsia="仿宋_GB2312" w:hint="eastAsia"/>
          <w:sz w:val="28"/>
          <w:szCs w:val="28"/>
        </w:rPr>
        <w:t>服务地点</w:t>
      </w:r>
    </w:p>
    <w:p w:rsidR="00397A88" w:rsidRDefault="00FC55BF">
      <w:pPr>
        <w:spacing w:line="360" w:lineRule="auto"/>
        <w:ind w:firstLineChars="200" w:firstLine="560"/>
        <w:rPr>
          <w:rFonts w:ascii="仿宋_GB2312" w:eastAsia="仿宋_GB2312"/>
          <w:sz w:val="28"/>
          <w:szCs w:val="28"/>
          <w:u w:val="single"/>
        </w:rPr>
      </w:pPr>
      <w:r>
        <w:rPr>
          <w:rFonts w:ascii="仿宋_GB2312" w:eastAsia="仿宋_GB2312" w:hint="eastAsia"/>
          <w:sz w:val="28"/>
          <w:szCs w:val="28"/>
          <w:u w:val="single"/>
        </w:rPr>
        <w:t>广州市</w:t>
      </w:r>
      <w:proofErr w:type="gramStart"/>
      <w:r>
        <w:rPr>
          <w:rFonts w:ascii="仿宋_GB2312" w:eastAsia="仿宋_GB2312" w:hint="eastAsia"/>
          <w:sz w:val="28"/>
          <w:szCs w:val="28"/>
          <w:u w:val="single"/>
        </w:rPr>
        <w:t>荔</w:t>
      </w:r>
      <w:proofErr w:type="gramEnd"/>
      <w:r>
        <w:rPr>
          <w:rFonts w:ascii="仿宋_GB2312" w:eastAsia="仿宋_GB2312" w:hint="eastAsia"/>
          <w:sz w:val="28"/>
          <w:szCs w:val="28"/>
          <w:u w:val="single"/>
        </w:rPr>
        <w:t>湾</w:t>
      </w:r>
      <w:proofErr w:type="gramStart"/>
      <w:r>
        <w:rPr>
          <w:rFonts w:ascii="仿宋_GB2312" w:eastAsia="仿宋_GB2312" w:hint="eastAsia"/>
          <w:sz w:val="28"/>
          <w:szCs w:val="28"/>
          <w:u w:val="single"/>
        </w:rPr>
        <w:t>区悦江上品</w:t>
      </w:r>
      <w:proofErr w:type="gramEnd"/>
      <w:r>
        <w:rPr>
          <w:rFonts w:ascii="仿宋_GB2312" w:eastAsia="仿宋_GB2312" w:hint="eastAsia"/>
          <w:sz w:val="28"/>
          <w:szCs w:val="28"/>
          <w:u w:val="single"/>
        </w:rPr>
        <w:t xml:space="preserve">苑小区               </w:t>
      </w:r>
      <w:r>
        <w:rPr>
          <w:rFonts w:ascii="仿宋_GB2312" w:eastAsia="仿宋_GB2312"/>
          <w:sz w:val="28"/>
          <w:szCs w:val="28"/>
          <w:u w:val="single"/>
        </w:rPr>
        <w:t xml:space="preserve">                      </w:t>
      </w:r>
    </w:p>
    <w:p w:rsidR="00397A88" w:rsidRDefault="00FC55BF">
      <w:pPr>
        <w:spacing w:line="360" w:lineRule="auto"/>
        <w:ind w:firstLineChars="200" w:firstLine="560"/>
        <w:rPr>
          <w:rFonts w:ascii="仿宋_GB2312" w:eastAsia="仿宋_GB2312"/>
          <w:sz w:val="28"/>
          <w:szCs w:val="28"/>
          <w:u w:val="single"/>
        </w:rPr>
      </w:pPr>
      <w:r>
        <w:rPr>
          <w:rFonts w:ascii="仿宋_GB2312" w:eastAsia="仿宋_GB2312" w:hAnsi="Arial Narrow" w:cs="宋体" w:hint="eastAsia"/>
          <w:sz w:val="28"/>
          <w:szCs w:val="28"/>
        </w:rPr>
        <w:t>（三）</w:t>
      </w:r>
      <w:r>
        <w:rPr>
          <w:rFonts w:ascii="仿宋_GB2312" w:eastAsia="仿宋_GB2312" w:hint="eastAsia"/>
          <w:sz w:val="28"/>
          <w:szCs w:val="28"/>
        </w:rPr>
        <w:t>服务时间</w:t>
      </w:r>
    </w:p>
    <w:p w:rsidR="00397A88" w:rsidRDefault="00FC55BF">
      <w:pPr>
        <w:spacing w:line="360" w:lineRule="auto"/>
        <w:ind w:firstLineChars="200" w:firstLine="560"/>
        <w:rPr>
          <w:rFonts w:ascii="仿宋_GB2312" w:eastAsia="仿宋_GB2312"/>
          <w:sz w:val="28"/>
          <w:szCs w:val="28"/>
          <w:u w:val="single"/>
        </w:rPr>
      </w:pPr>
      <w:r>
        <w:rPr>
          <w:rFonts w:ascii="仿宋_GB2312" w:eastAsia="仿宋_GB2312" w:hint="eastAsia"/>
          <w:sz w:val="28"/>
          <w:szCs w:val="28"/>
          <w:u w:val="single"/>
        </w:rPr>
        <w:t>每天服务</w:t>
      </w:r>
      <w:r>
        <w:rPr>
          <w:rFonts w:ascii="仿宋_GB2312" w:eastAsia="仿宋_GB2312"/>
          <w:sz w:val="28"/>
          <w:szCs w:val="28"/>
          <w:u w:val="single"/>
        </w:rPr>
        <w:t>6</w:t>
      </w:r>
      <w:r>
        <w:rPr>
          <w:rFonts w:ascii="仿宋_GB2312" w:eastAsia="仿宋_GB2312" w:hint="eastAsia"/>
          <w:sz w:val="28"/>
          <w:szCs w:val="28"/>
          <w:u w:val="single"/>
        </w:rPr>
        <w:t>：</w:t>
      </w:r>
      <w:r>
        <w:rPr>
          <w:rFonts w:ascii="仿宋_GB2312" w:eastAsia="仿宋_GB2312"/>
          <w:sz w:val="28"/>
          <w:szCs w:val="28"/>
          <w:u w:val="single"/>
        </w:rPr>
        <w:t>00</w:t>
      </w:r>
      <w:r>
        <w:rPr>
          <w:rFonts w:ascii="仿宋_GB2312" w:eastAsia="仿宋_GB2312" w:hint="eastAsia"/>
          <w:sz w:val="28"/>
          <w:szCs w:val="28"/>
          <w:u w:val="single"/>
        </w:rPr>
        <w:t>至</w:t>
      </w:r>
      <w:r>
        <w:rPr>
          <w:rFonts w:ascii="仿宋_GB2312" w:eastAsia="仿宋_GB2312"/>
          <w:sz w:val="28"/>
          <w:szCs w:val="28"/>
          <w:u w:val="single"/>
        </w:rPr>
        <w:t>21</w:t>
      </w:r>
      <w:r>
        <w:rPr>
          <w:rFonts w:ascii="仿宋_GB2312" w:eastAsia="仿宋_GB2312" w:hint="eastAsia"/>
          <w:sz w:val="28"/>
          <w:szCs w:val="28"/>
          <w:u w:val="single"/>
        </w:rPr>
        <w:t>：</w:t>
      </w:r>
      <w:r>
        <w:rPr>
          <w:rFonts w:ascii="仿宋_GB2312" w:eastAsia="仿宋_GB2312"/>
          <w:sz w:val="28"/>
          <w:szCs w:val="28"/>
          <w:u w:val="single"/>
        </w:rPr>
        <w:t>00</w:t>
      </w:r>
      <w:r>
        <w:rPr>
          <w:rFonts w:ascii="仿宋_GB2312" w:eastAsia="仿宋_GB2312" w:hint="eastAsia"/>
          <w:sz w:val="28"/>
          <w:szCs w:val="28"/>
          <w:u w:val="single"/>
        </w:rPr>
        <w:t>，具体人员分工由乙方自行安排。</w:t>
      </w:r>
      <w:r>
        <w:rPr>
          <w:rFonts w:ascii="仿宋_GB2312" w:eastAsia="仿宋_GB2312"/>
          <w:sz w:val="28"/>
          <w:szCs w:val="28"/>
          <w:u w:val="single"/>
        </w:rPr>
        <w:t xml:space="preserve">                    </w:t>
      </w:r>
    </w:p>
    <w:p w:rsidR="00397A88" w:rsidRDefault="00FC55BF" w:rsidP="00FC55BF">
      <w:pPr>
        <w:spacing w:line="360" w:lineRule="auto"/>
        <w:ind w:firstLineChars="202" w:firstLine="566"/>
        <w:rPr>
          <w:rFonts w:ascii="仿宋_GB2312" w:eastAsia="仿宋_GB2312"/>
          <w:sz w:val="28"/>
          <w:szCs w:val="28"/>
          <w:u w:val="single"/>
        </w:rPr>
      </w:pPr>
      <w:r>
        <w:rPr>
          <w:rFonts w:ascii="仿宋_GB2312" w:eastAsia="仿宋_GB2312"/>
          <w:sz w:val="28"/>
          <w:szCs w:val="28"/>
        </w:rPr>
        <w:t xml:space="preserve"> </w:t>
      </w:r>
      <w:r w:rsidRPr="004F0028">
        <w:rPr>
          <w:rFonts w:ascii="仿宋_GB2312" w:eastAsia="仿宋_GB2312" w:hint="eastAsia"/>
          <w:sz w:val="28"/>
          <w:szCs w:val="28"/>
        </w:rPr>
        <w:t>（四）其他</w:t>
      </w:r>
    </w:p>
    <w:p w:rsidR="00397A88" w:rsidRDefault="00FC55BF">
      <w:pPr>
        <w:spacing w:line="360" w:lineRule="auto"/>
        <w:ind w:firstLineChars="200" w:firstLine="560"/>
        <w:rPr>
          <w:rFonts w:ascii="仿宋_GB2312" w:eastAsia="仿宋_GB2312"/>
          <w:sz w:val="28"/>
          <w:szCs w:val="28"/>
          <w:u w:val="single"/>
        </w:rPr>
      </w:pPr>
      <w:r>
        <w:rPr>
          <w:rFonts w:ascii="仿宋_GB2312" w:eastAsia="仿宋_GB2312" w:hint="eastAsia"/>
          <w:sz w:val="28"/>
          <w:szCs w:val="28"/>
          <w:u w:val="single"/>
        </w:rPr>
        <w:t>1、乙方投入小区服务的专职人员</w:t>
      </w:r>
      <w:r w:rsidR="007E468B">
        <w:rPr>
          <w:rFonts w:ascii="仿宋_GB2312" w:eastAsia="仿宋_GB2312" w:hint="eastAsia"/>
          <w:sz w:val="28"/>
          <w:szCs w:val="28"/>
          <w:u w:val="single"/>
        </w:rPr>
        <w:t>暂定为</w:t>
      </w:r>
      <w:r>
        <w:rPr>
          <w:rFonts w:ascii="仿宋_GB2312" w:eastAsia="仿宋_GB2312" w:hint="eastAsia"/>
          <w:sz w:val="28"/>
          <w:szCs w:val="28"/>
          <w:u w:val="single"/>
        </w:rPr>
        <w:t>19人（其中管理人员1人，北区9人，南区</w:t>
      </w:r>
      <w:r w:rsidR="007E468B">
        <w:rPr>
          <w:rFonts w:ascii="仿宋_GB2312" w:eastAsia="仿宋_GB2312" w:hint="eastAsia"/>
          <w:sz w:val="28"/>
          <w:szCs w:val="28"/>
          <w:u w:val="single"/>
        </w:rPr>
        <w:t>暂定为</w:t>
      </w:r>
      <w:r>
        <w:rPr>
          <w:rFonts w:ascii="仿宋_GB2312" w:eastAsia="仿宋_GB2312" w:hint="eastAsia"/>
          <w:sz w:val="28"/>
          <w:szCs w:val="28"/>
          <w:u w:val="single"/>
        </w:rPr>
        <w:t>9人（南区服务人员进驻时间</w:t>
      </w:r>
      <w:r w:rsidR="007E468B">
        <w:rPr>
          <w:rFonts w:ascii="仿宋_GB2312" w:eastAsia="仿宋_GB2312" w:hint="eastAsia"/>
          <w:sz w:val="28"/>
          <w:szCs w:val="28"/>
          <w:u w:val="single"/>
        </w:rPr>
        <w:t>及人数</w:t>
      </w:r>
      <w:r>
        <w:rPr>
          <w:rFonts w:ascii="仿宋_GB2312" w:eastAsia="仿宋_GB2312" w:hint="eastAsia"/>
          <w:sz w:val="28"/>
          <w:szCs w:val="28"/>
          <w:u w:val="single"/>
        </w:rPr>
        <w:t>以甲方通知时</w:t>
      </w:r>
      <w:r>
        <w:rPr>
          <w:rFonts w:ascii="仿宋_GB2312" w:eastAsia="仿宋_GB2312" w:hint="eastAsia"/>
          <w:sz w:val="28"/>
          <w:szCs w:val="28"/>
          <w:u w:val="single"/>
        </w:rPr>
        <w:lastRenderedPageBreak/>
        <w:t>间为准），具体情况以满足现场需求为准。）</w:t>
      </w:r>
      <w:r>
        <w:rPr>
          <w:rFonts w:ascii="仿宋_GB2312" w:eastAsia="仿宋_GB2312"/>
          <w:sz w:val="28"/>
          <w:szCs w:val="28"/>
          <w:u w:val="single"/>
        </w:rPr>
        <w:t>,</w:t>
      </w:r>
      <w:r w:rsidR="004F0028">
        <w:rPr>
          <w:rFonts w:ascii="仿宋_GB2312" w:eastAsia="仿宋_GB2312" w:hint="eastAsia"/>
          <w:sz w:val="28"/>
          <w:szCs w:val="28"/>
          <w:u w:val="single"/>
        </w:rPr>
        <w:t>北区</w:t>
      </w:r>
      <w:r>
        <w:rPr>
          <w:rFonts w:ascii="仿宋_GB2312" w:eastAsia="仿宋_GB2312" w:hint="eastAsia"/>
          <w:sz w:val="28"/>
          <w:szCs w:val="28"/>
          <w:u w:val="single"/>
        </w:rPr>
        <w:t>每月平均每天投入小区工作的人力不少于</w:t>
      </w:r>
      <w:r w:rsidR="004F0028">
        <w:rPr>
          <w:rFonts w:ascii="仿宋_GB2312" w:eastAsia="仿宋_GB2312" w:hint="eastAsia"/>
          <w:sz w:val="28"/>
          <w:szCs w:val="28"/>
          <w:u w:val="single"/>
        </w:rPr>
        <w:t>8</w:t>
      </w:r>
      <w:r>
        <w:rPr>
          <w:rFonts w:ascii="仿宋_GB2312" w:eastAsia="仿宋_GB2312" w:hint="eastAsia"/>
          <w:sz w:val="28"/>
          <w:szCs w:val="28"/>
          <w:u w:val="single"/>
        </w:rPr>
        <w:t>（人</w:t>
      </w:r>
      <w:r>
        <w:rPr>
          <w:rFonts w:ascii="仿宋_GB2312" w:eastAsia="仿宋_GB2312"/>
          <w:sz w:val="28"/>
          <w:szCs w:val="28"/>
          <w:u w:val="single"/>
        </w:rPr>
        <w:t>.</w:t>
      </w:r>
      <w:r>
        <w:rPr>
          <w:rFonts w:ascii="仿宋_GB2312" w:eastAsia="仿宋_GB2312" w:hint="eastAsia"/>
          <w:sz w:val="28"/>
          <w:szCs w:val="28"/>
          <w:u w:val="single"/>
        </w:rPr>
        <w:t>班），</w:t>
      </w:r>
      <w:r w:rsidR="004F0028">
        <w:rPr>
          <w:rFonts w:ascii="仿宋_GB2312" w:eastAsia="仿宋_GB2312" w:hint="eastAsia"/>
          <w:sz w:val="28"/>
          <w:szCs w:val="28"/>
          <w:u w:val="single"/>
        </w:rPr>
        <w:t>南区每天投入小区工作的人力以甲方通知为准，</w:t>
      </w:r>
      <w:r>
        <w:rPr>
          <w:rFonts w:ascii="仿宋_GB2312" w:eastAsia="仿宋_GB2312" w:hint="eastAsia"/>
          <w:sz w:val="28"/>
          <w:szCs w:val="28"/>
          <w:u w:val="single"/>
        </w:rPr>
        <w:t>现场设有保洁主管1人；2、每人工作满</w:t>
      </w:r>
      <w:r>
        <w:rPr>
          <w:rFonts w:ascii="仿宋_GB2312" w:eastAsia="仿宋_GB2312"/>
          <w:sz w:val="28"/>
          <w:szCs w:val="28"/>
          <w:u w:val="single"/>
        </w:rPr>
        <w:t>8</w:t>
      </w:r>
      <w:r>
        <w:rPr>
          <w:rFonts w:ascii="仿宋_GB2312" w:eastAsia="仿宋_GB2312" w:hint="eastAsia"/>
          <w:sz w:val="28"/>
          <w:szCs w:val="28"/>
          <w:u w:val="single"/>
        </w:rPr>
        <w:t>小时为1（人</w:t>
      </w:r>
      <w:r>
        <w:rPr>
          <w:rFonts w:ascii="仿宋_GB2312" w:eastAsia="仿宋_GB2312"/>
          <w:sz w:val="28"/>
          <w:szCs w:val="28"/>
          <w:u w:val="single"/>
        </w:rPr>
        <w:t>.</w:t>
      </w:r>
      <w:r>
        <w:rPr>
          <w:rFonts w:ascii="仿宋_GB2312" w:eastAsia="仿宋_GB2312" w:hint="eastAsia"/>
          <w:sz w:val="28"/>
          <w:szCs w:val="28"/>
          <w:u w:val="single"/>
        </w:rPr>
        <w:t>班）</w:t>
      </w:r>
      <w:r>
        <w:rPr>
          <w:rFonts w:ascii="仿宋_GB2312" w:eastAsia="仿宋_GB2312"/>
          <w:sz w:val="28"/>
          <w:szCs w:val="28"/>
          <w:u w:val="single"/>
        </w:rPr>
        <w:t>;</w:t>
      </w:r>
      <w:r>
        <w:rPr>
          <w:rFonts w:ascii="仿宋_GB2312" w:eastAsia="仿宋_GB2312" w:hint="eastAsia"/>
          <w:sz w:val="28"/>
          <w:szCs w:val="28"/>
          <w:u w:val="single"/>
        </w:rPr>
        <w:t>3、合同期限内，对于甲方所布置的临时性、突发性服务任务，乙方应视情况灵活调配人手，保证按时按质完成任务。</w:t>
      </w:r>
    </w:p>
    <w:p w:rsidR="00397A88" w:rsidRDefault="00FC55BF">
      <w:pPr>
        <w:spacing w:line="360" w:lineRule="auto"/>
        <w:ind w:firstLineChars="200" w:firstLine="562"/>
        <w:rPr>
          <w:rFonts w:ascii="仿宋_GB2312" w:eastAsia="仿宋_GB2312"/>
          <w:b/>
          <w:sz w:val="28"/>
          <w:szCs w:val="28"/>
        </w:rPr>
      </w:pPr>
      <w:r>
        <w:rPr>
          <w:rFonts w:ascii="仿宋_GB2312" w:eastAsia="仿宋_GB2312" w:hint="eastAsia"/>
          <w:b/>
          <w:sz w:val="28"/>
          <w:szCs w:val="28"/>
        </w:rPr>
        <w:t>第二条</w:t>
      </w:r>
      <w:r>
        <w:rPr>
          <w:rFonts w:ascii="仿宋_GB2312" w:eastAsia="仿宋_GB2312"/>
          <w:b/>
          <w:sz w:val="28"/>
          <w:szCs w:val="28"/>
        </w:rPr>
        <w:t xml:space="preserve">  </w:t>
      </w:r>
      <w:r>
        <w:rPr>
          <w:rFonts w:ascii="仿宋_GB2312" w:eastAsia="仿宋_GB2312" w:hint="eastAsia"/>
          <w:b/>
          <w:sz w:val="28"/>
          <w:szCs w:val="28"/>
        </w:rPr>
        <w:t>合同履行期限</w:t>
      </w:r>
    </w:p>
    <w:p w:rsidR="00397A88" w:rsidRDefault="00FC55BF">
      <w:pPr>
        <w:spacing w:line="360" w:lineRule="auto"/>
        <w:ind w:firstLineChars="200" w:firstLine="560"/>
        <w:rPr>
          <w:rFonts w:ascii="仿宋_GB2312" w:eastAsia="仿宋_GB2312"/>
          <w:sz w:val="28"/>
          <w:szCs w:val="28"/>
          <w:u w:val="single"/>
        </w:rPr>
      </w:pPr>
      <w:r>
        <w:rPr>
          <w:rFonts w:ascii="仿宋_GB2312" w:eastAsia="仿宋_GB2312" w:hint="eastAsia"/>
          <w:sz w:val="28"/>
          <w:szCs w:val="28"/>
        </w:rPr>
        <w:t>本合同期限为</w:t>
      </w:r>
      <w:r>
        <w:rPr>
          <w:rFonts w:ascii="仿宋_GB2312" w:eastAsia="仿宋_GB2312" w:hint="eastAsia"/>
          <w:sz w:val="28"/>
          <w:szCs w:val="28"/>
          <w:u w:val="single"/>
        </w:rPr>
        <w:t>12</w:t>
      </w:r>
      <w:r>
        <w:rPr>
          <w:rFonts w:ascii="仿宋_GB2312" w:eastAsia="仿宋_GB2312" w:hint="eastAsia"/>
          <w:sz w:val="28"/>
          <w:szCs w:val="28"/>
        </w:rPr>
        <w:t>个月,即自</w:t>
      </w:r>
      <w:r>
        <w:rPr>
          <w:rFonts w:ascii="仿宋_GB2312" w:eastAsia="仿宋_GB2312" w:hint="eastAsia"/>
          <w:sz w:val="28"/>
          <w:szCs w:val="28"/>
          <w:u w:val="single"/>
        </w:rPr>
        <w:t>2019</w:t>
      </w:r>
      <w:r>
        <w:rPr>
          <w:rFonts w:ascii="仿宋_GB2312" w:eastAsia="仿宋_GB2312" w:hint="eastAsia"/>
          <w:sz w:val="28"/>
          <w:szCs w:val="28"/>
        </w:rPr>
        <w:t>年</w:t>
      </w:r>
      <w:r>
        <w:rPr>
          <w:rFonts w:ascii="仿宋_GB2312" w:eastAsia="仿宋_GB2312" w:hint="eastAsia"/>
          <w:sz w:val="28"/>
          <w:szCs w:val="28"/>
          <w:u w:val="single"/>
        </w:rPr>
        <w:t>9</w:t>
      </w:r>
      <w:r>
        <w:rPr>
          <w:rFonts w:ascii="仿宋_GB2312" w:eastAsia="仿宋_GB2312" w:hint="eastAsia"/>
          <w:sz w:val="28"/>
          <w:szCs w:val="28"/>
        </w:rPr>
        <w:t>月</w:t>
      </w:r>
      <w:r>
        <w:rPr>
          <w:rFonts w:ascii="仿宋_GB2312" w:eastAsia="仿宋_GB2312" w:hint="eastAsia"/>
          <w:sz w:val="28"/>
          <w:szCs w:val="28"/>
          <w:u w:val="single"/>
        </w:rPr>
        <w:t>19</w:t>
      </w:r>
      <w:r>
        <w:rPr>
          <w:rFonts w:ascii="仿宋_GB2312" w:eastAsia="仿宋_GB2312" w:hint="eastAsia"/>
          <w:sz w:val="28"/>
          <w:szCs w:val="28"/>
        </w:rPr>
        <w:t>日起至</w:t>
      </w:r>
      <w:r>
        <w:rPr>
          <w:rFonts w:ascii="仿宋_GB2312" w:eastAsia="仿宋_GB2312" w:hint="eastAsia"/>
          <w:sz w:val="28"/>
          <w:szCs w:val="28"/>
          <w:u w:val="single"/>
        </w:rPr>
        <w:t>2020</w:t>
      </w:r>
      <w:r>
        <w:rPr>
          <w:rFonts w:ascii="仿宋_GB2312" w:eastAsia="仿宋_GB2312" w:hint="eastAsia"/>
          <w:sz w:val="28"/>
          <w:szCs w:val="28"/>
        </w:rPr>
        <w:t>年</w:t>
      </w:r>
      <w:r>
        <w:rPr>
          <w:rFonts w:ascii="仿宋_GB2312" w:eastAsia="仿宋_GB2312" w:hint="eastAsia"/>
          <w:sz w:val="28"/>
          <w:szCs w:val="28"/>
          <w:u w:val="single"/>
        </w:rPr>
        <w:t>9</w:t>
      </w:r>
      <w:r>
        <w:rPr>
          <w:rFonts w:ascii="仿宋_GB2312" w:eastAsia="仿宋_GB2312" w:hint="eastAsia"/>
          <w:sz w:val="28"/>
          <w:szCs w:val="28"/>
        </w:rPr>
        <w:t>月</w:t>
      </w:r>
      <w:r>
        <w:rPr>
          <w:rFonts w:ascii="仿宋_GB2312" w:eastAsia="仿宋_GB2312" w:hint="eastAsia"/>
          <w:sz w:val="28"/>
          <w:szCs w:val="28"/>
          <w:u w:val="single"/>
        </w:rPr>
        <w:t>18</w:t>
      </w:r>
      <w:r>
        <w:rPr>
          <w:rFonts w:ascii="仿宋_GB2312" w:eastAsia="仿宋_GB2312" w:hint="eastAsia"/>
          <w:sz w:val="28"/>
          <w:szCs w:val="28"/>
        </w:rPr>
        <w:t>日止。</w:t>
      </w:r>
      <w:r>
        <w:rPr>
          <w:rFonts w:ascii="仿宋_GB2312" w:eastAsia="仿宋_GB2312" w:hAnsi="Arial Narrow" w:cs="宋体" w:hint="eastAsia"/>
          <w:sz w:val="28"/>
          <w:szCs w:val="28"/>
        </w:rPr>
        <w:t>如合同期内小区业主提出与甲方终止物业管理合同，则从业主与甲方终止物业管理合同之日起本合同自动终止，甲乙双方均不需承担违约责任和经济赔偿责任。</w:t>
      </w:r>
    </w:p>
    <w:p w:rsidR="00397A88" w:rsidRDefault="00FC55BF">
      <w:pPr>
        <w:spacing w:line="360" w:lineRule="auto"/>
        <w:ind w:firstLineChars="200" w:firstLine="562"/>
        <w:rPr>
          <w:rFonts w:ascii="仿宋_GB2312" w:eastAsia="仿宋_GB2312"/>
          <w:b/>
          <w:sz w:val="28"/>
          <w:szCs w:val="28"/>
        </w:rPr>
      </w:pPr>
      <w:r>
        <w:rPr>
          <w:rFonts w:ascii="仿宋_GB2312" w:eastAsia="仿宋_GB2312" w:hint="eastAsia"/>
          <w:b/>
          <w:sz w:val="28"/>
          <w:szCs w:val="28"/>
        </w:rPr>
        <w:t>第三条</w:t>
      </w:r>
      <w:r>
        <w:rPr>
          <w:rFonts w:ascii="仿宋_GB2312" w:eastAsia="仿宋_GB2312"/>
          <w:b/>
          <w:sz w:val="28"/>
          <w:szCs w:val="28"/>
        </w:rPr>
        <w:t xml:space="preserve">  </w:t>
      </w:r>
      <w:r>
        <w:rPr>
          <w:rFonts w:ascii="仿宋_GB2312" w:eastAsia="仿宋_GB2312" w:hint="eastAsia"/>
          <w:b/>
          <w:sz w:val="28"/>
          <w:szCs w:val="28"/>
        </w:rPr>
        <w:t>甲方的权利与义务</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（一）负责安排乙方进场服务的相关内容与细节。</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（二）无偿为乙方提供保洁/绿化用水、电。</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（三）为</w:t>
      </w:r>
      <w:proofErr w:type="gramStart"/>
      <w:r>
        <w:rPr>
          <w:rFonts w:ascii="仿宋_GB2312" w:eastAsia="仿宋_GB2312" w:hAnsi="Arial Narrow" w:cs="宋体" w:hint="eastAsia"/>
          <w:sz w:val="28"/>
          <w:szCs w:val="28"/>
        </w:rPr>
        <w:t>乙方员工</w:t>
      </w:r>
      <w:proofErr w:type="gramEnd"/>
      <w:r>
        <w:rPr>
          <w:rFonts w:ascii="仿宋_GB2312" w:eastAsia="仿宋_GB2312" w:hAnsi="Arial Narrow" w:cs="宋体" w:hint="eastAsia"/>
          <w:sz w:val="28"/>
          <w:szCs w:val="28"/>
        </w:rPr>
        <w:t>提供更衣就餐、设备存放的房间。</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（四）协助乙方监督、管理现场服务人员。</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（五）协助乙方解决工作现场遇到的特殊问题。</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（六）乙方接管环境管理服务时甲方有责任配合乙方对场地、设施等进行查验，如发现有存在问题，甲方应配合乙方做好书面确认记录，原件甲乙双方各留一份存档，以分清双方责任。</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（七）甲方有义务备齐相关技术资料，乙方如</w:t>
      </w:r>
      <w:proofErr w:type="gramStart"/>
      <w:r>
        <w:rPr>
          <w:rFonts w:ascii="仿宋_GB2312" w:eastAsia="仿宋_GB2312" w:hAnsi="Arial Narrow" w:cs="宋体" w:hint="eastAsia"/>
          <w:sz w:val="28"/>
          <w:szCs w:val="28"/>
        </w:rPr>
        <w:t>遇技术</w:t>
      </w:r>
      <w:proofErr w:type="gramEnd"/>
      <w:r>
        <w:rPr>
          <w:rFonts w:ascii="仿宋_GB2312" w:eastAsia="仿宋_GB2312" w:hAnsi="Arial Narrow" w:cs="宋体" w:hint="eastAsia"/>
          <w:sz w:val="28"/>
          <w:szCs w:val="28"/>
        </w:rPr>
        <w:t>问题，要翻阅图纸时，可向甲方办理借阅手续，借阅时间不超过</w:t>
      </w:r>
      <w:r>
        <w:rPr>
          <w:rFonts w:ascii="仿宋_GB2312" w:eastAsia="仿宋_GB2312" w:hAnsi="Arial Narrow" w:cs="宋体"/>
          <w:sz w:val="28"/>
          <w:szCs w:val="28"/>
        </w:rPr>
        <w:t>7</w:t>
      </w:r>
      <w:r>
        <w:rPr>
          <w:rFonts w:ascii="仿宋_GB2312" w:eastAsia="仿宋_GB2312" w:hAnsi="Arial Narrow" w:cs="宋体" w:hint="eastAsia"/>
          <w:sz w:val="28"/>
          <w:szCs w:val="28"/>
        </w:rPr>
        <w:t>天。</w:t>
      </w:r>
      <w:r>
        <w:rPr>
          <w:rFonts w:ascii="仿宋_GB2312" w:eastAsia="仿宋_GB2312" w:hAnsi="Arial Narrow" w:cs="宋体"/>
          <w:sz w:val="28"/>
          <w:szCs w:val="28"/>
        </w:rPr>
        <w:br/>
        <w:t xml:space="preserve">    </w:t>
      </w:r>
      <w:r>
        <w:rPr>
          <w:rFonts w:ascii="仿宋_GB2312" w:eastAsia="仿宋_GB2312" w:hAnsi="Arial Narrow" w:cs="宋体" w:hint="eastAsia"/>
          <w:sz w:val="28"/>
          <w:szCs w:val="28"/>
        </w:rPr>
        <w:t>（八）协助乙方做好区内环境管理服务开展的交叉配合工作。</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（九）甲方有权按照合同约定的环境管理服务范围、内容和标准等，对乙方的日常工作进行监督检查和考核，并督促乙方保证服务质量。</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（十）甲方在乙方服务质量符合要求后，按时支付乙方的承包服务费</w:t>
      </w:r>
      <w:r>
        <w:rPr>
          <w:rFonts w:ascii="仿宋_GB2312" w:eastAsia="仿宋_GB2312" w:hAnsi="Arial Narrow" w:cs="宋体" w:hint="eastAsia"/>
          <w:sz w:val="28"/>
          <w:szCs w:val="28"/>
        </w:rPr>
        <w:lastRenderedPageBreak/>
        <w:t>用。不符合服务质量或合同要求的，按合同条款进行处理。</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（十一）如乙方环境管理服务质量达不到合同约定的要求且服务质量得不到提高，甲方有权拒付合同款，乙方必须改正直至符合合同约定的服务要求。</w:t>
      </w:r>
    </w:p>
    <w:p w:rsidR="00397A88" w:rsidRDefault="00FC55BF">
      <w:pPr>
        <w:spacing w:line="360" w:lineRule="auto"/>
        <w:ind w:firstLineChars="200" w:firstLine="562"/>
        <w:rPr>
          <w:rFonts w:ascii="仿宋_GB2312" w:eastAsia="仿宋_GB2312"/>
          <w:b/>
          <w:sz w:val="28"/>
          <w:szCs w:val="28"/>
        </w:rPr>
      </w:pPr>
      <w:r>
        <w:rPr>
          <w:rFonts w:ascii="仿宋_GB2312" w:eastAsia="仿宋_GB2312" w:hint="eastAsia"/>
          <w:b/>
          <w:sz w:val="28"/>
          <w:szCs w:val="28"/>
        </w:rPr>
        <w:t>第四条</w:t>
      </w:r>
      <w:r>
        <w:rPr>
          <w:rFonts w:ascii="仿宋_GB2312" w:eastAsia="仿宋_GB2312"/>
          <w:b/>
          <w:sz w:val="28"/>
          <w:szCs w:val="28"/>
        </w:rPr>
        <w:t xml:space="preserve">  </w:t>
      </w:r>
      <w:r>
        <w:rPr>
          <w:rFonts w:ascii="仿宋_GB2312" w:eastAsia="仿宋_GB2312" w:hint="eastAsia"/>
          <w:b/>
          <w:sz w:val="28"/>
          <w:szCs w:val="28"/>
        </w:rPr>
        <w:t>乙方的权利与义务</w:t>
      </w:r>
    </w:p>
    <w:p w:rsidR="00397A88" w:rsidRDefault="00FC55BF">
      <w:pPr>
        <w:tabs>
          <w:tab w:val="left" w:pos="360"/>
          <w:tab w:val="left" w:pos="1012"/>
        </w:tabs>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（一）乙方必须严格按照政府有关物业管理考评办法的要求规范服务行为，确保绿化服务和保洁服务及时，质量标准达到合同要求。</w:t>
      </w:r>
    </w:p>
    <w:p w:rsidR="00397A88" w:rsidRDefault="00FC55BF">
      <w:pPr>
        <w:tabs>
          <w:tab w:val="left" w:pos="360"/>
          <w:tab w:val="left" w:pos="1042"/>
        </w:tabs>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（二）乙方有责任按照甲方的要求做好环境管理服务工作记录和有关资料的收集和整理，并每月定期提交给甲方。</w:t>
      </w:r>
    </w:p>
    <w:p w:rsidR="00397A88" w:rsidRDefault="00FC55BF">
      <w:pPr>
        <w:tabs>
          <w:tab w:val="left" w:pos="360"/>
          <w:tab w:val="left" w:pos="886"/>
          <w:tab w:val="left" w:pos="1012"/>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（三）乙方必须遵守国家的法律法规和规章制度，遵守甲方有关的管理制度，规范内部管理，提高工作效率，对甲方提出的存在问题有责任及时进行整改、答复，不从事违法经营及影响甲方声誉之事。</w:t>
      </w:r>
    </w:p>
    <w:p w:rsidR="00397A88" w:rsidRDefault="00FC55BF">
      <w:pPr>
        <w:tabs>
          <w:tab w:val="left" w:pos="360"/>
          <w:tab w:val="left" w:pos="886"/>
          <w:tab w:val="left" w:pos="1012"/>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（四）</w:t>
      </w:r>
      <w:proofErr w:type="gramStart"/>
      <w:r>
        <w:rPr>
          <w:rFonts w:ascii="仿宋_GB2312" w:eastAsia="仿宋_GB2312" w:hAnsi="Arial Narrow" w:cs="宋体" w:hint="eastAsia"/>
          <w:sz w:val="28"/>
          <w:szCs w:val="28"/>
        </w:rPr>
        <w:t>乙方员工</w:t>
      </w:r>
      <w:proofErr w:type="gramEnd"/>
      <w:r>
        <w:rPr>
          <w:rFonts w:ascii="仿宋_GB2312" w:eastAsia="仿宋_GB2312" w:hAnsi="Arial Narrow" w:cs="宋体" w:hint="eastAsia"/>
          <w:sz w:val="28"/>
          <w:szCs w:val="28"/>
        </w:rPr>
        <w:t>上岗时必须统一着装，佩戴本公司工作证，文明施工，礼貌服务、仪容整洁，不得擅自挪用甲方的物品。</w:t>
      </w:r>
    </w:p>
    <w:p w:rsidR="00397A88" w:rsidRDefault="00FC55BF">
      <w:pPr>
        <w:tabs>
          <w:tab w:val="left" w:pos="360"/>
          <w:tab w:val="left" w:pos="886"/>
          <w:tab w:val="left" w:pos="1012"/>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（五）乙方须在每月</w:t>
      </w:r>
      <w:r>
        <w:rPr>
          <w:rFonts w:ascii="仿宋_GB2312" w:eastAsia="仿宋_GB2312" w:hAnsi="Arial Narrow" w:cs="宋体"/>
          <w:sz w:val="28"/>
          <w:szCs w:val="28"/>
        </w:rPr>
        <w:t>27</w:t>
      </w:r>
      <w:r>
        <w:rPr>
          <w:rFonts w:ascii="仿宋_GB2312" w:eastAsia="仿宋_GB2312" w:hAnsi="Arial Narrow" w:cs="宋体" w:hint="eastAsia"/>
          <w:sz w:val="28"/>
          <w:szCs w:val="28"/>
        </w:rPr>
        <w:t>日前提交当月度工作总结、下月度的保洁/绿化工作计划，并作为合同附件执行，向甲方提供合理化建议及自我改进计划或意见。</w:t>
      </w:r>
    </w:p>
    <w:p w:rsidR="00397A88" w:rsidRDefault="00FC55BF">
      <w:pPr>
        <w:tabs>
          <w:tab w:val="left" w:pos="360"/>
          <w:tab w:val="left" w:pos="900"/>
          <w:tab w:val="left" w:pos="1012"/>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（六）乙方必须提供</w:t>
      </w:r>
      <w:r>
        <w:rPr>
          <w:rFonts w:ascii="仿宋_GB2312" w:eastAsia="仿宋_GB2312" w:hAnsi="Arial Narrow" w:cs="宋体"/>
          <w:sz w:val="28"/>
          <w:szCs w:val="28"/>
        </w:rPr>
        <w:t>24</w:t>
      </w:r>
      <w:r>
        <w:rPr>
          <w:rFonts w:ascii="仿宋_GB2312" w:eastAsia="仿宋_GB2312" w:hAnsi="Arial Narrow" w:cs="宋体" w:hint="eastAsia"/>
          <w:sz w:val="28"/>
          <w:szCs w:val="28"/>
        </w:rPr>
        <w:t>小时联系电话号码、随时响应。上班时间接通知后</w:t>
      </w:r>
      <w:r>
        <w:rPr>
          <w:rFonts w:ascii="仿宋_GB2312" w:eastAsia="仿宋_GB2312" w:hAnsi="Arial Narrow" w:cs="宋体"/>
          <w:sz w:val="28"/>
          <w:szCs w:val="28"/>
        </w:rPr>
        <w:t>15</w:t>
      </w:r>
      <w:r>
        <w:rPr>
          <w:rFonts w:ascii="仿宋_GB2312" w:eastAsia="仿宋_GB2312" w:hAnsi="Arial Narrow" w:cs="宋体" w:hint="eastAsia"/>
          <w:sz w:val="28"/>
          <w:szCs w:val="28"/>
        </w:rPr>
        <w:t>分钟内必须到场。下班时间如有紧急情况时，乙方接通知后需于</w:t>
      </w:r>
      <w:r>
        <w:rPr>
          <w:rFonts w:ascii="仿宋_GB2312" w:eastAsia="仿宋_GB2312" w:hAnsi="Arial Narrow" w:cs="宋体"/>
          <w:sz w:val="28"/>
          <w:szCs w:val="28"/>
        </w:rPr>
        <w:t>30</w:t>
      </w:r>
      <w:r>
        <w:rPr>
          <w:rFonts w:ascii="仿宋_GB2312" w:eastAsia="仿宋_GB2312" w:hAnsi="Arial Narrow" w:cs="宋体" w:hint="eastAsia"/>
          <w:sz w:val="28"/>
          <w:szCs w:val="28"/>
        </w:rPr>
        <w:t>分钟内有足够的人员到场增援。乙方工作人员上下班需实行打卡制度。</w:t>
      </w:r>
    </w:p>
    <w:p w:rsidR="00397A88" w:rsidRDefault="00FC55BF">
      <w:pPr>
        <w:tabs>
          <w:tab w:val="left" w:pos="360"/>
          <w:tab w:val="left" w:pos="900"/>
          <w:tab w:val="left" w:pos="1012"/>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七）乙方须依法用工，须按安全操作规程开展环境管理服务工作，防止意外事故的发生。如发生意外事故致乙方人员或任何第三人的人身、财产受到损害均由乙方承担责任，所有责任与甲方无关，如造成了甲方损失的，乙方还须赔偿甲方损失。</w:t>
      </w:r>
    </w:p>
    <w:p w:rsidR="00397A88" w:rsidRDefault="00FC55BF">
      <w:pPr>
        <w:tabs>
          <w:tab w:val="left" w:pos="360"/>
          <w:tab w:val="left" w:pos="886"/>
          <w:tab w:val="left" w:pos="1012"/>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（八）乙方提供的有偿服务收费标准，不得高于同行市场价格，工作</w:t>
      </w:r>
      <w:r>
        <w:rPr>
          <w:rFonts w:ascii="仿宋_GB2312" w:eastAsia="仿宋_GB2312" w:hAnsi="Arial Narrow" w:cs="宋体" w:hint="eastAsia"/>
          <w:sz w:val="28"/>
          <w:szCs w:val="28"/>
        </w:rPr>
        <w:lastRenderedPageBreak/>
        <w:t>内容和服务、收费标准须事先报经甲方同意并接受甲方监管。</w:t>
      </w:r>
    </w:p>
    <w:p w:rsidR="00397A88" w:rsidRDefault="00FC55BF">
      <w:pPr>
        <w:tabs>
          <w:tab w:val="left" w:pos="360"/>
          <w:tab w:val="left" w:pos="886"/>
          <w:tab w:val="left" w:pos="1012"/>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（九）乙方有责任按照政府的规定清运、</w:t>
      </w:r>
      <w:proofErr w:type="gramStart"/>
      <w:r>
        <w:rPr>
          <w:rFonts w:ascii="仿宋_GB2312" w:eastAsia="仿宋_GB2312" w:hAnsi="Arial Narrow" w:cs="宋体" w:hint="eastAsia"/>
          <w:sz w:val="28"/>
          <w:szCs w:val="28"/>
        </w:rPr>
        <w:t>倒卸和</w:t>
      </w:r>
      <w:proofErr w:type="gramEnd"/>
      <w:r>
        <w:rPr>
          <w:rFonts w:ascii="仿宋_GB2312" w:eastAsia="仿宋_GB2312" w:hAnsi="Arial Narrow" w:cs="宋体" w:hint="eastAsia"/>
          <w:sz w:val="28"/>
          <w:szCs w:val="28"/>
        </w:rPr>
        <w:t>处理垃圾，该责任和后果由乙方全部承担，与甲方无关。</w:t>
      </w:r>
    </w:p>
    <w:p w:rsidR="00397A88" w:rsidRDefault="00FC55BF">
      <w:pPr>
        <w:tabs>
          <w:tab w:val="left" w:pos="360"/>
          <w:tab w:val="left" w:pos="886"/>
          <w:tab w:val="left" w:pos="1148"/>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（十）乙方有责任和义务加强员工的职业道德教育，做好防火防盗工作。损坏公物照价赔偿。如乙方人员令甲方蒙受损失，甲方有权追究乙方责任和向乙方追讨赔偿。</w:t>
      </w:r>
    </w:p>
    <w:p w:rsidR="00397A88" w:rsidRDefault="00FC55BF">
      <w:pPr>
        <w:tabs>
          <w:tab w:val="left" w:pos="360"/>
          <w:tab w:val="left" w:pos="1006"/>
          <w:tab w:val="left" w:pos="1088"/>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（十一）乙方有义务配合甲方做好小区文化活动、节日布置现场环境管理服务工作。</w:t>
      </w:r>
    </w:p>
    <w:p w:rsidR="00397A88" w:rsidRDefault="00FC55BF">
      <w:pPr>
        <w:tabs>
          <w:tab w:val="left" w:pos="360"/>
          <w:tab w:val="left" w:pos="886"/>
          <w:tab w:val="left" w:pos="1132"/>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（十二）乙方应加强管理，禁止保洁工人在工作时间内私自进行家政有偿服务工作。</w:t>
      </w:r>
    </w:p>
    <w:p w:rsidR="00397A88" w:rsidRDefault="00FC55BF">
      <w:pPr>
        <w:tabs>
          <w:tab w:val="left" w:pos="360"/>
          <w:tab w:val="left" w:pos="990"/>
          <w:tab w:val="left" w:pos="1102"/>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（十三）乙方必须教育员工，不能在小区内捡拾垃圾，影响物业管理公司的形象。</w:t>
      </w:r>
      <w:r>
        <w:rPr>
          <w:rFonts w:ascii="仿宋_GB2312" w:eastAsia="仿宋_GB2312" w:hAnsi="Arial Narrow" w:cs="宋体"/>
          <w:sz w:val="28"/>
          <w:szCs w:val="28"/>
        </w:rPr>
        <w:t xml:space="preserve"> </w:t>
      </w:r>
    </w:p>
    <w:p w:rsidR="00397A88" w:rsidRDefault="00FC55BF">
      <w:pPr>
        <w:tabs>
          <w:tab w:val="left" w:pos="360"/>
          <w:tab w:val="left" w:pos="990"/>
          <w:tab w:val="left" w:pos="1102"/>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（十四）乙方现场管理负责人须准时参加甲方召开的环境管理服务工作会议和每周一次的全面环境管理服务检查工作。</w:t>
      </w:r>
    </w:p>
    <w:p w:rsidR="00397A88" w:rsidRDefault="00FC55BF">
      <w:pPr>
        <w:tabs>
          <w:tab w:val="left" w:pos="360"/>
          <w:tab w:val="left" w:pos="886"/>
          <w:tab w:val="left" w:pos="990"/>
          <w:tab w:val="left" w:pos="1088"/>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（十五）乙方应按合同要求制定年度每月工作计划并交甲方备案。</w:t>
      </w:r>
    </w:p>
    <w:p w:rsidR="00397A88" w:rsidRDefault="00FC55BF">
      <w:pPr>
        <w:tabs>
          <w:tab w:val="left" w:pos="360"/>
          <w:tab w:val="left" w:pos="886"/>
          <w:tab w:val="left" w:pos="990"/>
          <w:tab w:val="left" w:pos="1088"/>
        </w:tabs>
        <w:spacing w:line="360" w:lineRule="auto"/>
        <w:ind w:left="567"/>
        <w:rPr>
          <w:rFonts w:ascii="仿宋_GB2312" w:eastAsia="仿宋_GB2312" w:hAnsi="Arial Narrow" w:cs="宋体"/>
          <w:sz w:val="28"/>
          <w:szCs w:val="28"/>
        </w:rPr>
      </w:pPr>
      <w:r>
        <w:rPr>
          <w:rFonts w:ascii="仿宋_GB2312" w:eastAsia="仿宋_GB2312" w:hAnsi="Arial Narrow" w:cs="宋体" w:hint="eastAsia"/>
          <w:sz w:val="28"/>
          <w:szCs w:val="28"/>
        </w:rPr>
        <w:t>（十六）乙方负责对所有保洁员的全面管理工作。</w:t>
      </w:r>
    </w:p>
    <w:p w:rsidR="00397A88" w:rsidRDefault="00FC55BF">
      <w:pPr>
        <w:tabs>
          <w:tab w:val="left" w:pos="360"/>
          <w:tab w:val="left" w:pos="886"/>
          <w:tab w:val="left" w:pos="990"/>
          <w:tab w:val="left" w:pos="1088"/>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（十七）乙方承担本合同派驻工作人员的工资、福利、社保、</w:t>
      </w:r>
      <w:proofErr w:type="gramStart"/>
      <w:r>
        <w:rPr>
          <w:rFonts w:ascii="仿宋_GB2312" w:eastAsia="仿宋_GB2312" w:hAnsi="Arial Narrow" w:cs="宋体" w:hint="eastAsia"/>
          <w:sz w:val="28"/>
          <w:szCs w:val="28"/>
        </w:rPr>
        <w:t>医</w:t>
      </w:r>
      <w:proofErr w:type="gramEnd"/>
      <w:r>
        <w:rPr>
          <w:rFonts w:ascii="仿宋_GB2312" w:eastAsia="仿宋_GB2312" w:hAnsi="Arial Narrow" w:cs="宋体" w:hint="eastAsia"/>
          <w:sz w:val="28"/>
          <w:szCs w:val="28"/>
        </w:rPr>
        <w:t>保等费用，其劳资、安全事故纠纷均与甲方无关。</w:t>
      </w:r>
    </w:p>
    <w:p w:rsidR="00397A88" w:rsidRDefault="00FC55BF">
      <w:pPr>
        <w:tabs>
          <w:tab w:val="left" w:pos="0"/>
          <w:tab w:val="left" w:pos="886"/>
          <w:tab w:val="left" w:pos="990"/>
          <w:tab w:val="left" w:pos="1088"/>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（十八）乙方人员严格按照操作规范、清洁标准进行工作。</w:t>
      </w:r>
    </w:p>
    <w:p w:rsidR="00397A88" w:rsidRDefault="00FC55BF">
      <w:pPr>
        <w:tabs>
          <w:tab w:val="left" w:pos="360"/>
          <w:tab w:val="left" w:pos="886"/>
          <w:tab w:val="left" w:pos="990"/>
          <w:tab w:val="left" w:pos="1088"/>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（十九）乙方派出经专业培训和具有专业知识的作业人员，在工作期间不得随意离开工作岗位。</w:t>
      </w:r>
    </w:p>
    <w:p w:rsidR="00397A88" w:rsidRDefault="00FC55BF">
      <w:pPr>
        <w:tabs>
          <w:tab w:val="left" w:pos="360"/>
          <w:tab w:val="left" w:pos="886"/>
          <w:tab w:val="left" w:pos="990"/>
          <w:tab w:val="left" w:pos="1088"/>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（二十）乙方负责提供环境管理服务所需的各种机械、设备、工具和物料，不得使用强酸强碱等刺激性清洁剂进行作业。。</w:t>
      </w:r>
    </w:p>
    <w:p w:rsidR="00397A88" w:rsidRDefault="00FC55BF">
      <w:pPr>
        <w:tabs>
          <w:tab w:val="left" w:pos="360"/>
          <w:tab w:val="left" w:pos="886"/>
          <w:tab w:val="left" w:pos="990"/>
          <w:tab w:val="left" w:pos="1088"/>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（二十一）在服务过程中，承担因乙方人为（责任）损坏客户物品、设施，所造成的损失责任。</w:t>
      </w:r>
    </w:p>
    <w:p w:rsidR="00397A88" w:rsidRDefault="00FC55BF">
      <w:pPr>
        <w:tabs>
          <w:tab w:val="left" w:pos="360"/>
          <w:tab w:val="left" w:pos="886"/>
          <w:tab w:val="left" w:pos="990"/>
          <w:tab w:val="left" w:pos="1088"/>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lastRenderedPageBreak/>
        <w:t>（二十二）乙方派出一名负责人负责日常保洁工作质量检查和保洁工作紧急情况的处理。</w:t>
      </w:r>
    </w:p>
    <w:p w:rsidR="00397A88" w:rsidRDefault="00FC55BF">
      <w:pPr>
        <w:tabs>
          <w:tab w:val="left" w:pos="360"/>
          <w:tab w:val="left" w:pos="886"/>
          <w:tab w:val="left" w:pos="990"/>
          <w:tab w:val="left" w:pos="1088"/>
        </w:tabs>
        <w:spacing w:line="360" w:lineRule="auto"/>
        <w:ind w:firstLineChars="195" w:firstLine="546"/>
        <w:rPr>
          <w:rFonts w:ascii="仿宋_GB2312" w:eastAsia="仿宋_GB2312" w:hAnsi="Arial Narrow" w:cs="宋体"/>
          <w:sz w:val="28"/>
          <w:szCs w:val="28"/>
        </w:rPr>
      </w:pPr>
      <w:r>
        <w:rPr>
          <w:rFonts w:ascii="仿宋_GB2312" w:eastAsia="仿宋_GB2312" w:hAnsi="Arial Narrow" w:cs="宋体" w:hint="eastAsia"/>
          <w:sz w:val="28"/>
          <w:szCs w:val="28"/>
        </w:rPr>
        <w:t>（二十三）乙方保证保洁后的废水、污水在指定地点清倒，</w:t>
      </w:r>
      <w:proofErr w:type="gramStart"/>
      <w:r>
        <w:rPr>
          <w:rFonts w:ascii="仿宋_GB2312" w:eastAsia="仿宋_GB2312" w:hAnsi="Arial Narrow" w:cs="宋体" w:hint="eastAsia"/>
          <w:sz w:val="28"/>
          <w:szCs w:val="28"/>
        </w:rPr>
        <w:t>不</w:t>
      </w:r>
      <w:proofErr w:type="gramEnd"/>
      <w:r>
        <w:rPr>
          <w:rFonts w:ascii="仿宋_GB2312" w:eastAsia="仿宋_GB2312" w:hAnsi="Arial Narrow" w:cs="宋体" w:hint="eastAsia"/>
          <w:sz w:val="28"/>
          <w:szCs w:val="28"/>
        </w:rPr>
        <w:t>随地乱倒。</w:t>
      </w:r>
    </w:p>
    <w:p w:rsidR="00397A88" w:rsidRDefault="00FC55BF">
      <w:pPr>
        <w:spacing w:line="360" w:lineRule="auto"/>
        <w:ind w:firstLineChars="245" w:firstLine="689"/>
        <w:rPr>
          <w:rFonts w:ascii="仿宋_GB2312" w:eastAsia="仿宋_GB2312"/>
          <w:b/>
          <w:sz w:val="28"/>
          <w:szCs w:val="28"/>
        </w:rPr>
      </w:pPr>
      <w:r>
        <w:rPr>
          <w:rFonts w:ascii="仿宋_GB2312" w:eastAsia="仿宋_GB2312" w:hAnsi="Arial Narrow" w:cs="宋体" w:hint="eastAsia"/>
          <w:b/>
          <w:sz w:val="28"/>
          <w:szCs w:val="28"/>
        </w:rPr>
        <w:t>第五</w:t>
      </w:r>
      <w:r>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b/>
          <w:sz w:val="28"/>
          <w:szCs w:val="28"/>
        </w:rPr>
        <w:t>考核验收办法</w:t>
      </w:r>
    </w:p>
    <w:p w:rsidR="00397A88" w:rsidRDefault="00FC55BF" w:rsidP="00FC55BF">
      <w:pPr>
        <w:spacing w:line="360" w:lineRule="auto"/>
        <w:ind w:firstLineChars="211" w:firstLine="591"/>
        <w:rPr>
          <w:rFonts w:ascii="仿宋_GB2312" w:eastAsia="仿宋_GB2312"/>
          <w:sz w:val="28"/>
          <w:szCs w:val="28"/>
        </w:rPr>
      </w:pPr>
      <w:r>
        <w:rPr>
          <w:rFonts w:ascii="仿宋_GB2312" w:eastAsia="仿宋_GB2312" w:hint="eastAsia"/>
          <w:sz w:val="28"/>
          <w:szCs w:val="28"/>
        </w:rPr>
        <w:t>（一）本合同的服务质量考核每月进行一次，由甲方小区管理处在每月中旬对乙方上月的服务质量进行考核评分。</w:t>
      </w:r>
    </w:p>
    <w:p w:rsidR="00397A88" w:rsidRDefault="00FC55BF" w:rsidP="00FC55BF">
      <w:pPr>
        <w:spacing w:line="360" w:lineRule="auto"/>
        <w:ind w:firstLineChars="211" w:firstLine="591"/>
        <w:rPr>
          <w:rFonts w:ascii="仿宋_GB2312" w:eastAsia="仿宋_GB2312"/>
          <w:sz w:val="28"/>
          <w:szCs w:val="28"/>
        </w:rPr>
      </w:pPr>
      <w:r>
        <w:rPr>
          <w:rFonts w:ascii="仿宋_GB2312" w:eastAsia="仿宋_GB2312" w:hint="eastAsia"/>
          <w:sz w:val="28"/>
          <w:szCs w:val="28"/>
        </w:rPr>
        <w:t>（二）甲方小区管理处根据合同规定的保洁及绿化范围、内容，按照《环境管理服务质量月评分表》（详见附件）对乙方的工作进行考核，评分表每月实际得分以</w:t>
      </w:r>
      <w:r>
        <w:rPr>
          <w:rFonts w:ascii="仿宋_GB2312" w:eastAsia="仿宋_GB2312"/>
          <w:sz w:val="28"/>
          <w:szCs w:val="28"/>
        </w:rPr>
        <w:t>100</w:t>
      </w:r>
      <w:r>
        <w:rPr>
          <w:rFonts w:ascii="仿宋_GB2312" w:eastAsia="仿宋_GB2312" w:hint="eastAsia"/>
          <w:sz w:val="28"/>
          <w:szCs w:val="28"/>
        </w:rPr>
        <w:t>分计，每发现一处不合格扣1分，但最高扣分不超过其单项所占分值。考评分数在90分以上（含90分）时为达标，</w:t>
      </w:r>
      <w:proofErr w:type="gramStart"/>
      <w:r>
        <w:rPr>
          <w:rFonts w:ascii="仿宋_GB2312" w:eastAsia="仿宋_GB2312" w:hint="eastAsia"/>
          <w:sz w:val="28"/>
          <w:szCs w:val="28"/>
        </w:rPr>
        <w:t>不</w:t>
      </w:r>
      <w:proofErr w:type="gramEnd"/>
      <w:r>
        <w:rPr>
          <w:rFonts w:ascii="仿宋_GB2312" w:eastAsia="仿宋_GB2312" w:hint="eastAsia"/>
          <w:sz w:val="28"/>
          <w:szCs w:val="28"/>
        </w:rPr>
        <w:t>扣减当月合同服务费；考评分数低于</w:t>
      </w:r>
      <w:r>
        <w:rPr>
          <w:rFonts w:ascii="仿宋_GB2312" w:eastAsia="仿宋_GB2312"/>
          <w:sz w:val="28"/>
          <w:szCs w:val="28"/>
        </w:rPr>
        <w:t>90</w:t>
      </w:r>
      <w:r>
        <w:rPr>
          <w:rFonts w:ascii="仿宋_GB2312" w:eastAsia="仿宋_GB2312" w:hint="eastAsia"/>
          <w:sz w:val="28"/>
          <w:szCs w:val="28"/>
        </w:rPr>
        <w:t>分（不含90分）时，每扣减1分，扣除当月合同服务费的</w:t>
      </w:r>
      <w:r>
        <w:rPr>
          <w:rFonts w:ascii="仿宋_GB2312" w:eastAsia="仿宋_GB2312"/>
          <w:sz w:val="28"/>
          <w:szCs w:val="28"/>
        </w:rPr>
        <w:t>1%</w:t>
      </w:r>
      <w:r>
        <w:rPr>
          <w:rFonts w:ascii="仿宋_GB2312" w:eastAsia="仿宋_GB2312" w:hint="eastAsia"/>
          <w:sz w:val="28"/>
          <w:szCs w:val="28"/>
        </w:rPr>
        <w:t>，如此类推；当连续</w:t>
      </w:r>
      <w:r>
        <w:rPr>
          <w:rFonts w:ascii="仿宋_GB2312" w:eastAsia="仿宋_GB2312"/>
          <w:sz w:val="28"/>
          <w:szCs w:val="28"/>
        </w:rPr>
        <w:t>3</w:t>
      </w:r>
      <w:r>
        <w:rPr>
          <w:rFonts w:ascii="仿宋_GB2312" w:eastAsia="仿宋_GB2312" w:hint="eastAsia"/>
          <w:sz w:val="28"/>
          <w:szCs w:val="28"/>
        </w:rPr>
        <w:t>个月的分数低于85分（含85分）时，则甲方有权因此而终止合同，无需向乙方做出任何赔偿。</w:t>
      </w:r>
    </w:p>
    <w:p w:rsidR="00397A88" w:rsidRDefault="00FC55BF">
      <w:pPr>
        <w:tabs>
          <w:tab w:val="left" w:pos="0"/>
        </w:tabs>
        <w:spacing w:line="360" w:lineRule="auto"/>
        <w:ind w:firstLineChars="200" w:firstLine="560"/>
        <w:rPr>
          <w:rFonts w:ascii="仿宋_GB2312" w:eastAsia="仿宋_GB2312"/>
          <w:sz w:val="28"/>
          <w:szCs w:val="28"/>
        </w:rPr>
      </w:pPr>
      <w:r>
        <w:rPr>
          <w:rFonts w:ascii="仿宋_GB2312" w:eastAsia="仿宋_GB2312" w:hint="eastAsia"/>
          <w:sz w:val="28"/>
          <w:szCs w:val="28"/>
        </w:rPr>
        <w:t>（三）乙方服务人员必须每日准时出勤，不得缺少约定编制的人数，否则按缺少人数予以处罚。处罚标准为：“每人每次扣除</w:t>
      </w:r>
      <w:r>
        <w:rPr>
          <w:rFonts w:ascii="仿宋_GB2312" w:eastAsia="仿宋_GB2312"/>
          <w:sz w:val="28"/>
          <w:szCs w:val="28"/>
        </w:rPr>
        <w:t>500</w:t>
      </w:r>
      <w:r>
        <w:rPr>
          <w:rFonts w:ascii="仿宋_GB2312" w:eastAsia="仿宋_GB2312" w:hint="eastAsia"/>
          <w:sz w:val="28"/>
          <w:szCs w:val="28"/>
        </w:rPr>
        <w:t>元”。</w:t>
      </w:r>
    </w:p>
    <w:p w:rsidR="00397A88" w:rsidRDefault="00FC55BF">
      <w:pPr>
        <w:spacing w:line="360" w:lineRule="auto"/>
        <w:ind w:firstLineChars="200" w:firstLine="562"/>
        <w:rPr>
          <w:rFonts w:ascii="仿宋_GB2312" w:eastAsia="仿宋_GB2312"/>
          <w:b/>
          <w:sz w:val="28"/>
          <w:szCs w:val="28"/>
        </w:rPr>
      </w:pPr>
      <w:r>
        <w:rPr>
          <w:rFonts w:ascii="仿宋_GB2312" w:eastAsia="仿宋_GB2312" w:hAnsi="Arial Narrow" w:cs="宋体" w:hint="eastAsia"/>
          <w:b/>
          <w:sz w:val="28"/>
          <w:szCs w:val="28"/>
        </w:rPr>
        <w:t>第六</w:t>
      </w:r>
      <w:r>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b/>
          <w:sz w:val="28"/>
          <w:szCs w:val="28"/>
        </w:rPr>
        <w:t>承包方式</w:t>
      </w:r>
    </w:p>
    <w:p w:rsidR="00397A88" w:rsidRDefault="00FC55BF">
      <w:pPr>
        <w:spacing w:line="360" w:lineRule="auto"/>
        <w:ind w:firstLineChars="200" w:firstLine="560"/>
        <w:rPr>
          <w:rFonts w:ascii="仿宋_GB2312" w:eastAsia="仿宋_GB2312"/>
          <w:sz w:val="28"/>
          <w:szCs w:val="28"/>
        </w:rPr>
      </w:pPr>
      <w:r>
        <w:rPr>
          <w:rFonts w:ascii="仿宋_GB2312" w:eastAsia="仿宋_GB2312" w:hint="eastAsia"/>
          <w:sz w:val="28"/>
          <w:szCs w:val="28"/>
        </w:rPr>
        <w:t>（一）实行合同费用总额包干承包，即：包工、包料、包质、包量、包风险、包括乙方工作时所需的一切辅助设施费和辅助设备、工具等费用。但在合同签订后或合同执行期间经双方书面确认的修改和有关变动除外。</w:t>
      </w:r>
    </w:p>
    <w:p w:rsidR="00397A88" w:rsidRDefault="00FC55BF">
      <w:pPr>
        <w:spacing w:line="360" w:lineRule="auto"/>
        <w:ind w:firstLineChars="200" w:firstLine="560"/>
        <w:rPr>
          <w:rFonts w:ascii="仿宋_GB2312" w:eastAsia="仿宋_GB2312"/>
          <w:sz w:val="28"/>
          <w:szCs w:val="28"/>
        </w:rPr>
      </w:pPr>
      <w:r>
        <w:rPr>
          <w:rFonts w:ascii="仿宋_GB2312" w:eastAsia="仿宋_GB2312" w:hint="eastAsia"/>
          <w:sz w:val="28"/>
          <w:szCs w:val="28"/>
        </w:rPr>
        <w:t>（二）合同费用已包括按国家规定应纳的税款和政府其他征收费用。合同期内如政府等有关部门做出的一切价格调整等，乙方在合同承包总价内已考虑，日后不会因此做出调整，也不会因此而免除合同约定的乙方所应负的任何义务或责任。</w:t>
      </w:r>
    </w:p>
    <w:p w:rsidR="00397A88" w:rsidRDefault="00FC55BF">
      <w:pPr>
        <w:spacing w:line="360" w:lineRule="auto"/>
        <w:ind w:firstLineChars="200" w:firstLine="560"/>
        <w:rPr>
          <w:rFonts w:ascii="仿宋_GB2312" w:eastAsia="仿宋_GB2312"/>
          <w:sz w:val="28"/>
          <w:szCs w:val="28"/>
        </w:rPr>
      </w:pPr>
      <w:r>
        <w:rPr>
          <w:rFonts w:ascii="仿宋_GB2312" w:eastAsia="仿宋_GB2312" w:hint="eastAsia"/>
          <w:sz w:val="28"/>
          <w:szCs w:val="28"/>
        </w:rPr>
        <w:t>（三）乙方实地考察、了解过现场，甲方移交给乙方保洁/绿化的保养</w:t>
      </w:r>
      <w:r>
        <w:rPr>
          <w:rFonts w:ascii="仿宋_GB2312" w:eastAsia="仿宋_GB2312" w:hint="eastAsia"/>
          <w:sz w:val="28"/>
          <w:szCs w:val="28"/>
        </w:rPr>
        <w:lastRenderedPageBreak/>
        <w:t>设备设施和场所（除双方交接时已共同确认的存在问题外）均是完好、正常且符合国家有关的验收标准，乙方同意接收。</w:t>
      </w:r>
    </w:p>
    <w:p w:rsidR="00397A88" w:rsidRDefault="00FC55BF">
      <w:pPr>
        <w:spacing w:line="360" w:lineRule="auto"/>
        <w:ind w:firstLineChars="200" w:firstLine="562"/>
        <w:rPr>
          <w:rFonts w:ascii="仿宋_GB2312" w:eastAsia="仿宋_GB2312"/>
          <w:b/>
          <w:sz w:val="28"/>
          <w:szCs w:val="28"/>
        </w:rPr>
      </w:pPr>
      <w:r>
        <w:rPr>
          <w:rFonts w:ascii="仿宋_GB2312" w:eastAsia="仿宋_GB2312" w:hAnsi="Arial Narrow" w:cs="宋体" w:hint="eastAsia"/>
          <w:b/>
          <w:sz w:val="28"/>
          <w:szCs w:val="28"/>
        </w:rPr>
        <w:t>第七</w:t>
      </w:r>
      <w:r>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int="eastAsia"/>
          <w:b/>
          <w:sz w:val="28"/>
          <w:szCs w:val="28"/>
        </w:rPr>
        <w:t>合同价格</w:t>
      </w:r>
    </w:p>
    <w:p w:rsidR="0007508C" w:rsidRDefault="00FC55BF" w:rsidP="0007508C">
      <w:pPr>
        <w:spacing w:line="360" w:lineRule="auto"/>
        <w:ind w:leftChars="134" w:left="281" w:firstLineChars="50" w:firstLine="140"/>
        <w:rPr>
          <w:rFonts w:ascii="仿宋_GB2312" w:eastAsia="仿宋_GB2312" w:hAnsi="宋体" w:hint="eastAsia"/>
          <w:sz w:val="28"/>
          <w:szCs w:val="28"/>
        </w:rPr>
      </w:pPr>
      <w:r>
        <w:rPr>
          <w:rFonts w:ascii="仿宋_GB2312" w:eastAsia="仿宋_GB2312" w:hAnsi="宋体" w:hint="eastAsia"/>
          <w:sz w:val="28"/>
          <w:szCs w:val="28"/>
        </w:rPr>
        <w:t>（一）服务费用：</w:t>
      </w:r>
    </w:p>
    <w:p w:rsidR="00397A88" w:rsidRDefault="00FC55BF" w:rsidP="0007508C">
      <w:pPr>
        <w:spacing w:line="360" w:lineRule="auto"/>
        <w:ind w:leftChars="134" w:left="281" w:firstLineChars="250" w:firstLine="700"/>
        <w:jc w:val="left"/>
        <w:rPr>
          <w:rFonts w:ascii="仿宋_GB2312" w:eastAsia="仿宋_GB2312" w:hAnsi="宋体"/>
          <w:sz w:val="28"/>
          <w:szCs w:val="28"/>
          <w:u w:val="single"/>
        </w:rPr>
      </w:pPr>
      <w:r>
        <w:rPr>
          <w:rFonts w:ascii="仿宋_GB2312" w:eastAsia="仿宋_GB2312" w:hAnsi="宋体" w:hint="eastAsia"/>
          <w:sz w:val="28"/>
          <w:szCs w:val="28"/>
        </w:rPr>
        <w:t>本合同服务费用: 含税总价</w:t>
      </w:r>
      <w:r w:rsidR="0007508C">
        <w:rPr>
          <w:rFonts w:ascii="仿宋_GB2312" w:eastAsia="仿宋_GB2312" w:hAnsi="宋体" w:hint="eastAsia"/>
          <w:sz w:val="28"/>
          <w:szCs w:val="28"/>
        </w:rPr>
        <w:t>暂定</w:t>
      </w:r>
      <w:r>
        <w:rPr>
          <w:rFonts w:ascii="仿宋_GB2312" w:eastAsia="仿宋_GB2312" w:hAnsi="宋体" w:hint="eastAsia"/>
          <w:sz w:val="28"/>
          <w:szCs w:val="28"/>
        </w:rPr>
        <w:t>为人民币（大写）</w:t>
      </w:r>
      <w:r w:rsidR="0007508C" w:rsidRPr="0007508C">
        <w:rPr>
          <w:rFonts w:ascii="仿宋_GB2312" w:eastAsia="仿宋_GB2312" w:hAnsi="宋体" w:hint="eastAsia"/>
          <w:sz w:val="28"/>
          <w:szCs w:val="28"/>
          <w:u w:val="single"/>
        </w:rPr>
        <w:t xml:space="preserve">         </w:t>
      </w:r>
      <w:r w:rsidR="0007508C" w:rsidRPr="0007508C">
        <w:rPr>
          <w:rFonts w:ascii="仿宋_GB2312" w:eastAsia="仿宋_GB2312" w:hAnsi="宋体" w:hint="eastAsia"/>
          <w:sz w:val="28"/>
          <w:szCs w:val="28"/>
          <w:u w:val="single"/>
        </w:rPr>
        <w:t xml:space="preserve">     </w:t>
      </w:r>
      <w:r w:rsidR="0007508C">
        <w:rPr>
          <w:rFonts w:ascii="仿宋_GB2312" w:eastAsia="仿宋_GB2312" w:hAnsi="宋体" w:hint="eastAsia"/>
          <w:sz w:val="28"/>
          <w:szCs w:val="28"/>
          <w:u w:val="single"/>
        </w:rPr>
        <w:t xml:space="preserve">                                                                                                                                                                                                         </w:t>
      </w:r>
      <w:r w:rsidR="0007508C" w:rsidRPr="0007508C">
        <w:rPr>
          <w:rFonts w:ascii="仿宋_GB2312" w:eastAsia="仿宋_GB2312" w:hAnsi="宋体" w:hint="eastAsia"/>
          <w:sz w:val="28"/>
          <w:szCs w:val="28"/>
        </w:rPr>
        <w:t xml:space="preserve">      </w:t>
      </w:r>
      <w:r w:rsidR="0007508C" w:rsidRPr="0007508C">
        <w:rPr>
          <w:rFonts w:ascii="仿宋_GB2312" w:eastAsia="仿宋_GB2312" w:hAnsi="宋体" w:hint="eastAsia"/>
          <w:sz w:val="28"/>
          <w:szCs w:val="28"/>
          <w:u w:val="single"/>
        </w:rPr>
        <w:t xml:space="preserve">   </w:t>
      </w:r>
      <w:r w:rsidR="0007508C">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sidR="0007508C">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sidR="0007508C">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r>
        <w:rPr>
          <w:rFonts w:ascii="仿宋_GB2312" w:eastAsia="仿宋_GB2312" w:hAnsi="宋体" w:hint="eastAsia"/>
          <w:sz w:val="28"/>
          <w:szCs w:val="28"/>
        </w:rPr>
        <w:t>元），其中不含税总价</w:t>
      </w:r>
      <w:r w:rsidR="0007508C">
        <w:rPr>
          <w:rFonts w:ascii="仿宋_GB2312" w:eastAsia="仿宋_GB2312" w:hAnsi="宋体" w:hint="eastAsia"/>
          <w:sz w:val="28"/>
          <w:szCs w:val="28"/>
        </w:rPr>
        <w:t>暂定</w:t>
      </w:r>
      <w:r>
        <w:rPr>
          <w:rFonts w:ascii="仿宋_GB2312" w:eastAsia="仿宋_GB2312" w:hAnsi="宋体" w:hint="eastAsia"/>
          <w:sz w:val="28"/>
          <w:szCs w:val="28"/>
        </w:rPr>
        <w:t>为人民币（大写）</w:t>
      </w:r>
      <w:r w:rsidR="0007508C">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_GB2312" w:eastAsia="仿宋_GB2312" w:hAnsi="宋体" w:hint="eastAsia"/>
          <w:sz w:val="28"/>
          <w:szCs w:val="28"/>
          <w:u w:val="single"/>
        </w:rPr>
        <w:t xml:space="preserve">      </w:t>
      </w:r>
      <w:r>
        <w:rPr>
          <w:rFonts w:ascii="仿宋_GB2312" w:eastAsia="仿宋_GB2312" w:hAnsi="宋体" w:hint="eastAsia"/>
          <w:sz w:val="28"/>
          <w:szCs w:val="28"/>
        </w:rPr>
        <w:t>元），税率为</w:t>
      </w:r>
      <w:r>
        <w:rPr>
          <w:rFonts w:ascii="仿宋_GB2312" w:eastAsia="仿宋_GB2312" w:hAnsi="宋体" w:hint="eastAsia"/>
          <w:sz w:val="28"/>
          <w:szCs w:val="28"/>
          <w:u w:val="single"/>
        </w:rPr>
        <w:t xml:space="preserve">  </w:t>
      </w:r>
      <w:r>
        <w:rPr>
          <w:rFonts w:ascii="仿宋_GB2312" w:eastAsia="仿宋_GB2312" w:hAnsi="宋体" w:hint="eastAsia"/>
          <w:sz w:val="28"/>
          <w:szCs w:val="28"/>
        </w:rPr>
        <w:t>%，税额为</w:t>
      </w:r>
      <w:r>
        <w:rPr>
          <w:rFonts w:ascii="仿宋_GB2312" w:eastAsia="仿宋_GB2312" w:hAnsi="宋体" w:hint="eastAsia"/>
          <w:sz w:val="28"/>
          <w:szCs w:val="28"/>
          <w:u w:val="single"/>
        </w:rPr>
        <w:t xml:space="preserve">        </w:t>
      </w:r>
      <w:r w:rsidR="0007508C">
        <w:rPr>
          <w:rFonts w:ascii="仿宋_GB2312" w:eastAsia="仿宋_GB2312" w:hAnsi="宋体" w:hint="eastAsia"/>
          <w:sz w:val="28"/>
          <w:szCs w:val="28"/>
        </w:rPr>
        <w:t>元；</w:t>
      </w:r>
      <w:r w:rsidR="0007508C" w:rsidRPr="0007508C">
        <w:rPr>
          <w:rFonts w:ascii="仿宋_GB2312" w:eastAsia="仿宋_GB2312" w:hAnsi="宋体" w:hint="eastAsia"/>
          <w:sz w:val="28"/>
          <w:szCs w:val="28"/>
        </w:rPr>
        <w:t>本项目服务人员单价为</w:t>
      </w:r>
      <w:r w:rsidR="0007508C" w:rsidRPr="0007508C">
        <w:rPr>
          <w:rFonts w:ascii="仿宋_GB2312" w:eastAsia="仿宋_GB2312" w:hAnsi="宋体" w:hint="eastAsia"/>
          <w:sz w:val="28"/>
          <w:szCs w:val="28"/>
          <w:u w:val="single"/>
        </w:rPr>
        <w:t xml:space="preserve">      </w:t>
      </w:r>
      <w:r w:rsidR="0007508C" w:rsidRPr="0007508C">
        <w:rPr>
          <w:rFonts w:ascii="仿宋_GB2312" w:eastAsia="仿宋_GB2312" w:hAnsi="宋体" w:hint="eastAsia"/>
          <w:sz w:val="28"/>
          <w:szCs w:val="28"/>
        </w:rPr>
        <w:t>元/人/月（已含6%增值税），服务人数暂定为</w:t>
      </w:r>
      <w:r w:rsidR="0007508C">
        <w:rPr>
          <w:rFonts w:ascii="仿宋_GB2312" w:eastAsia="仿宋_GB2312" w:hAnsi="宋体" w:hint="eastAsia"/>
          <w:sz w:val="28"/>
          <w:szCs w:val="28"/>
          <w:u w:val="single"/>
        </w:rPr>
        <w:t xml:space="preserve"> 19</w:t>
      </w:r>
      <w:r w:rsidR="0007508C" w:rsidRPr="0007508C">
        <w:rPr>
          <w:rFonts w:ascii="仿宋_GB2312" w:eastAsia="仿宋_GB2312" w:hAnsi="宋体" w:hint="eastAsia"/>
          <w:sz w:val="28"/>
          <w:szCs w:val="28"/>
        </w:rPr>
        <w:t>人。本合同含税总价为预计数，实际价格按每月实际服务人数乘以服务人员单价及</w:t>
      </w:r>
      <w:r w:rsidR="0007508C">
        <w:rPr>
          <w:rFonts w:ascii="仿宋_GB2312" w:eastAsia="仿宋_GB2312" w:hAnsi="宋体" w:hint="eastAsia"/>
          <w:sz w:val="28"/>
          <w:szCs w:val="28"/>
        </w:rPr>
        <w:t>实际服务时间（月数）为准，本合同实际价格超过本合同暂定含税总价</w:t>
      </w:r>
      <w:r w:rsidR="0007508C">
        <w:rPr>
          <w:rFonts w:ascii="仿宋_GB2312" w:eastAsia="仿宋_GB2312" w:hAnsi="宋体" w:hint="eastAsia"/>
          <w:sz w:val="28"/>
          <w:szCs w:val="28"/>
          <w:u w:val="single"/>
        </w:rPr>
        <w:t xml:space="preserve">                                </w:t>
      </w:r>
      <w:r w:rsidR="0007508C" w:rsidRPr="0007508C">
        <w:rPr>
          <w:rFonts w:ascii="仿宋_GB2312" w:eastAsia="仿宋_GB2312" w:hAnsi="宋体" w:hint="eastAsia"/>
          <w:sz w:val="28"/>
          <w:szCs w:val="28"/>
        </w:rPr>
        <w:t>元时，甲乙双方另行签订补充协议。</w:t>
      </w:r>
    </w:p>
    <w:p w:rsidR="00397A88" w:rsidRDefault="00FC55BF">
      <w:pPr>
        <w:tabs>
          <w:tab w:val="left" w:pos="900"/>
        </w:tabs>
        <w:spacing w:line="360" w:lineRule="auto"/>
        <w:ind w:firstLineChars="100" w:firstLine="280"/>
        <w:rPr>
          <w:rFonts w:ascii="仿宋_GB2312" w:eastAsia="仿宋_GB2312" w:hAnsi="宋体"/>
          <w:sz w:val="28"/>
          <w:szCs w:val="28"/>
        </w:rPr>
      </w:pPr>
      <w:r>
        <w:rPr>
          <w:rFonts w:ascii="仿宋_GB2312" w:eastAsia="仿宋_GB2312" w:hAnsi="宋体" w:hint="eastAsia"/>
          <w:sz w:val="28"/>
          <w:szCs w:val="28"/>
        </w:rPr>
        <w:t>（二）合同执行过程中，如税率发生变化，税率低于合同约定税率的甲方可</w:t>
      </w:r>
      <w:proofErr w:type="gramStart"/>
      <w:r>
        <w:rPr>
          <w:rFonts w:ascii="仿宋_GB2312" w:eastAsia="仿宋_GB2312" w:hAnsi="宋体" w:hint="eastAsia"/>
          <w:sz w:val="28"/>
          <w:szCs w:val="28"/>
        </w:rPr>
        <w:t>扣除税值差额</w:t>
      </w:r>
      <w:proofErr w:type="gramEnd"/>
      <w:r>
        <w:rPr>
          <w:rFonts w:ascii="仿宋_GB2312" w:eastAsia="仿宋_GB2312" w:hAnsi="宋体" w:hint="eastAsia"/>
          <w:sz w:val="28"/>
          <w:szCs w:val="28"/>
        </w:rPr>
        <w:t>后进行支付款，税率高于合同约定税率的甲方仍然按照合同中约定的含税价进行支付款，多出的税金由乙方自行承担。</w:t>
      </w:r>
    </w:p>
    <w:p w:rsidR="00397A88" w:rsidRDefault="00FC55BF">
      <w:pPr>
        <w:spacing w:line="360" w:lineRule="auto"/>
        <w:ind w:firstLineChars="200" w:firstLine="562"/>
        <w:rPr>
          <w:rFonts w:ascii="仿宋_GB2312" w:eastAsia="仿宋_GB2312"/>
          <w:b/>
          <w:sz w:val="28"/>
          <w:szCs w:val="28"/>
        </w:rPr>
      </w:pPr>
      <w:r>
        <w:rPr>
          <w:rFonts w:ascii="仿宋_GB2312" w:eastAsia="仿宋_GB2312" w:hint="eastAsia"/>
          <w:b/>
          <w:sz w:val="28"/>
          <w:szCs w:val="28"/>
        </w:rPr>
        <w:t>第八条</w:t>
      </w:r>
      <w:r>
        <w:rPr>
          <w:rFonts w:ascii="仿宋_GB2312" w:eastAsia="仿宋_GB2312"/>
          <w:b/>
          <w:sz w:val="28"/>
          <w:szCs w:val="28"/>
        </w:rPr>
        <w:t xml:space="preserve">  </w:t>
      </w:r>
      <w:r>
        <w:rPr>
          <w:rFonts w:ascii="仿宋_GB2312" w:eastAsia="仿宋_GB2312" w:hint="eastAsia"/>
          <w:b/>
          <w:sz w:val="28"/>
          <w:szCs w:val="28"/>
        </w:rPr>
        <w:t>履约保证金</w:t>
      </w:r>
    </w:p>
    <w:p w:rsidR="00397A88" w:rsidRDefault="00FC55BF">
      <w:pPr>
        <w:spacing w:line="360" w:lineRule="auto"/>
        <w:ind w:firstLineChars="200" w:firstLine="560"/>
        <w:rPr>
          <w:rFonts w:ascii="仿宋_GB2312" w:eastAsia="仿宋_GB2312"/>
          <w:sz w:val="28"/>
          <w:szCs w:val="28"/>
        </w:rPr>
      </w:pPr>
      <w:r>
        <w:rPr>
          <w:rFonts w:ascii="仿宋_GB2312" w:eastAsia="仿宋_GB2312" w:hint="eastAsia"/>
          <w:sz w:val="28"/>
          <w:szCs w:val="28"/>
        </w:rPr>
        <w:t>（一）履约保证金约为一个月合同金额，即人民币</w:t>
      </w:r>
      <w:r>
        <w:rPr>
          <w:rFonts w:ascii="仿宋_GB2312" w:eastAsia="仿宋_GB2312" w:hint="eastAsia"/>
          <w:sz w:val="28"/>
          <w:szCs w:val="28"/>
          <w:u w:val="single"/>
        </w:rPr>
        <w:t>（大写）</w:t>
      </w:r>
      <w:r w:rsidR="0007508C">
        <w:rPr>
          <w:rFonts w:ascii="仿宋_GB2312" w:eastAsia="仿宋_GB2312" w:hint="eastAsia"/>
          <w:sz w:val="28"/>
          <w:szCs w:val="28"/>
          <w:u w:val="single"/>
        </w:rPr>
        <w:t xml:space="preserve">  </w:t>
      </w:r>
      <w:r>
        <w:rPr>
          <w:rFonts w:ascii="仿宋_GB2312" w:eastAsia="仿宋_GB2312" w:hint="eastAsia"/>
          <w:sz w:val="28"/>
          <w:szCs w:val="28"/>
          <w:u w:val="single"/>
        </w:rPr>
        <w:t xml:space="preserve">  </w:t>
      </w:r>
      <w:r>
        <w:rPr>
          <w:rFonts w:ascii="仿宋_GB2312" w:eastAsia="仿宋_GB2312" w:hint="eastAsia"/>
          <w:sz w:val="28"/>
          <w:szCs w:val="28"/>
        </w:rPr>
        <w:t>（￥</w:t>
      </w:r>
      <w:r>
        <w:rPr>
          <w:rFonts w:ascii="仿宋_GB2312" w:eastAsia="仿宋_GB2312" w:hint="eastAsia"/>
          <w:sz w:val="28"/>
          <w:szCs w:val="28"/>
          <w:u w:val="single"/>
        </w:rPr>
        <w:t xml:space="preserve">    </w:t>
      </w:r>
      <w:r w:rsidR="0007508C">
        <w:rPr>
          <w:rFonts w:ascii="仿宋_GB2312" w:eastAsia="仿宋_GB2312" w:hint="eastAsia"/>
          <w:sz w:val="28"/>
          <w:szCs w:val="28"/>
          <w:u w:val="single"/>
        </w:rPr>
        <w:t xml:space="preserve">   </w:t>
      </w:r>
      <w:r>
        <w:rPr>
          <w:rFonts w:ascii="仿宋_GB2312" w:eastAsia="仿宋_GB2312" w:hint="eastAsia"/>
          <w:sz w:val="28"/>
          <w:szCs w:val="28"/>
          <w:u w:val="single"/>
        </w:rPr>
        <w:t>元</w:t>
      </w:r>
      <w:r>
        <w:rPr>
          <w:rFonts w:ascii="仿宋_GB2312" w:eastAsia="仿宋_GB2312"/>
          <w:sz w:val="28"/>
          <w:szCs w:val="28"/>
          <w:u w:val="single"/>
        </w:rPr>
        <w:t xml:space="preserve"> </w:t>
      </w:r>
      <w:r>
        <w:rPr>
          <w:rFonts w:ascii="仿宋_GB2312" w:eastAsia="仿宋_GB2312" w:hint="eastAsia"/>
          <w:sz w:val="28"/>
          <w:szCs w:val="28"/>
        </w:rPr>
        <w:t>）。乙方应在本合同签订前，以银行划账或现金方式向甲方提交履约保证金。</w:t>
      </w:r>
    </w:p>
    <w:p w:rsidR="00397A88" w:rsidRDefault="00FC55BF">
      <w:pPr>
        <w:spacing w:line="360" w:lineRule="auto"/>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 xml:space="preserve"> </w:t>
      </w:r>
      <w:r>
        <w:rPr>
          <w:rFonts w:ascii="仿宋_GB2312" w:eastAsia="仿宋_GB2312" w:hint="eastAsia"/>
          <w:sz w:val="28"/>
          <w:szCs w:val="28"/>
        </w:rPr>
        <w:t>乙方未在规定的时间内提交履约保证金，每延迟一天按履约保证金金额的</w:t>
      </w:r>
      <w:r>
        <w:rPr>
          <w:rFonts w:ascii="仿宋_GB2312" w:eastAsia="仿宋_GB2312"/>
          <w:sz w:val="28"/>
          <w:szCs w:val="28"/>
        </w:rPr>
        <w:t>1%</w:t>
      </w:r>
      <w:r>
        <w:rPr>
          <w:rFonts w:ascii="仿宋_GB2312" w:eastAsia="仿宋_GB2312" w:hint="eastAsia"/>
          <w:sz w:val="28"/>
          <w:szCs w:val="28"/>
        </w:rPr>
        <w:t>向甲方支付违约金，该违约金的支付，不影响乙方应提交履约保证金的责任及本合同规定的其他违约责任，延迟超过</w:t>
      </w:r>
      <w:r>
        <w:rPr>
          <w:rFonts w:ascii="仿宋_GB2312" w:eastAsia="仿宋_GB2312"/>
          <w:sz w:val="28"/>
          <w:szCs w:val="28"/>
        </w:rPr>
        <w:t>10</w:t>
      </w:r>
      <w:r>
        <w:rPr>
          <w:rFonts w:ascii="仿宋_GB2312" w:eastAsia="仿宋_GB2312" w:hint="eastAsia"/>
          <w:sz w:val="28"/>
          <w:szCs w:val="28"/>
        </w:rPr>
        <w:t>天的，甲方有权解除合同。</w:t>
      </w:r>
    </w:p>
    <w:p w:rsidR="00397A88" w:rsidRDefault="00FC55BF">
      <w:pPr>
        <w:spacing w:line="360" w:lineRule="auto"/>
        <w:ind w:firstLineChars="200" w:firstLine="560"/>
        <w:rPr>
          <w:rFonts w:ascii="仿宋_GB2312" w:eastAsia="仿宋_GB2312"/>
          <w:sz w:val="28"/>
          <w:szCs w:val="28"/>
        </w:rPr>
      </w:pPr>
      <w:r>
        <w:rPr>
          <w:rFonts w:ascii="仿宋_GB2312" w:eastAsia="仿宋_GB2312" w:hint="eastAsia"/>
          <w:sz w:val="28"/>
          <w:szCs w:val="28"/>
        </w:rPr>
        <w:t>（三）在乙方不能履行其合同项下任何一项义务的情况下，甲方有权不退还履约保证金。</w:t>
      </w:r>
    </w:p>
    <w:p w:rsidR="00397A88" w:rsidRDefault="00FC55BF">
      <w:pPr>
        <w:spacing w:line="360" w:lineRule="auto"/>
        <w:ind w:firstLineChars="200" w:firstLine="560"/>
        <w:rPr>
          <w:rFonts w:ascii="仿宋_GB2312" w:eastAsia="仿宋_GB2312"/>
          <w:sz w:val="28"/>
          <w:szCs w:val="28"/>
        </w:rPr>
      </w:pPr>
      <w:r>
        <w:rPr>
          <w:rFonts w:ascii="仿宋_GB2312" w:eastAsia="仿宋_GB2312" w:hint="eastAsia"/>
          <w:sz w:val="28"/>
          <w:szCs w:val="28"/>
        </w:rPr>
        <w:t>（四）履约保证金的有效期至本合同期满为止。履约保证金在有效期</w:t>
      </w:r>
      <w:r>
        <w:rPr>
          <w:rFonts w:ascii="仿宋_GB2312" w:eastAsia="仿宋_GB2312" w:hint="eastAsia"/>
          <w:sz w:val="28"/>
          <w:szCs w:val="28"/>
        </w:rPr>
        <w:lastRenderedPageBreak/>
        <w:t>满后无息退回。如在退还履约保证金是发生合约约定的费用，则在履约保证金金额内扣减相应费用后将履约保证金余额退回。</w:t>
      </w:r>
    </w:p>
    <w:p w:rsidR="00397A88" w:rsidRDefault="00FC55BF">
      <w:pPr>
        <w:spacing w:line="360" w:lineRule="auto"/>
        <w:ind w:firstLineChars="200" w:firstLine="562"/>
        <w:rPr>
          <w:rFonts w:ascii="仿宋_GB2312" w:eastAsia="仿宋_GB2312" w:hAnsi="Arial Narrow" w:cs="宋体"/>
          <w:b/>
          <w:sz w:val="28"/>
          <w:szCs w:val="28"/>
        </w:rPr>
      </w:pPr>
      <w:r>
        <w:rPr>
          <w:rFonts w:ascii="仿宋_GB2312" w:eastAsia="仿宋_GB2312" w:hAnsi="Arial Narrow" w:cs="宋体" w:hint="eastAsia"/>
          <w:b/>
          <w:sz w:val="28"/>
          <w:szCs w:val="28"/>
        </w:rPr>
        <w:t>第九</w:t>
      </w:r>
      <w:r>
        <w:rPr>
          <w:rFonts w:ascii="仿宋_GB2312" w:eastAsia="仿宋_GB2312" w:hint="eastAsia"/>
          <w:b/>
          <w:sz w:val="28"/>
          <w:szCs w:val="28"/>
        </w:rPr>
        <w:t>条</w:t>
      </w:r>
      <w:r>
        <w:rPr>
          <w:rFonts w:ascii="仿宋_GB2312" w:eastAsia="仿宋_GB2312"/>
          <w:b/>
          <w:sz w:val="28"/>
          <w:szCs w:val="28"/>
        </w:rPr>
        <w:t xml:space="preserve"> </w:t>
      </w:r>
      <w:r>
        <w:rPr>
          <w:rFonts w:ascii="仿宋_GB2312" w:eastAsia="仿宋_GB2312" w:hAnsi="Arial Narrow" w:cs="宋体"/>
          <w:b/>
          <w:sz w:val="28"/>
          <w:szCs w:val="28"/>
        </w:rPr>
        <w:t xml:space="preserve"> </w:t>
      </w:r>
      <w:r>
        <w:rPr>
          <w:rFonts w:ascii="仿宋_GB2312" w:eastAsia="仿宋_GB2312" w:hAnsi="Arial Narrow" w:cs="宋体" w:hint="eastAsia"/>
          <w:b/>
          <w:sz w:val="28"/>
          <w:szCs w:val="28"/>
        </w:rPr>
        <w:t>合同款结算与支付</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（一）合同款结算：合同款每个月结算支付一次给乙方。乙方在完成每月工作后的下一个月的</w:t>
      </w:r>
      <w:r>
        <w:rPr>
          <w:rFonts w:ascii="仿宋_GB2312" w:eastAsia="仿宋_GB2312" w:hAnsi="Arial Narrow" w:cs="宋体"/>
          <w:sz w:val="28"/>
          <w:szCs w:val="28"/>
        </w:rPr>
        <w:t>5</w:t>
      </w:r>
      <w:r>
        <w:rPr>
          <w:rFonts w:ascii="仿宋_GB2312" w:eastAsia="仿宋_GB2312" w:hAnsi="Arial Narrow" w:cs="宋体" w:hint="eastAsia"/>
          <w:sz w:val="28"/>
          <w:szCs w:val="28"/>
        </w:rPr>
        <w:t>日前向甲方提供以下月度合同款支付申请资料，具体格式由甲方提供：</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1、提交《环境管理服务质量月评分表》一式一份（须加盖公章或公司财务章）；</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2、提供合法有效的合同款增值税专用发票；</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3、请款函</w:t>
      </w:r>
      <w:r w:rsidR="001E2B0A">
        <w:rPr>
          <w:rFonts w:ascii="仿宋_GB2312" w:eastAsia="仿宋_GB2312" w:hAnsi="Arial Narrow" w:cs="宋体" w:hint="eastAsia"/>
          <w:sz w:val="28"/>
          <w:szCs w:val="28"/>
        </w:rPr>
        <w:t>；</w:t>
      </w:r>
    </w:p>
    <w:p w:rsidR="00397A88" w:rsidRDefault="00FC55BF">
      <w:pPr>
        <w:spacing w:line="360" w:lineRule="auto"/>
        <w:ind w:firstLineChars="200" w:firstLine="560"/>
        <w:rPr>
          <w:rFonts w:ascii="仿宋_GB2312" w:eastAsia="仿宋_GB2312" w:hAnsi="Arial Narrow" w:cs="宋体" w:hint="eastAsia"/>
          <w:sz w:val="28"/>
          <w:szCs w:val="28"/>
        </w:rPr>
      </w:pPr>
      <w:r>
        <w:rPr>
          <w:rFonts w:ascii="仿宋_GB2312" w:eastAsia="仿宋_GB2312" w:hAnsi="Arial Narrow" w:cs="宋体" w:hint="eastAsia"/>
          <w:sz w:val="28"/>
          <w:szCs w:val="28"/>
        </w:rPr>
        <w:t>4、合同支付对账单</w:t>
      </w:r>
      <w:r w:rsidR="001E2B0A">
        <w:rPr>
          <w:rFonts w:ascii="仿宋_GB2312" w:eastAsia="仿宋_GB2312" w:hAnsi="Arial Narrow" w:cs="宋体" w:hint="eastAsia"/>
          <w:sz w:val="28"/>
          <w:szCs w:val="28"/>
        </w:rPr>
        <w:t>；</w:t>
      </w:r>
    </w:p>
    <w:p w:rsidR="001E2B0A" w:rsidRPr="001E2B0A" w:rsidRDefault="001E2B0A">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5、经甲乙双方签字确认的费用结算清单。</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（二）合同款的支付：</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1、如甲方对乙方提交的月度合同款结算资料无异议，则在接到乙方的结算资料后六十天内支付给乙方月度合同款。</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2、如乙方的服务质量达不到合同约定标准的，乙方应按合同约定扣减月度合同款并在《环境管理服务质量月评分表》中说明清楚。否则，甲方有权不予支付月度合同款。</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3、乙方按甲方的付款方式收取合同款。</w:t>
      </w:r>
    </w:p>
    <w:p w:rsidR="00397A88" w:rsidRDefault="00FC55BF">
      <w:pPr>
        <w:spacing w:line="360" w:lineRule="auto"/>
        <w:ind w:firstLineChars="200" w:firstLine="560"/>
        <w:rPr>
          <w:rFonts w:ascii="仿宋_GB2312" w:eastAsia="仿宋_GB2312"/>
          <w:sz w:val="28"/>
          <w:szCs w:val="28"/>
        </w:rPr>
      </w:pPr>
      <w:r>
        <w:rPr>
          <w:rFonts w:ascii="仿宋_GB2312" w:eastAsia="仿宋_GB2312" w:hAnsi="Arial Narrow" w:cs="宋体" w:hint="eastAsia"/>
          <w:sz w:val="28"/>
          <w:szCs w:val="28"/>
        </w:rPr>
        <w:t>4、合同期满甲、乙双方未能续约的，最后一个月的合同款在双方办理移交验收手续并确认合格后才予以支付。</w:t>
      </w:r>
    </w:p>
    <w:p w:rsidR="00397A88" w:rsidRDefault="00FC55BF">
      <w:pPr>
        <w:spacing w:line="360" w:lineRule="auto"/>
        <w:ind w:firstLineChars="200" w:firstLine="562"/>
        <w:rPr>
          <w:rFonts w:ascii="仿宋_GB2312" w:eastAsia="仿宋_GB2312"/>
          <w:b/>
          <w:sz w:val="28"/>
          <w:szCs w:val="28"/>
        </w:rPr>
      </w:pPr>
      <w:r>
        <w:rPr>
          <w:rFonts w:ascii="仿宋_GB2312" w:eastAsia="仿宋_GB2312" w:hint="eastAsia"/>
          <w:b/>
          <w:sz w:val="28"/>
          <w:szCs w:val="28"/>
        </w:rPr>
        <w:t>第十条</w:t>
      </w:r>
      <w:r>
        <w:rPr>
          <w:rFonts w:ascii="仿宋_GB2312" w:eastAsia="仿宋_GB2312"/>
          <w:b/>
          <w:sz w:val="28"/>
          <w:szCs w:val="28"/>
        </w:rPr>
        <w:t xml:space="preserve">  </w:t>
      </w:r>
      <w:r>
        <w:rPr>
          <w:rFonts w:ascii="仿宋_GB2312" w:eastAsia="仿宋_GB2312" w:hint="eastAsia"/>
          <w:b/>
          <w:sz w:val="28"/>
          <w:szCs w:val="28"/>
        </w:rPr>
        <w:t>合同变更与终止</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（一）合同的变更与提前终止必须采用书面形式。</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（二）本合同约定的履行期限届满，合同自动终止。</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（三）合同内容变更必须提前一个月书面通知对方，否则按月服务费</w:t>
      </w:r>
      <w:r>
        <w:rPr>
          <w:rFonts w:ascii="仿宋_GB2312" w:eastAsia="仿宋_GB2312" w:hAnsi="Arial Narrow" w:cs="宋体"/>
          <w:sz w:val="28"/>
          <w:szCs w:val="28"/>
        </w:rPr>
        <w:lastRenderedPageBreak/>
        <w:t>25</w:t>
      </w:r>
      <w:r>
        <w:rPr>
          <w:rFonts w:ascii="仿宋_GB2312" w:eastAsia="仿宋_GB2312" w:hAnsi="Arial Narrow" w:cs="宋体" w:hint="eastAsia"/>
          <w:sz w:val="28"/>
          <w:szCs w:val="28"/>
        </w:rPr>
        <w:t>％负赔偿责任。</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（四）在合同履行过程中，如遇不可抗力事件（如地震、火灾、水灾、风暴等）按照国家有关规定处理。</w:t>
      </w:r>
    </w:p>
    <w:p w:rsidR="00397A88" w:rsidRDefault="00FC55BF">
      <w:pPr>
        <w:spacing w:line="360" w:lineRule="auto"/>
        <w:ind w:firstLineChars="200" w:firstLine="562"/>
        <w:rPr>
          <w:rFonts w:ascii="仿宋_GB2312" w:eastAsia="仿宋_GB2312"/>
          <w:b/>
          <w:sz w:val="28"/>
          <w:szCs w:val="28"/>
        </w:rPr>
      </w:pPr>
      <w:r>
        <w:rPr>
          <w:rFonts w:ascii="仿宋_GB2312" w:eastAsia="仿宋_GB2312" w:hint="eastAsia"/>
          <w:b/>
          <w:sz w:val="28"/>
          <w:szCs w:val="28"/>
        </w:rPr>
        <w:t>第十一条</w:t>
      </w:r>
      <w:r>
        <w:rPr>
          <w:rFonts w:ascii="仿宋_GB2312" w:eastAsia="仿宋_GB2312"/>
          <w:b/>
          <w:sz w:val="28"/>
          <w:szCs w:val="28"/>
        </w:rPr>
        <w:t xml:space="preserve">  </w:t>
      </w:r>
      <w:r>
        <w:rPr>
          <w:rFonts w:ascii="仿宋_GB2312" w:eastAsia="仿宋_GB2312" w:hint="eastAsia"/>
          <w:b/>
          <w:sz w:val="28"/>
          <w:szCs w:val="28"/>
        </w:rPr>
        <w:t>违约责任</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（一）如甲方不按合同规定期限内向乙方支付服务费，对逾期未付的费用每逾一天，按应支付金额的</w:t>
      </w:r>
      <w:r>
        <w:rPr>
          <w:rFonts w:ascii="仿宋_GB2312" w:eastAsia="仿宋_GB2312" w:hAnsi="Arial Narrow" w:cs="宋体"/>
          <w:sz w:val="28"/>
          <w:szCs w:val="28"/>
        </w:rPr>
        <w:t>3</w:t>
      </w:r>
      <w:r>
        <w:rPr>
          <w:rFonts w:ascii="仿宋_GB2312" w:eastAsia="仿宋_GB2312" w:hAnsi="Arial Narrow" w:cs="宋体"/>
          <w:sz w:val="28"/>
          <w:szCs w:val="28"/>
        </w:rPr>
        <w:t>‰</w:t>
      </w:r>
      <w:r>
        <w:rPr>
          <w:rFonts w:ascii="仿宋_GB2312" w:eastAsia="仿宋_GB2312" w:hAnsi="Arial Narrow" w:cs="宋体" w:hint="eastAsia"/>
          <w:sz w:val="28"/>
          <w:szCs w:val="28"/>
        </w:rPr>
        <w:t>支付滞纳金。</w:t>
      </w:r>
      <w:r>
        <w:rPr>
          <w:rFonts w:ascii="仿宋_GB2312" w:eastAsia="仿宋_GB2312" w:hint="eastAsia"/>
          <w:sz w:val="28"/>
          <w:szCs w:val="28"/>
        </w:rPr>
        <w:t>甲方逾期三十天未支付服务费的，乙方有权单方解除合同，并追究甲方的违约责任。</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（二）甲乙双方未按合同约定履行相关义务的，应承担违约责任，若造成损失的，还需赔偿相关的直接损失。</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（三）任一方无故终止合同，须向对方赔偿相当于一个月合同款的违约金。</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（四）如乙方提供的保洁/绿化服务不符合合同的规定要求，经过甲方书面通知，乙方收到通知后的次日内仍未改善，或在合同履行过程中给甲方造成恶劣影响的，按以下规定对乙方进行处罚：</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1、第一次，甲方扣除乙方合同款</w:t>
      </w:r>
      <w:r>
        <w:rPr>
          <w:rFonts w:ascii="仿宋_GB2312" w:eastAsia="仿宋_GB2312" w:hAnsi="Arial Narrow" w:cs="宋体"/>
          <w:sz w:val="28"/>
          <w:szCs w:val="28"/>
        </w:rPr>
        <w:t>500</w:t>
      </w:r>
      <w:r>
        <w:rPr>
          <w:rFonts w:ascii="仿宋_GB2312" w:eastAsia="仿宋_GB2312" w:hAnsi="Arial Narrow" w:cs="宋体" w:hint="eastAsia"/>
          <w:sz w:val="28"/>
          <w:szCs w:val="28"/>
        </w:rPr>
        <w:t>元；</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2、第二次，甲方扣除乙方合同款</w:t>
      </w:r>
      <w:r>
        <w:rPr>
          <w:rFonts w:ascii="仿宋_GB2312" w:eastAsia="仿宋_GB2312" w:hAnsi="Arial Narrow" w:cs="宋体"/>
          <w:sz w:val="28"/>
          <w:szCs w:val="28"/>
        </w:rPr>
        <w:t>1000</w:t>
      </w:r>
      <w:r>
        <w:rPr>
          <w:rFonts w:ascii="仿宋_GB2312" w:eastAsia="仿宋_GB2312" w:hAnsi="Arial Narrow" w:cs="宋体" w:hint="eastAsia"/>
          <w:sz w:val="28"/>
          <w:szCs w:val="28"/>
        </w:rPr>
        <w:t>元；</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3、出现第三次，甲方除扣除乙方合同款</w:t>
      </w:r>
      <w:r>
        <w:rPr>
          <w:rFonts w:ascii="仿宋_GB2312" w:eastAsia="仿宋_GB2312" w:hAnsi="Arial Narrow" w:cs="宋体"/>
          <w:sz w:val="28"/>
          <w:szCs w:val="28"/>
        </w:rPr>
        <w:t>1500</w:t>
      </w:r>
      <w:r>
        <w:rPr>
          <w:rFonts w:ascii="仿宋_GB2312" w:eastAsia="仿宋_GB2312" w:hAnsi="Arial Narrow" w:cs="宋体" w:hint="eastAsia"/>
          <w:sz w:val="28"/>
          <w:szCs w:val="28"/>
        </w:rPr>
        <w:t>元外，并有权终止本合同，如有经济损失，乙方需赔偿因此给甲方造成的所有经济损失。</w:t>
      </w:r>
    </w:p>
    <w:p w:rsidR="00397A88" w:rsidRDefault="00FC55BF">
      <w:pPr>
        <w:spacing w:line="360" w:lineRule="auto"/>
        <w:ind w:firstLineChars="200" w:firstLine="562"/>
        <w:rPr>
          <w:rFonts w:ascii="仿宋_GB2312" w:eastAsia="仿宋_GB2312"/>
          <w:b/>
          <w:sz w:val="28"/>
          <w:szCs w:val="28"/>
        </w:rPr>
      </w:pPr>
      <w:r>
        <w:rPr>
          <w:rFonts w:ascii="仿宋_GB2312" w:eastAsia="仿宋_GB2312" w:hint="eastAsia"/>
          <w:b/>
          <w:sz w:val="28"/>
          <w:szCs w:val="28"/>
        </w:rPr>
        <w:t>第十二条</w:t>
      </w:r>
      <w:r>
        <w:rPr>
          <w:rFonts w:ascii="仿宋_GB2312" w:eastAsia="仿宋_GB2312"/>
          <w:b/>
          <w:sz w:val="28"/>
          <w:szCs w:val="28"/>
        </w:rPr>
        <w:t xml:space="preserve">  </w:t>
      </w:r>
      <w:r>
        <w:rPr>
          <w:rFonts w:ascii="仿宋_GB2312" w:eastAsia="仿宋_GB2312" w:hint="eastAsia"/>
          <w:b/>
          <w:sz w:val="28"/>
          <w:szCs w:val="28"/>
        </w:rPr>
        <w:t>争议解决</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在履行合同中，如甲、乙双方发生争议，双方应本着互谅互让原则友好协商解决，协商不成，任何一方可依法向甲方所在地有管辖权的人民法院提起诉讼。</w:t>
      </w:r>
    </w:p>
    <w:p w:rsidR="00397A88" w:rsidRDefault="00FC55BF">
      <w:pPr>
        <w:spacing w:line="360" w:lineRule="auto"/>
        <w:ind w:firstLineChars="200" w:firstLine="562"/>
        <w:rPr>
          <w:rFonts w:ascii="仿宋_GB2312" w:eastAsia="仿宋_GB2312" w:hAnsi="Arial Narrow" w:cs="宋体"/>
          <w:b/>
          <w:sz w:val="28"/>
          <w:szCs w:val="28"/>
        </w:rPr>
      </w:pPr>
      <w:r>
        <w:rPr>
          <w:rFonts w:ascii="仿宋_GB2312" w:eastAsia="仿宋_GB2312" w:hAnsi="Arial Narrow" w:cs="宋体" w:hint="eastAsia"/>
          <w:b/>
          <w:sz w:val="28"/>
          <w:szCs w:val="28"/>
        </w:rPr>
        <w:t>第十三条</w:t>
      </w:r>
      <w:r>
        <w:rPr>
          <w:rFonts w:ascii="仿宋_GB2312" w:eastAsia="仿宋_GB2312" w:hAnsi="Arial Narrow" w:cs="宋体"/>
          <w:b/>
          <w:sz w:val="28"/>
          <w:szCs w:val="28"/>
        </w:rPr>
        <w:t xml:space="preserve">  </w:t>
      </w:r>
      <w:r>
        <w:rPr>
          <w:rFonts w:ascii="仿宋_GB2312" w:eastAsia="仿宋_GB2312" w:hAnsi="Arial Narrow" w:cs="宋体" w:hint="eastAsia"/>
          <w:b/>
          <w:sz w:val="28"/>
          <w:szCs w:val="28"/>
        </w:rPr>
        <w:t>其它</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（一）本合同自双方法定代表人或授权代表签字（或盖章）并加盖双方公章或合同专用章即生效，最后一个签署日为合同生效日。</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lastRenderedPageBreak/>
        <w:t>（二）本合同一式四份，甲乙双方各执两份，均具有同等法律效力。</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（三）合同未尽事宜，双方协商解决，可以签订补充协议。</w:t>
      </w:r>
    </w:p>
    <w:p w:rsidR="00397A88" w:rsidRDefault="00FC55BF">
      <w:pPr>
        <w:spacing w:line="360" w:lineRule="auto"/>
        <w:ind w:firstLineChars="200" w:firstLine="562"/>
        <w:rPr>
          <w:rFonts w:ascii="仿宋_GB2312" w:eastAsia="仿宋_GB2312" w:hAnsi="Arial Narrow" w:cs="宋体"/>
          <w:b/>
          <w:sz w:val="28"/>
          <w:szCs w:val="28"/>
        </w:rPr>
      </w:pPr>
      <w:r>
        <w:rPr>
          <w:rFonts w:ascii="仿宋_GB2312" w:eastAsia="仿宋_GB2312" w:hAnsi="Arial Narrow" w:cs="宋体" w:hint="eastAsia"/>
          <w:b/>
          <w:sz w:val="28"/>
          <w:szCs w:val="28"/>
        </w:rPr>
        <w:t>第十四条</w:t>
      </w:r>
      <w:r>
        <w:rPr>
          <w:rFonts w:ascii="仿宋_GB2312" w:eastAsia="仿宋_GB2312" w:hAnsi="Arial Narrow" w:cs="宋体"/>
          <w:b/>
          <w:sz w:val="28"/>
          <w:szCs w:val="28"/>
        </w:rPr>
        <w:t xml:space="preserve"> </w:t>
      </w:r>
      <w:r>
        <w:rPr>
          <w:rFonts w:ascii="仿宋_GB2312" w:eastAsia="仿宋_GB2312" w:hAnsi="Arial Narrow" w:cs="宋体" w:hint="eastAsia"/>
          <w:b/>
          <w:sz w:val="28"/>
          <w:szCs w:val="28"/>
        </w:rPr>
        <w:t>附件</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本合同附件作为合同组成部分与本合同具有同等法律效力。</w:t>
      </w:r>
    </w:p>
    <w:p w:rsidR="00397A88" w:rsidRDefault="00FC55BF">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附件1：环境管理服务质量月评分表</w:t>
      </w:r>
    </w:p>
    <w:p w:rsidR="00397A88" w:rsidRDefault="00FC55BF">
      <w:pPr>
        <w:spacing w:line="360" w:lineRule="auto"/>
        <w:ind w:firstLineChars="200" w:firstLine="560"/>
        <w:rPr>
          <w:rFonts w:ascii="仿宋_GB2312" w:eastAsia="仿宋_GB2312" w:hAnsi="Arial Narrow" w:cs="宋体" w:hint="eastAsia"/>
          <w:sz w:val="28"/>
          <w:szCs w:val="28"/>
        </w:rPr>
      </w:pPr>
      <w:r>
        <w:rPr>
          <w:rFonts w:ascii="仿宋_GB2312" w:eastAsia="仿宋_GB2312" w:hAnsi="Arial Narrow" w:cs="宋体" w:hint="eastAsia"/>
          <w:sz w:val="28"/>
          <w:szCs w:val="28"/>
        </w:rPr>
        <w:t>附件2：合同支付对账单</w:t>
      </w:r>
    </w:p>
    <w:p w:rsidR="001E2B0A" w:rsidRDefault="001E2B0A">
      <w:pPr>
        <w:spacing w:line="360" w:lineRule="auto"/>
        <w:ind w:firstLineChars="200" w:firstLine="560"/>
        <w:rPr>
          <w:rFonts w:ascii="仿宋_GB2312" w:eastAsia="仿宋_GB2312" w:hAnsi="Arial Narrow" w:cs="宋体" w:hint="eastAsia"/>
          <w:sz w:val="28"/>
          <w:szCs w:val="28"/>
        </w:rPr>
      </w:pPr>
      <w:r>
        <w:rPr>
          <w:rFonts w:ascii="仿宋_GB2312" w:eastAsia="仿宋_GB2312" w:hAnsi="Arial Narrow" w:cs="宋体" w:hint="eastAsia"/>
          <w:sz w:val="28"/>
          <w:szCs w:val="28"/>
        </w:rPr>
        <w:t>附件3：费用结算清单</w:t>
      </w:r>
    </w:p>
    <w:p w:rsidR="001E2B0A" w:rsidRDefault="001E2B0A">
      <w:pPr>
        <w:spacing w:line="360" w:lineRule="auto"/>
        <w:ind w:firstLineChars="200" w:firstLine="560"/>
        <w:rPr>
          <w:rFonts w:ascii="仿宋_GB2312" w:eastAsia="仿宋_GB2312" w:hAnsi="Arial Narrow" w:cs="宋体"/>
          <w:sz w:val="28"/>
          <w:szCs w:val="28"/>
        </w:rPr>
      </w:pPr>
      <w:r>
        <w:rPr>
          <w:rFonts w:ascii="仿宋_GB2312" w:eastAsia="仿宋_GB2312" w:hAnsi="Arial Narrow" w:cs="宋体" w:hint="eastAsia"/>
          <w:sz w:val="28"/>
          <w:szCs w:val="28"/>
        </w:rPr>
        <w:t>附件4：廉洁协议</w:t>
      </w:r>
    </w:p>
    <w:p w:rsidR="00397A88" w:rsidRDefault="00397A88">
      <w:pPr>
        <w:spacing w:line="360" w:lineRule="auto"/>
        <w:rPr>
          <w:rFonts w:ascii="仿宋_GB2312" w:eastAsia="仿宋_GB2312" w:hAnsi="Arial Narrow" w:cs="宋体"/>
          <w:sz w:val="28"/>
          <w:szCs w:val="28"/>
        </w:rPr>
      </w:pPr>
    </w:p>
    <w:p w:rsidR="00397A88" w:rsidRDefault="00397A88">
      <w:pPr>
        <w:spacing w:line="360" w:lineRule="auto"/>
        <w:rPr>
          <w:rFonts w:ascii="仿宋_GB2312" w:eastAsia="仿宋_GB2312" w:hAnsi="Arial Narrow" w:cs="宋体"/>
          <w:sz w:val="28"/>
          <w:szCs w:val="28"/>
        </w:rPr>
      </w:pPr>
    </w:p>
    <w:p w:rsidR="00397A88" w:rsidRDefault="00FC55BF">
      <w:pPr>
        <w:spacing w:line="360" w:lineRule="auto"/>
        <w:rPr>
          <w:rFonts w:ascii="仿宋_GB2312" w:eastAsia="仿宋_GB2312" w:hAnsi="Arial Narrow" w:cs="宋体"/>
          <w:sz w:val="28"/>
          <w:szCs w:val="28"/>
        </w:rPr>
      </w:pPr>
      <w:r>
        <w:rPr>
          <w:rFonts w:ascii="仿宋_GB2312" w:eastAsia="仿宋_GB2312" w:hAnsi="Arial Narrow" w:cs="宋体" w:hint="eastAsia"/>
          <w:sz w:val="28"/>
          <w:szCs w:val="28"/>
        </w:rPr>
        <w:t>甲方（盖章）：</w:t>
      </w:r>
      <w:r>
        <w:rPr>
          <w:rFonts w:ascii="仿宋_GB2312" w:eastAsia="仿宋_GB2312" w:hAnsi="Arial Narrow" w:cs="宋体"/>
          <w:sz w:val="28"/>
          <w:szCs w:val="28"/>
          <w:u w:val="single"/>
        </w:rPr>
        <w:t xml:space="preserve">  </w:t>
      </w:r>
      <w:r>
        <w:rPr>
          <w:rFonts w:ascii="仿宋_GB2312" w:eastAsia="仿宋_GB2312" w:hAnsi="Arial Narrow" w:cs="宋体" w:hint="eastAsia"/>
          <w:sz w:val="28"/>
          <w:szCs w:val="28"/>
          <w:u w:val="single"/>
        </w:rPr>
        <w:t>广州地铁物业管理有限责任公司</w:t>
      </w:r>
      <w:r>
        <w:rPr>
          <w:rFonts w:ascii="仿宋_GB2312" w:eastAsia="仿宋_GB2312" w:hAnsi="Arial Narrow" w:cs="宋体"/>
          <w:sz w:val="28"/>
          <w:szCs w:val="28"/>
          <w:u w:val="single"/>
        </w:rPr>
        <w:t xml:space="preserve">       </w:t>
      </w:r>
    </w:p>
    <w:p w:rsidR="00397A88" w:rsidRDefault="00FC55BF">
      <w:pPr>
        <w:spacing w:line="360" w:lineRule="auto"/>
        <w:rPr>
          <w:rFonts w:ascii="仿宋_GB2312" w:eastAsia="仿宋_GB2312" w:hAnsi="Arial Narrow" w:cs="宋体"/>
          <w:sz w:val="28"/>
          <w:szCs w:val="28"/>
        </w:rPr>
      </w:pPr>
      <w:r>
        <w:rPr>
          <w:rFonts w:ascii="仿宋_GB2312" w:eastAsia="仿宋_GB2312" w:hAnsi="Arial Narrow" w:cs="宋体" w:hint="eastAsia"/>
          <w:sz w:val="28"/>
          <w:szCs w:val="28"/>
        </w:rPr>
        <w:t>法定代表人或授权代表（签字或盖章）：</w:t>
      </w:r>
      <w:r>
        <w:rPr>
          <w:rFonts w:ascii="仿宋_GB2312" w:eastAsia="仿宋_GB2312" w:hAnsi="Arial Narrow" w:cs="宋体"/>
          <w:sz w:val="28"/>
          <w:szCs w:val="28"/>
          <w:u w:val="single"/>
        </w:rPr>
        <w:t xml:space="preserve">                     </w:t>
      </w:r>
    </w:p>
    <w:p w:rsidR="00397A88" w:rsidRDefault="00FC55BF">
      <w:pPr>
        <w:spacing w:line="360" w:lineRule="auto"/>
        <w:rPr>
          <w:rFonts w:ascii="仿宋_GB2312" w:eastAsia="仿宋_GB2312" w:hAnsi="Arial Narrow" w:cs="宋体"/>
          <w:sz w:val="28"/>
          <w:szCs w:val="28"/>
        </w:rPr>
      </w:pPr>
      <w:r>
        <w:rPr>
          <w:rFonts w:ascii="仿宋_GB2312" w:eastAsia="仿宋_GB2312" w:hAnsi="Arial Narrow" w:cs="宋体"/>
          <w:sz w:val="28"/>
          <w:szCs w:val="28"/>
          <w:u w:val="single"/>
        </w:rPr>
        <w:t xml:space="preserve">     </w:t>
      </w:r>
      <w:r>
        <w:rPr>
          <w:rFonts w:ascii="仿宋_GB2312" w:eastAsia="仿宋_GB2312" w:hAnsi="Arial Narrow" w:cs="宋体" w:hint="eastAsia"/>
          <w:sz w:val="28"/>
          <w:szCs w:val="28"/>
        </w:rPr>
        <w:t>年</w:t>
      </w:r>
      <w:r>
        <w:rPr>
          <w:rFonts w:ascii="仿宋_GB2312" w:eastAsia="仿宋_GB2312" w:hAnsi="Arial Narrow" w:cs="宋体"/>
          <w:sz w:val="28"/>
          <w:szCs w:val="28"/>
          <w:u w:val="single"/>
        </w:rPr>
        <w:t xml:space="preserve">    </w:t>
      </w:r>
      <w:r>
        <w:rPr>
          <w:rFonts w:ascii="仿宋_GB2312" w:eastAsia="仿宋_GB2312" w:hAnsi="Arial Narrow" w:cs="宋体" w:hint="eastAsia"/>
          <w:sz w:val="28"/>
          <w:szCs w:val="28"/>
        </w:rPr>
        <w:t>月</w:t>
      </w:r>
      <w:r>
        <w:rPr>
          <w:rFonts w:ascii="仿宋_GB2312" w:eastAsia="仿宋_GB2312" w:hAnsi="Arial Narrow" w:cs="宋体"/>
          <w:sz w:val="28"/>
          <w:szCs w:val="28"/>
          <w:u w:val="single"/>
        </w:rPr>
        <w:t xml:space="preserve">    </w:t>
      </w:r>
      <w:r>
        <w:rPr>
          <w:rFonts w:ascii="仿宋_GB2312" w:eastAsia="仿宋_GB2312" w:hAnsi="Arial Narrow" w:cs="宋体" w:hint="eastAsia"/>
          <w:sz w:val="28"/>
          <w:szCs w:val="28"/>
        </w:rPr>
        <w:t>日</w:t>
      </w:r>
    </w:p>
    <w:p w:rsidR="00397A88" w:rsidRDefault="00397A88">
      <w:pPr>
        <w:spacing w:line="360" w:lineRule="auto"/>
        <w:rPr>
          <w:rFonts w:ascii="仿宋_GB2312" w:eastAsia="仿宋_GB2312" w:hAnsi="Arial Narrow" w:cs="宋体"/>
          <w:sz w:val="28"/>
          <w:szCs w:val="28"/>
        </w:rPr>
      </w:pPr>
    </w:p>
    <w:p w:rsidR="00397A88" w:rsidRDefault="00FC55BF">
      <w:pPr>
        <w:spacing w:line="360" w:lineRule="auto"/>
        <w:rPr>
          <w:rFonts w:ascii="仿宋_GB2312" w:eastAsia="仿宋_GB2312" w:hAnsi="Arial Narrow" w:cs="宋体"/>
          <w:sz w:val="28"/>
          <w:szCs w:val="28"/>
        </w:rPr>
      </w:pPr>
      <w:r>
        <w:rPr>
          <w:rFonts w:ascii="仿宋_GB2312" w:eastAsia="仿宋_GB2312" w:hAnsi="Arial Narrow" w:cs="宋体" w:hint="eastAsia"/>
          <w:sz w:val="28"/>
          <w:szCs w:val="28"/>
        </w:rPr>
        <w:t>乙方（盖章）：</w:t>
      </w:r>
      <w:r>
        <w:rPr>
          <w:rFonts w:ascii="仿宋_GB2312" w:eastAsia="仿宋_GB2312" w:hAnsi="Arial Narrow" w:cs="宋体"/>
          <w:sz w:val="28"/>
          <w:szCs w:val="28"/>
          <w:u w:val="single"/>
        </w:rPr>
        <w:t xml:space="preserve">   </w:t>
      </w:r>
      <w:r>
        <w:rPr>
          <w:rFonts w:ascii="仿宋_GB2312" w:eastAsia="仿宋_GB2312" w:hAnsi="Arial Narrow" w:cs="宋体" w:hint="eastAsia"/>
          <w:sz w:val="28"/>
          <w:szCs w:val="28"/>
          <w:u w:val="single"/>
        </w:rPr>
        <w:t xml:space="preserve">                   </w:t>
      </w:r>
      <w:r>
        <w:rPr>
          <w:rFonts w:ascii="仿宋_GB2312" w:eastAsia="仿宋_GB2312" w:hAnsi="Arial Narrow" w:cs="宋体"/>
          <w:sz w:val="28"/>
          <w:szCs w:val="28"/>
          <w:u w:val="single"/>
        </w:rPr>
        <w:t xml:space="preserve">         </w:t>
      </w:r>
    </w:p>
    <w:p w:rsidR="00397A88" w:rsidRDefault="00FC55BF">
      <w:pPr>
        <w:spacing w:line="360" w:lineRule="auto"/>
        <w:rPr>
          <w:rFonts w:ascii="仿宋_GB2312" w:eastAsia="仿宋_GB2312" w:hAnsi="Arial Narrow" w:cs="宋体"/>
          <w:sz w:val="28"/>
          <w:szCs w:val="28"/>
        </w:rPr>
      </w:pPr>
      <w:r>
        <w:rPr>
          <w:rFonts w:ascii="仿宋_GB2312" w:eastAsia="仿宋_GB2312" w:hAnsi="Arial Narrow" w:cs="宋体" w:hint="eastAsia"/>
          <w:sz w:val="28"/>
          <w:szCs w:val="28"/>
        </w:rPr>
        <w:t>法定代表人或授权代表（签字或盖章）：</w:t>
      </w:r>
      <w:r>
        <w:rPr>
          <w:rFonts w:ascii="仿宋_GB2312" w:eastAsia="仿宋_GB2312" w:hAnsi="Arial Narrow" w:cs="宋体"/>
          <w:sz w:val="28"/>
          <w:szCs w:val="28"/>
          <w:u w:val="single"/>
        </w:rPr>
        <w:t xml:space="preserve">                     </w:t>
      </w:r>
    </w:p>
    <w:p w:rsidR="00397A88" w:rsidRDefault="00FC55BF">
      <w:pPr>
        <w:spacing w:line="360" w:lineRule="auto"/>
        <w:rPr>
          <w:rFonts w:ascii="宋体" w:hAnsi="宋体"/>
          <w:sz w:val="22"/>
        </w:rPr>
      </w:pPr>
      <w:r>
        <w:rPr>
          <w:rFonts w:ascii="仿宋_GB2312" w:eastAsia="仿宋_GB2312" w:hAnsi="Arial Narrow" w:cs="宋体"/>
          <w:sz w:val="28"/>
          <w:szCs w:val="28"/>
          <w:u w:val="single"/>
        </w:rPr>
        <w:t xml:space="preserve">     </w:t>
      </w:r>
      <w:r>
        <w:rPr>
          <w:rFonts w:ascii="仿宋_GB2312" w:eastAsia="仿宋_GB2312" w:hAnsi="Arial Narrow" w:cs="宋体" w:hint="eastAsia"/>
          <w:sz w:val="28"/>
          <w:szCs w:val="28"/>
        </w:rPr>
        <w:t>年</w:t>
      </w:r>
      <w:r>
        <w:rPr>
          <w:rFonts w:ascii="仿宋_GB2312" w:eastAsia="仿宋_GB2312" w:hAnsi="Arial Narrow" w:cs="宋体"/>
          <w:sz w:val="28"/>
          <w:szCs w:val="28"/>
          <w:u w:val="single"/>
        </w:rPr>
        <w:t xml:space="preserve">    </w:t>
      </w:r>
      <w:r>
        <w:rPr>
          <w:rFonts w:ascii="仿宋_GB2312" w:eastAsia="仿宋_GB2312" w:hAnsi="Arial Narrow" w:cs="宋体" w:hint="eastAsia"/>
          <w:sz w:val="28"/>
          <w:szCs w:val="28"/>
        </w:rPr>
        <w:t>月</w:t>
      </w:r>
      <w:r>
        <w:rPr>
          <w:rFonts w:ascii="仿宋_GB2312" w:eastAsia="仿宋_GB2312" w:hAnsi="Arial Narrow" w:cs="宋体"/>
          <w:sz w:val="28"/>
          <w:szCs w:val="28"/>
          <w:u w:val="single"/>
        </w:rPr>
        <w:t xml:space="preserve">    </w:t>
      </w:r>
      <w:r>
        <w:rPr>
          <w:rFonts w:ascii="仿宋_GB2312" w:eastAsia="仿宋_GB2312" w:hAnsi="Arial Narrow" w:cs="宋体" w:hint="eastAsia"/>
          <w:sz w:val="28"/>
          <w:szCs w:val="28"/>
        </w:rPr>
        <w:t>日</w:t>
      </w:r>
    </w:p>
    <w:p w:rsidR="00397A88" w:rsidRDefault="00397A88">
      <w:pPr>
        <w:spacing w:before="120" w:after="120"/>
        <w:rPr>
          <w:rFonts w:ascii="宋体" w:hAnsi="宋体"/>
          <w:sz w:val="22"/>
        </w:rPr>
        <w:sectPr w:rsidR="00397A88">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pgNumType w:start="1"/>
          <w:cols w:space="720"/>
          <w:titlePg/>
          <w:docGrid w:linePitch="286"/>
        </w:sectPr>
      </w:pPr>
    </w:p>
    <w:p w:rsidR="00397A88" w:rsidRDefault="00FC55BF">
      <w:pPr>
        <w:pStyle w:val="1"/>
        <w:keepNext w:val="0"/>
        <w:keepLines w:val="0"/>
        <w:tabs>
          <w:tab w:val="left" w:pos="4536"/>
        </w:tabs>
        <w:spacing w:line="240" w:lineRule="auto"/>
        <w:rPr>
          <w:rFonts w:ascii="宋体"/>
          <w:b w:val="0"/>
          <w:sz w:val="30"/>
          <w:szCs w:val="30"/>
        </w:rPr>
      </w:pPr>
      <w:r>
        <w:rPr>
          <w:rFonts w:ascii="宋体" w:hAnsi="宋体" w:hint="eastAsia"/>
          <w:sz w:val="30"/>
          <w:szCs w:val="30"/>
        </w:rPr>
        <w:lastRenderedPageBreak/>
        <w:t>附件1：</w:t>
      </w:r>
    </w:p>
    <w:tbl>
      <w:tblPr>
        <w:tblW w:w="14174" w:type="dxa"/>
        <w:tblLayout w:type="fixed"/>
        <w:tblLook w:val="04A0" w:firstRow="1" w:lastRow="0" w:firstColumn="1" w:lastColumn="0" w:noHBand="0" w:noVBand="1"/>
      </w:tblPr>
      <w:tblGrid>
        <w:gridCol w:w="512"/>
        <w:gridCol w:w="2883"/>
        <w:gridCol w:w="1636"/>
        <w:gridCol w:w="2123"/>
        <w:gridCol w:w="609"/>
        <w:gridCol w:w="2977"/>
        <w:gridCol w:w="530"/>
        <w:gridCol w:w="179"/>
        <w:gridCol w:w="417"/>
        <w:gridCol w:w="553"/>
        <w:gridCol w:w="159"/>
        <w:gridCol w:w="289"/>
        <w:gridCol w:w="544"/>
        <w:gridCol w:w="88"/>
        <w:gridCol w:w="315"/>
        <w:gridCol w:w="360"/>
      </w:tblGrid>
      <w:tr w:rsidR="00397A88">
        <w:trPr>
          <w:gridAfter w:val="1"/>
          <w:wAfter w:w="360" w:type="dxa"/>
          <w:trHeight w:val="686"/>
        </w:trPr>
        <w:tc>
          <w:tcPr>
            <w:tcW w:w="13814" w:type="dxa"/>
            <w:gridSpan w:val="15"/>
            <w:tcBorders>
              <w:top w:val="nil"/>
              <w:left w:val="nil"/>
              <w:bottom w:val="nil"/>
              <w:right w:val="nil"/>
            </w:tcBorders>
            <w:noWrap/>
            <w:vAlign w:val="center"/>
          </w:tcPr>
          <w:p w:rsidR="00397A88" w:rsidRDefault="00FC55BF">
            <w:pPr>
              <w:jc w:val="center"/>
              <w:rPr>
                <w:rFonts w:ascii="宋体" w:cs="宋体"/>
                <w:b/>
                <w:bCs/>
                <w:sz w:val="36"/>
                <w:szCs w:val="36"/>
              </w:rPr>
            </w:pPr>
            <w:r>
              <w:rPr>
                <w:rFonts w:ascii="宋体" w:hAnsi="宋体" w:cs="宋体" w:hint="eastAsia"/>
                <w:b/>
                <w:bCs/>
                <w:sz w:val="36"/>
                <w:szCs w:val="36"/>
              </w:rPr>
              <w:t>环境管理服务质量月评分表</w:t>
            </w:r>
          </w:p>
        </w:tc>
      </w:tr>
      <w:tr w:rsidR="00397A88">
        <w:trPr>
          <w:trHeight w:val="499"/>
        </w:trPr>
        <w:tc>
          <w:tcPr>
            <w:tcW w:w="3395" w:type="dxa"/>
            <w:gridSpan w:val="2"/>
            <w:tcBorders>
              <w:top w:val="nil"/>
              <w:left w:val="nil"/>
              <w:bottom w:val="nil"/>
              <w:right w:val="nil"/>
            </w:tcBorders>
            <w:noWrap/>
            <w:vAlign w:val="center"/>
          </w:tcPr>
          <w:p w:rsidR="00397A88" w:rsidRDefault="00FC55BF">
            <w:pPr>
              <w:rPr>
                <w:rFonts w:ascii="宋体" w:cs="宋体"/>
                <w:sz w:val="24"/>
                <w:szCs w:val="24"/>
              </w:rPr>
            </w:pPr>
            <w:r>
              <w:rPr>
                <w:rFonts w:ascii="宋体" w:hAnsi="宋体" w:cs="宋体" w:hint="eastAsia"/>
                <w:sz w:val="24"/>
                <w:szCs w:val="24"/>
              </w:rPr>
              <w:t>所属小区：</w:t>
            </w:r>
            <w:proofErr w:type="gramStart"/>
            <w:r>
              <w:rPr>
                <w:rFonts w:ascii="宋体" w:hAnsi="宋体" w:cs="宋体" w:hint="eastAsia"/>
                <w:sz w:val="24"/>
                <w:szCs w:val="24"/>
              </w:rPr>
              <w:t>悦江上品</w:t>
            </w:r>
            <w:proofErr w:type="gramEnd"/>
            <w:r>
              <w:rPr>
                <w:rFonts w:ascii="宋体" w:hAnsi="宋体" w:cs="宋体" w:hint="eastAsia"/>
                <w:sz w:val="24"/>
                <w:szCs w:val="24"/>
              </w:rPr>
              <w:t>苑</w:t>
            </w:r>
          </w:p>
        </w:tc>
        <w:tc>
          <w:tcPr>
            <w:tcW w:w="4368" w:type="dxa"/>
            <w:gridSpan w:val="3"/>
            <w:tcBorders>
              <w:top w:val="nil"/>
              <w:left w:val="nil"/>
              <w:bottom w:val="nil"/>
              <w:right w:val="nil"/>
            </w:tcBorders>
            <w:noWrap/>
            <w:vAlign w:val="center"/>
          </w:tcPr>
          <w:p w:rsidR="00397A88" w:rsidRDefault="00397A88">
            <w:pPr>
              <w:rPr>
                <w:rFonts w:ascii="宋体" w:cs="宋体"/>
                <w:sz w:val="20"/>
              </w:rPr>
            </w:pPr>
          </w:p>
        </w:tc>
        <w:tc>
          <w:tcPr>
            <w:tcW w:w="5736" w:type="dxa"/>
            <w:gridSpan w:val="9"/>
            <w:tcBorders>
              <w:top w:val="nil"/>
              <w:left w:val="nil"/>
              <w:bottom w:val="nil"/>
              <w:right w:val="nil"/>
            </w:tcBorders>
            <w:noWrap/>
            <w:vAlign w:val="center"/>
          </w:tcPr>
          <w:p w:rsidR="00397A88" w:rsidRDefault="00FC55BF">
            <w:pPr>
              <w:rPr>
                <w:rFonts w:ascii="宋体" w:cs="宋体"/>
                <w:sz w:val="24"/>
                <w:szCs w:val="24"/>
              </w:rPr>
            </w:pPr>
            <w:r>
              <w:rPr>
                <w:rFonts w:ascii="宋体" w:cs="宋体" w:hint="eastAsia"/>
                <w:sz w:val="24"/>
                <w:szCs w:val="24"/>
              </w:rPr>
              <w:t>考核时间段：</w:t>
            </w:r>
            <w:r>
              <w:rPr>
                <w:rFonts w:ascii="宋体" w:cs="宋体" w:hint="eastAsia"/>
                <w:sz w:val="24"/>
                <w:szCs w:val="24"/>
                <w:u w:val="single"/>
              </w:rPr>
              <w:t xml:space="preserve">    年  月  日起至    年  月  日止</w:t>
            </w:r>
          </w:p>
        </w:tc>
        <w:tc>
          <w:tcPr>
            <w:tcW w:w="675" w:type="dxa"/>
            <w:gridSpan w:val="2"/>
            <w:tcBorders>
              <w:top w:val="nil"/>
              <w:left w:val="nil"/>
              <w:bottom w:val="nil"/>
              <w:right w:val="nil"/>
            </w:tcBorders>
            <w:noWrap/>
            <w:vAlign w:val="center"/>
          </w:tcPr>
          <w:p w:rsidR="00397A88" w:rsidRDefault="00397A88">
            <w:pPr>
              <w:rPr>
                <w:rFonts w:ascii="宋体" w:cs="宋体"/>
                <w:sz w:val="24"/>
                <w:szCs w:val="24"/>
              </w:rPr>
            </w:pPr>
          </w:p>
        </w:tc>
      </w:tr>
      <w:tr w:rsidR="00397A88">
        <w:trPr>
          <w:gridAfter w:val="1"/>
          <w:wAfter w:w="360" w:type="dxa"/>
          <w:trHeight w:val="606"/>
        </w:trPr>
        <w:tc>
          <w:tcPr>
            <w:tcW w:w="512" w:type="dxa"/>
            <w:tcBorders>
              <w:top w:val="single" w:sz="4" w:space="0" w:color="auto"/>
              <w:left w:val="single" w:sz="4" w:space="0" w:color="auto"/>
              <w:bottom w:val="single" w:sz="4" w:space="0" w:color="auto"/>
              <w:right w:val="single" w:sz="4" w:space="0" w:color="auto"/>
            </w:tcBorders>
            <w:noWrap/>
            <w:vAlign w:val="center"/>
          </w:tcPr>
          <w:p w:rsidR="00397A88" w:rsidRDefault="00FC55BF">
            <w:pPr>
              <w:jc w:val="center"/>
              <w:rPr>
                <w:rFonts w:ascii="宋体" w:cs="宋体"/>
                <w:b/>
                <w:bCs/>
                <w:szCs w:val="21"/>
              </w:rPr>
            </w:pPr>
            <w:r>
              <w:rPr>
                <w:rFonts w:ascii="宋体" w:hAnsi="宋体" w:cs="宋体" w:hint="eastAsia"/>
                <w:b/>
                <w:bCs/>
                <w:szCs w:val="21"/>
              </w:rPr>
              <w:t>序号</w:t>
            </w:r>
          </w:p>
        </w:tc>
        <w:tc>
          <w:tcPr>
            <w:tcW w:w="2883" w:type="dxa"/>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b/>
                <w:bCs/>
                <w:szCs w:val="21"/>
              </w:rPr>
            </w:pPr>
            <w:r>
              <w:rPr>
                <w:rFonts w:ascii="宋体" w:hAnsi="宋体" w:cs="宋体" w:hint="eastAsia"/>
                <w:b/>
                <w:bCs/>
                <w:szCs w:val="21"/>
              </w:rPr>
              <w:t>服务项目</w:t>
            </w:r>
          </w:p>
        </w:tc>
        <w:tc>
          <w:tcPr>
            <w:tcW w:w="4368" w:type="dxa"/>
            <w:gridSpan w:val="3"/>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b/>
                <w:bCs/>
                <w:szCs w:val="21"/>
              </w:rPr>
            </w:pPr>
            <w:r>
              <w:rPr>
                <w:rFonts w:ascii="宋体" w:hAnsi="宋体" w:cs="宋体" w:hint="eastAsia"/>
                <w:b/>
                <w:bCs/>
                <w:szCs w:val="21"/>
              </w:rPr>
              <w:t>作业频次</w:t>
            </w:r>
          </w:p>
        </w:tc>
        <w:tc>
          <w:tcPr>
            <w:tcW w:w="2977" w:type="dxa"/>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b/>
                <w:bCs/>
                <w:szCs w:val="21"/>
              </w:rPr>
            </w:pPr>
            <w:r>
              <w:rPr>
                <w:rFonts w:ascii="宋体" w:hAnsi="宋体" w:cs="宋体" w:hint="eastAsia"/>
                <w:b/>
                <w:bCs/>
                <w:szCs w:val="21"/>
              </w:rPr>
              <w:t>质量标准</w:t>
            </w:r>
          </w:p>
        </w:tc>
        <w:tc>
          <w:tcPr>
            <w:tcW w:w="709" w:type="dxa"/>
            <w:gridSpan w:val="2"/>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b/>
                <w:bCs/>
                <w:szCs w:val="21"/>
              </w:rPr>
            </w:pPr>
            <w:r>
              <w:rPr>
                <w:rFonts w:ascii="宋体" w:hAnsi="宋体" w:cs="宋体" w:hint="eastAsia"/>
                <w:b/>
                <w:bCs/>
                <w:szCs w:val="21"/>
              </w:rPr>
              <w:t>占分</w:t>
            </w:r>
          </w:p>
        </w:tc>
        <w:tc>
          <w:tcPr>
            <w:tcW w:w="1129" w:type="dxa"/>
            <w:gridSpan w:val="3"/>
            <w:tcBorders>
              <w:top w:val="single" w:sz="4" w:space="0" w:color="auto"/>
              <w:left w:val="nil"/>
              <w:bottom w:val="single" w:sz="4" w:space="0" w:color="auto"/>
              <w:right w:val="single" w:sz="4" w:space="0" w:color="auto"/>
            </w:tcBorders>
            <w:vAlign w:val="center"/>
          </w:tcPr>
          <w:p w:rsidR="00397A88" w:rsidRDefault="00FC55BF">
            <w:pPr>
              <w:jc w:val="center"/>
              <w:rPr>
                <w:rFonts w:ascii="宋体" w:cs="宋体"/>
                <w:b/>
                <w:bCs/>
                <w:szCs w:val="21"/>
              </w:rPr>
            </w:pPr>
            <w:r>
              <w:rPr>
                <w:rFonts w:ascii="宋体" w:hAnsi="宋体" w:cs="宋体" w:hint="eastAsia"/>
                <w:b/>
                <w:bCs/>
                <w:szCs w:val="21"/>
              </w:rPr>
              <w:t>评分标准</w:t>
            </w:r>
          </w:p>
        </w:tc>
        <w:tc>
          <w:tcPr>
            <w:tcW w:w="1236" w:type="dxa"/>
            <w:gridSpan w:val="4"/>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b/>
                <w:bCs/>
                <w:szCs w:val="21"/>
              </w:rPr>
            </w:pPr>
            <w:r>
              <w:rPr>
                <w:rFonts w:ascii="宋体" w:hAnsi="宋体" w:cs="宋体" w:hint="eastAsia"/>
                <w:b/>
                <w:bCs/>
                <w:szCs w:val="21"/>
              </w:rPr>
              <w:t>本月得分</w:t>
            </w:r>
          </w:p>
        </w:tc>
      </w:tr>
      <w:tr w:rsidR="00397A88">
        <w:trPr>
          <w:gridAfter w:val="1"/>
          <w:wAfter w:w="360" w:type="dxa"/>
          <w:trHeight w:val="604"/>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1</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小区红线范围内硬地地面、主次干道</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每天上、下午各清扫一次并全天巡回打扫垃圾杂物</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保持地面无垃圾、无积水、无污渍</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5</w:t>
            </w:r>
          </w:p>
        </w:tc>
        <w:tc>
          <w:tcPr>
            <w:tcW w:w="1129" w:type="dxa"/>
            <w:gridSpan w:val="3"/>
            <w:vMerge w:val="restart"/>
            <w:tcBorders>
              <w:top w:val="nil"/>
              <w:left w:val="single" w:sz="4" w:space="0" w:color="auto"/>
              <w:bottom w:val="single" w:sz="4" w:space="0" w:color="000000"/>
              <w:right w:val="single" w:sz="4" w:space="0" w:color="auto"/>
            </w:tcBorders>
            <w:vAlign w:val="center"/>
          </w:tcPr>
          <w:p w:rsidR="00397A88" w:rsidRDefault="00FC55BF">
            <w:pPr>
              <w:jc w:val="center"/>
              <w:rPr>
                <w:rFonts w:ascii="宋体" w:cs="宋体"/>
                <w:sz w:val="20"/>
              </w:rPr>
            </w:pPr>
            <w:r>
              <w:rPr>
                <w:rFonts w:ascii="宋体" w:hAnsi="宋体" w:cs="宋体" w:hint="eastAsia"/>
                <w:sz w:val="20"/>
              </w:rPr>
              <w:t>每处不</w:t>
            </w:r>
            <w:r>
              <w:rPr>
                <w:rFonts w:ascii="宋体" w:cs="宋体"/>
                <w:sz w:val="20"/>
              </w:rPr>
              <w:br/>
            </w:r>
            <w:r>
              <w:rPr>
                <w:rFonts w:ascii="宋体" w:hAnsi="宋体" w:cs="宋体" w:hint="eastAsia"/>
                <w:sz w:val="20"/>
              </w:rPr>
              <w:t>合格扣</w:t>
            </w:r>
            <w:r>
              <w:rPr>
                <w:rFonts w:ascii="宋体" w:hAnsi="宋体" w:cs="宋体"/>
                <w:sz w:val="20"/>
              </w:rPr>
              <w:t>1</w:t>
            </w:r>
            <w:r>
              <w:rPr>
                <w:rFonts w:ascii="宋体" w:hAnsi="宋体" w:cs="宋体" w:hint="eastAsia"/>
                <w:sz w:val="20"/>
              </w:rPr>
              <w:t>分，但最高不超过其单项所占分值</w:t>
            </w:r>
          </w:p>
        </w:tc>
        <w:tc>
          <w:tcPr>
            <w:tcW w:w="1236" w:type="dxa"/>
            <w:gridSpan w:val="4"/>
            <w:tcBorders>
              <w:top w:val="nil"/>
              <w:left w:val="nil"/>
              <w:bottom w:val="single" w:sz="4" w:space="0" w:color="auto"/>
              <w:right w:val="single" w:sz="4" w:space="0" w:color="auto"/>
            </w:tcBorders>
            <w:noWrap/>
            <w:vAlign w:val="center"/>
          </w:tcPr>
          <w:p w:rsidR="00397A88" w:rsidRDefault="00FC55BF">
            <w:pPr>
              <w:rPr>
                <w:rFonts w:ascii="宋体" w:cs="宋体"/>
                <w:sz w:val="24"/>
                <w:szCs w:val="24"/>
              </w:rPr>
            </w:pPr>
            <w:r>
              <w:rPr>
                <w:rFonts w:ascii="宋体" w:hAnsi="宋体" w:cs="宋体" w:hint="eastAsia"/>
                <w:sz w:val="24"/>
                <w:szCs w:val="24"/>
              </w:rPr>
              <w:t xml:space="preserve">　</w:t>
            </w:r>
          </w:p>
        </w:tc>
      </w:tr>
      <w:tr w:rsidR="00397A88">
        <w:trPr>
          <w:gridAfter w:val="1"/>
          <w:wAfter w:w="360" w:type="dxa"/>
          <w:trHeight w:val="507"/>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2</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小区内公共绿地保洁</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每天清扫一次，全天巡回打扫；</w:t>
            </w:r>
            <w:r>
              <w:rPr>
                <w:rFonts w:ascii="宋体" w:cs="宋体"/>
                <w:sz w:val="20"/>
              </w:rPr>
              <w:t xml:space="preserve"> </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无杂物，无杂草丛生</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5</w:t>
            </w:r>
          </w:p>
        </w:tc>
        <w:tc>
          <w:tcPr>
            <w:tcW w:w="1129" w:type="dxa"/>
            <w:gridSpan w:val="3"/>
            <w:vMerge/>
            <w:tcBorders>
              <w:top w:val="nil"/>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FC55BF">
            <w:pPr>
              <w:rPr>
                <w:rFonts w:ascii="宋体" w:cs="宋体"/>
                <w:sz w:val="24"/>
                <w:szCs w:val="24"/>
              </w:rPr>
            </w:pPr>
            <w:r>
              <w:rPr>
                <w:rFonts w:ascii="宋体" w:hAnsi="宋体" w:cs="宋体" w:hint="eastAsia"/>
                <w:sz w:val="24"/>
                <w:szCs w:val="24"/>
              </w:rPr>
              <w:t xml:space="preserve">　　</w:t>
            </w:r>
          </w:p>
        </w:tc>
      </w:tr>
      <w:tr w:rsidR="00397A88">
        <w:trPr>
          <w:gridAfter w:val="1"/>
          <w:wAfter w:w="360" w:type="dxa"/>
          <w:trHeight w:val="675"/>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3</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一楼大堂墙面、地面及大门</w:t>
            </w:r>
          </w:p>
        </w:tc>
        <w:tc>
          <w:tcPr>
            <w:tcW w:w="4368" w:type="dxa"/>
            <w:gridSpan w:val="3"/>
            <w:tcBorders>
              <w:top w:val="nil"/>
              <w:left w:val="nil"/>
              <w:bottom w:val="single" w:sz="4" w:space="0" w:color="auto"/>
              <w:right w:val="single" w:sz="4" w:space="0" w:color="auto"/>
            </w:tcBorders>
            <w:vAlign w:val="center"/>
          </w:tcPr>
          <w:p w:rsidR="00397A88" w:rsidRDefault="00FC55BF">
            <w:pPr>
              <w:rPr>
                <w:rFonts w:ascii="宋体" w:cs="宋体"/>
                <w:sz w:val="20"/>
              </w:rPr>
            </w:pPr>
            <w:r>
              <w:rPr>
                <w:rFonts w:ascii="宋体" w:hAnsi="宋体" w:cs="宋体" w:hint="eastAsia"/>
                <w:sz w:val="20"/>
              </w:rPr>
              <w:t>大堂地面</w:t>
            </w:r>
            <w:proofErr w:type="gramStart"/>
            <w:r>
              <w:rPr>
                <w:rFonts w:ascii="宋体" w:hAnsi="宋体" w:cs="宋体" w:hint="eastAsia"/>
                <w:sz w:val="20"/>
              </w:rPr>
              <w:t>每</w:t>
            </w:r>
            <w:r>
              <w:rPr>
                <w:rFonts w:ascii="宋体" w:hAnsi="宋体" w:cs="宋体"/>
                <w:sz w:val="20"/>
              </w:rPr>
              <w:t>4</w:t>
            </w:r>
            <w:r>
              <w:rPr>
                <w:rFonts w:ascii="宋体" w:hAnsi="宋体" w:cs="宋体" w:hint="eastAsia"/>
                <w:sz w:val="20"/>
              </w:rPr>
              <w:t>小时拖扫一次</w:t>
            </w:r>
            <w:proofErr w:type="gramEnd"/>
            <w:r>
              <w:rPr>
                <w:rFonts w:ascii="宋体" w:hAnsi="宋体" w:cs="宋体" w:hint="eastAsia"/>
                <w:sz w:val="20"/>
              </w:rPr>
              <w:t>，墙面每周</w:t>
            </w:r>
            <w:r>
              <w:rPr>
                <w:rFonts w:ascii="宋体" w:hAnsi="宋体" w:cs="宋体"/>
                <w:sz w:val="20"/>
              </w:rPr>
              <w:t>2—3</w:t>
            </w:r>
            <w:r>
              <w:rPr>
                <w:rFonts w:ascii="宋体" w:hAnsi="宋体" w:cs="宋体" w:hint="eastAsia"/>
                <w:sz w:val="20"/>
              </w:rPr>
              <w:t>次，随时保持清洁，玻璃门每天清擦一次，随时保持清洁</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保持无污渍</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t>5</w:t>
            </w:r>
          </w:p>
        </w:tc>
        <w:tc>
          <w:tcPr>
            <w:tcW w:w="1129" w:type="dxa"/>
            <w:gridSpan w:val="3"/>
            <w:vMerge/>
            <w:tcBorders>
              <w:top w:val="nil"/>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FC55BF">
            <w:pPr>
              <w:rPr>
                <w:rFonts w:ascii="宋体" w:cs="宋体"/>
                <w:sz w:val="24"/>
                <w:szCs w:val="24"/>
              </w:rPr>
            </w:pPr>
            <w:r>
              <w:rPr>
                <w:rFonts w:ascii="宋体" w:hAnsi="宋体" w:cs="宋体" w:hint="eastAsia"/>
                <w:sz w:val="24"/>
                <w:szCs w:val="24"/>
              </w:rPr>
              <w:t xml:space="preserve">　</w:t>
            </w:r>
          </w:p>
        </w:tc>
      </w:tr>
      <w:tr w:rsidR="00397A88">
        <w:trPr>
          <w:gridAfter w:val="1"/>
          <w:wAfter w:w="360" w:type="dxa"/>
          <w:trHeight w:val="604"/>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4</w:t>
            </w:r>
          </w:p>
        </w:tc>
        <w:tc>
          <w:tcPr>
            <w:tcW w:w="2883" w:type="dxa"/>
            <w:tcBorders>
              <w:top w:val="nil"/>
              <w:left w:val="nil"/>
              <w:bottom w:val="single" w:sz="4" w:space="0" w:color="auto"/>
              <w:right w:val="single" w:sz="4" w:space="0" w:color="auto"/>
            </w:tcBorders>
            <w:vAlign w:val="center"/>
          </w:tcPr>
          <w:p w:rsidR="00397A88" w:rsidRDefault="00FC55BF">
            <w:pPr>
              <w:jc w:val="center"/>
              <w:rPr>
                <w:rFonts w:ascii="宋体" w:cs="宋体"/>
                <w:sz w:val="20"/>
              </w:rPr>
            </w:pPr>
            <w:r>
              <w:rPr>
                <w:rFonts w:ascii="宋体" w:hAnsi="宋体" w:cs="宋体" w:hint="eastAsia"/>
                <w:sz w:val="20"/>
              </w:rPr>
              <w:t>信报箱、公共防盗门、</w:t>
            </w:r>
            <w:proofErr w:type="gramStart"/>
            <w:r>
              <w:rPr>
                <w:rFonts w:ascii="宋体" w:hAnsi="宋体" w:cs="宋体" w:hint="eastAsia"/>
                <w:sz w:val="20"/>
              </w:rPr>
              <w:t>公共栏</w:t>
            </w:r>
            <w:proofErr w:type="gramEnd"/>
            <w:r>
              <w:rPr>
                <w:rFonts w:ascii="宋体" w:hAnsi="宋体" w:cs="宋体" w:hint="eastAsia"/>
                <w:sz w:val="20"/>
              </w:rPr>
              <w:t>等设施</w:t>
            </w:r>
          </w:p>
        </w:tc>
        <w:tc>
          <w:tcPr>
            <w:tcW w:w="4368" w:type="dxa"/>
            <w:gridSpan w:val="3"/>
            <w:tcBorders>
              <w:top w:val="nil"/>
              <w:left w:val="nil"/>
              <w:bottom w:val="single" w:sz="4" w:space="0" w:color="auto"/>
              <w:right w:val="single" w:sz="4" w:space="0" w:color="auto"/>
            </w:tcBorders>
            <w:vAlign w:val="center"/>
          </w:tcPr>
          <w:p w:rsidR="00397A88" w:rsidRDefault="00FC55BF">
            <w:pPr>
              <w:rPr>
                <w:rFonts w:ascii="宋体" w:cs="宋体"/>
                <w:sz w:val="20"/>
              </w:rPr>
            </w:pPr>
            <w:r>
              <w:rPr>
                <w:rFonts w:ascii="宋体" w:hAnsi="宋体" w:cs="宋体" w:hint="eastAsia"/>
                <w:sz w:val="20"/>
              </w:rPr>
              <w:t>每天清抹一次，发现污渍随时拖抹，保持清洁，每月进行一次不锈钢保养，电风扇每月清洁一次</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无污渍、灰尘，不锈钢保持光亮</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t>5</w:t>
            </w:r>
          </w:p>
        </w:tc>
        <w:tc>
          <w:tcPr>
            <w:tcW w:w="1129" w:type="dxa"/>
            <w:gridSpan w:val="3"/>
            <w:vMerge/>
            <w:tcBorders>
              <w:top w:val="nil"/>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FC55BF">
            <w:pPr>
              <w:rPr>
                <w:rFonts w:ascii="宋体" w:cs="宋体"/>
                <w:sz w:val="24"/>
                <w:szCs w:val="24"/>
              </w:rPr>
            </w:pPr>
            <w:r>
              <w:rPr>
                <w:rFonts w:ascii="宋体" w:hAnsi="宋体" w:cs="宋体" w:hint="eastAsia"/>
                <w:sz w:val="24"/>
                <w:szCs w:val="24"/>
              </w:rPr>
              <w:t xml:space="preserve">　</w:t>
            </w:r>
          </w:p>
        </w:tc>
      </w:tr>
      <w:tr w:rsidR="00397A88">
        <w:trPr>
          <w:gridAfter w:val="1"/>
          <w:wAfter w:w="360" w:type="dxa"/>
          <w:trHeight w:val="604"/>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5</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各栋的公共走廊、墙面、照明灯具</w:t>
            </w:r>
          </w:p>
        </w:tc>
        <w:tc>
          <w:tcPr>
            <w:tcW w:w="4368" w:type="dxa"/>
            <w:gridSpan w:val="3"/>
            <w:tcBorders>
              <w:top w:val="nil"/>
              <w:left w:val="nil"/>
              <w:bottom w:val="single" w:sz="4" w:space="0" w:color="auto"/>
              <w:right w:val="single" w:sz="4" w:space="0" w:color="auto"/>
            </w:tcBorders>
            <w:vAlign w:val="center"/>
          </w:tcPr>
          <w:p w:rsidR="00397A88" w:rsidRDefault="00FC55BF">
            <w:pPr>
              <w:rPr>
                <w:rFonts w:ascii="宋体" w:cs="宋体"/>
                <w:sz w:val="20"/>
              </w:rPr>
            </w:pPr>
            <w:r>
              <w:rPr>
                <w:rFonts w:ascii="宋体" w:hAnsi="宋体" w:cs="宋体" w:hint="eastAsia"/>
                <w:sz w:val="20"/>
              </w:rPr>
              <w:t>走廊地面</w:t>
            </w:r>
            <w:proofErr w:type="gramStart"/>
            <w:r>
              <w:rPr>
                <w:rFonts w:ascii="宋体" w:hAnsi="宋体" w:cs="宋体" w:hint="eastAsia"/>
                <w:sz w:val="20"/>
              </w:rPr>
              <w:t>每天拖扫一次</w:t>
            </w:r>
            <w:proofErr w:type="gramEnd"/>
            <w:r>
              <w:rPr>
                <w:rFonts w:ascii="宋体" w:hAnsi="宋体" w:cs="宋体" w:hint="eastAsia"/>
                <w:sz w:val="20"/>
              </w:rPr>
              <w:t>，全天巡回打扫，墙面每周擦抹一次，灯具天花每月清扫一次</w:t>
            </w:r>
          </w:p>
        </w:tc>
        <w:tc>
          <w:tcPr>
            <w:tcW w:w="2977" w:type="dxa"/>
            <w:tcBorders>
              <w:top w:val="nil"/>
              <w:left w:val="nil"/>
              <w:bottom w:val="single" w:sz="4" w:space="0" w:color="auto"/>
              <w:right w:val="single" w:sz="4" w:space="0" w:color="auto"/>
            </w:tcBorders>
            <w:vAlign w:val="center"/>
          </w:tcPr>
          <w:p w:rsidR="00397A88" w:rsidRDefault="00FC55BF">
            <w:pPr>
              <w:jc w:val="center"/>
              <w:rPr>
                <w:rFonts w:ascii="宋体" w:cs="宋体"/>
                <w:sz w:val="20"/>
              </w:rPr>
            </w:pPr>
            <w:r>
              <w:rPr>
                <w:rFonts w:ascii="宋体" w:hAnsi="宋体" w:cs="宋体" w:hint="eastAsia"/>
                <w:sz w:val="20"/>
              </w:rPr>
              <w:t>保持地面无垃圾、无污渍，天花墙面无蜘蛛网，灯具无尘</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5</w:t>
            </w:r>
          </w:p>
        </w:tc>
        <w:tc>
          <w:tcPr>
            <w:tcW w:w="1129" w:type="dxa"/>
            <w:gridSpan w:val="3"/>
            <w:vMerge/>
            <w:tcBorders>
              <w:top w:val="nil"/>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FC55BF">
            <w:pPr>
              <w:rPr>
                <w:rFonts w:ascii="宋体" w:cs="宋体"/>
                <w:sz w:val="24"/>
                <w:szCs w:val="24"/>
              </w:rPr>
            </w:pPr>
            <w:r>
              <w:rPr>
                <w:rFonts w:ascii="宋体" w:hAnsi="宋体" w:cs="宋体" w:hint="eastAsia"/>
                <w:sz w:val="24"/>
                <w:szCs w:val="24"/>
              </w:rPr>
              <w:t xml:space="preserve">　</w:t>
            </w:r>
          </w:p>
        </w:tc>
      </w:tr>
      <w:tr w:rsidR="00397A88">
        <w:trPr>
          <w:gridAfter w:val="1"/>
          <w:wAfter w:w="360" w:type="dxa"/>
          <w:trHeight w:val="604"/>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6</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消防楼梯及扶手</w:t>
            </w:r>
          </w:p>
        </w:tc>
        <w:tc>
          <w:tcPr>
            <w:tcW w:w="4368" w:type="dxa"/>
            <w:gridSpan w:val="3"/>
            <w:tcBorders>
              <w:top w:val="nil"/>
              <w:left w:val="nil"/>
              <w:bottom w:val="single" w:sz="4" w:space="0" w:color="auto"/>
              <w:right w:val="single" w:sz="4" w:space="0" w:color="auto"/>
            </w:tcBorders>
            <w:vAlign w:val="center"/>
          </w:tcPr>
          <w:p w:rsidR="00397A88" w:rsidRDefault="00FC55BF">
            <w:pPr>
              <w:rPr>
                <w:rFonts w:ascii="宋体" w:cs="宋体"/>
                <w:sz w:val="20"/>
              </w:rPr>
            </w:pPr>
            <w:r>
              <w:rPr>
                <w:rFonts w:ascii="宋体" w:hAnsi="宋体" w:cs="宋体" w:hint="eastAsia"/>
                <w:sz w:val="20"/>
              </w:rPr>
              <w:t>每天清扫垃圾杂物一次，扶手清抹一次，每周地面拖抹一次，每月天花、墙面清扫一次</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保持无垃圾无蜘蛛网，扶手无灰尘</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5</w:t>
            </w:r>
          </w:p>
        </w:tc>
        <w:tc>
          <w:tcPr>
            <w:tcW w:w="1129" w:type="dxa"/>
            <w:gridSpan w:val="3"/>
            <w:vMerge/>
            <w:tcBorders>
              <w:top w:val="nil"/>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FC55BF">
            <w:pPr>
              <w:rPr>
                <w:rFonts w:ascii="宋体" w:cs="宋体"/>
                <w:sz w:val="24"/>
                <w:szCs w:val="24"/>
              </w:rPr>
            </w:pPr>
            <w:r>
              <w:rPr>
                <w:rFonts w:ascii="宋体" w:hAnsi="宋体" w:cs="宋体" w:hint="eastAsia"/>
                <w:sz w:val="24"/>
                <w:szCs w:val="24"/>
              </w:rPr>
              <w:t xml:space="preserve">　</w:t>
            </w:r>
          </w:p>
        </w:tc>
      </w:tr>
      <w:tr w:rsidR="00397A88">
        <w:trPr>
          <w:gridAfter w:val="1"/>
          <w:wAfter w:w="360" w:type="dxa"/>
          <w:trHeight w:val="557"/>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7</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各通道的管道消防设施及风口</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每周清抹一次</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无灰尘、无蜘蛛网</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3</w:t>
            </w:r>
          </w:p>
        </w:tc>
        <w:tc>
          <w:tcPr>
            <w:tcW w:w="1129" w:type="dxa"/>
            <w:gridSpan w:val="3"/>
            <w:vMerge/>
            <w:tcBorders>
              <w:top w:val="nil"/>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604"/>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8</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公共通道玻璃窗</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电梯厅窗户每周擦一次，消防通道窗户每月擦一次</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无污渍、无灰尘</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3</w:t>
            </w:r>
          </w:p>
        </w:tc>
        <w:tc>
          <w:tcPr>
            <w:tcW w:w="1129" w:type="dxa"/>
            <w:gridSpan w:val="3"/>
            <w:vMerge/>
            <w:tcBorders>
              <w:top w:val="nil"/>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892"/>
        </w:trPr>
        <w:tc>
          <w:tcPr>
            <w:tcW w:w="512" w:type="dxa"/>
            <w:tcBorders>
              <w:top w:val="single" w:sz="4" w:space="0" w:color="auto"/>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lastRenderedPageBreak/>
              <w:t>9</w:t>
            </w:r>
          </w:p>
        </w:tc>
        <w:tc>
          <w:tcPr>
            <w:tcW w:w="2883" w:type="dxa"/>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公共卫生间</w:t>
            </w:r>
          </w:p>
        </w:tc>
        <w:tc>
          <w:tcPr>
            <w:tcW w:w="4368" w:type="dxa"/>
            <w:gridSpan w:val="3"/>
            <w:tcBorders>
              <w:top w:val="single" w:sz="4" w:space="0" w:color="auto"/>
              <w:left w:val="nil"/>
              <w:bottom w:val="single" w:sz="4" w:space="0" w:color="auto"/>
              <w:right w:val="single" w:sz="4" w:space="0" w:color="auto"/>
            </w:tcBorders>
            <w:vAlign w:val="center"/>
          </w:tcPr>
          <w:p w:rsidR="00397A88" w:rsidRDefault="00FC55BF">
            <w:pPr>
              <w:rPr>
                <w:rFonts w:ascii="宋体" w:cs="宋体"/>
                <w:sz w:val="20"/>
              </w:rPr>
            </w:pPr>
            <w:proofErr w:type="gramStart"/>
            <w:r>
              <w:rPr>
                <w:rFonts w:ascii="宋体" w:hAnsi="宋体" w:cs="宋体" w:hint="eastAsia"/>
                <w:sz w:val="20"/>
              </w:rPr>
              <w:t>每两小时拖洗地面</w:t>
            </w:r>
            <w:proofErr w:type="gramEnd"/>
            <w:r>
              <w:rPr>
                <w:rFonts w:ascii="宋体" w:hAnsi="宋体" w:cs="宋体" w:hint="eastAsia"/>
                <w:sz w:val="20"/>
              </w:rPr>
              <w:t>及便池一次并巡回保洁，每周用洁</w:t>
            </w:r>
            <w:proofErr w:type="gramStart"/>
            <w:r>
              <w:rPr>
                <w:rFonts w:ascii="宋体" w:hAnsi="宋体" w:cs="宋体" w:hint="eastAsia"/>
                <w:sz w:val="20"/>
              </w:rPr>
              <w:t>厕材料</w:t>
            </w:r>
            <w:proofErr w:type="gramEnd"/>
            <w:r>
              <w:rPr>
                <w:rFonts w:ascii="宋体" w:hAnsi="宋体" w:cs="宋体" w:hint="eastAsia"/>
                <w:sz w:val="20"/>
              </w:rPr>
              <w:t>彻底清洁一次；墙面天花每周清洗一次；要求每日进行除异味处理</w:t>
            </w:r>
          </w:p>
        </w:tc>
        <w:tc>
          <w:tcPr>
            <w:tcW w:w="2977" w:type="dxa"/>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保持无臭味、无污渍、无积水</w:t>
            </w:r>
          </w:p>
        </w:tc>
        <w:tc>
          <w:tcPr>
            <w:tcW w:w="709" w:type="dxa"/>
            <w:gridSpan w:val="2"/>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3</w:t>
            </w:r>
          </w:p>
        </w:tc>
        <w:tc>
          <w:tcPr>
            <w:tcW w:w="1129" w:type="dxa"/>
            <w:gridSpan w:val="3"/>
            <w:vMerge/>
            <w:tcBorders>
              <w:top w:val="single" w:sz="4" w:space="0" w:color="auto"/>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single" w:sz="4" w:space="0" w:color="auto"/>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604"/>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10</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proofErr w:type="gramStart"/>
            <w:r>
              <w:rPr>
                <w:rFonts w:ascii="宋体" w:hAnsi="宋体" w:cs="宋体" w:hint="eastAsia"/>
                <w:sz w:val="20"/>
              </w:rPr>
              <w:t>各栋天面</w:t>
            </w:r>
            <w:proofErr w:type="gramEnd"/>
            <w:r>
              <w:rPr>
                <w:rFonts w:ascii="宋体" w:hAnsi="宋体" w:cs="宋体" w:hint="eastAsia"/>
                <w:sz w:val="20"/>
              </w:rPr>
              <w:t>、平台</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proofErr w:type="gramStart"/>
            <w:r>
              <w:rPr>
                <w:rFonts w:ascii="宋体" w:hAnsi="宋体" w:cs="宋体" w:hint="eastAsia"/>
                <w:sz w:val="20"/>
              </w:rPr>
              <w:t>每天巡扫一次</w:t>
            </w:r>
            <w:proofErr w:type="gramEnd"/>
            <w:r>
              <w:rPr>
                <w:rFonts w:ascii="宋体" w:hAnsi="宋体" w:cs="宋体" w:hint="eastAsia"/>
                <w:sz w:val="20"/>
              </w:rPr>
              <w:t>，每周清洁一次</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保持无垃圾、无杂物、无积水、无污渍</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5</w:t>
            </w:r>
          </w:p>
        </w:tc>
        <w:tc>
          <w:tcPr>
            <w:tcW w:w="1129" w:type="dxa"/>
            <w:gridSpan w:val="3"/>
            <w:vMerge/>
            <w:tcBorders>
              <w:top w:val="nil"/>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604"/>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11</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各栋日常生活垃圾</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每天收集清倒垃圾二次，上下午各一次，要求垃圾桶塑料袋</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保持桶外无垃圾、无积水、无臭味，垃圾桶洁净</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5</w:t>
            </w:r>
          </w:p>
        </w:tc>
        <w:tc>
          <w:tcPr>
            <w:tcW w:w="1129" w:type="dxa"/>
            <w:gridSpan w:val="3"/>
            <w:vMerge/>
            <w:tcBorders>
              <w:top w:val="nil"/>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572"/>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12</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小区内的所有指示牌、宣传的清洁</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每周打扫一次，发现污渍随时清洁</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无污渍、无灰尘</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3</w:t>
            </w:r>
          </w:p>
        </w:tc>
        <w:tc>
          <w:tcPr>
            <w:tcW w:w="1129" w:type="dxa"/>
            <w:gridSpan w:val="3"/>
            <w:vMerge w:val="restart"/>
            <w:tcBorders>
              <w:top w:val="nil"/>
              <w:left w:val="single" w:sz="4" w:space="0" w:color="auto"/>
              <w:right w:val="single" w:sz="4" w:space="0" w:color="auto"/>
            </w:tcBorders>
            <w:vAlign w:val="center"/>
          </w:tcPr>
          <w:p w:rsidR="00397A88" w:rsidRDefault="00FC55BF">
            <w:pPr>
              <w:jc w:val="center"/>
              <w:rPr>
                <w:rFonts w:ascii="宋体" w:cs="宋体"/>
                <w:sz w:val="20"/>
              </w:rPr>
            </w:pPr>
            <w:r>
              <w:rPr>
                <w:rFonts w:ascii="宋体" w:hAnsi="宋体" w:cs="宋体" w:hint="eastAsia"/>
                <w:sz w:val="20"/>
              </w:rPr>
              <w:t>每处不合格扣</w:t>
            </w:r>
            <w:r>
              <w:rPr>
                <w:rFonts w:ascii="宋体" w:hAnsi="宋体" w:cs="宋体"/>
                <w:sz w:val="20"/>
              </w:rPr>
              <w:t>1</w:t>
            </w:r>
            <w:r>
              <w:rPr>
                <w:rFonts w:ascii="宋体" w:hAnsi="宋体" w:cs="宋体" w:hint="eastAsia"/>
                <w:sz w:val="20"/>
              </w:rPr>
              <w:t>分，但最高不超过其单项所占分值</w:t>
            </w: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507"/>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13</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明沟、明渠、雨水井保洁</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每周清扫一次</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保持沟渠及井内无垃圾杂物</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3</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479"/>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14</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户外休闲及公共设施</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每天清抹一次，每周协助消毒一次</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无污渍、无灰尘</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t>5</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557"/>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15</w:t>
            </w:r>
          </w:p>
        </w:tc>
        <w:tc>
          <w:tcPr>
            <w:tcW w:w="2883" w:type="dxa"/>
            <w:tcBorders>
              <w:top w:val="nil"/>
              <w:left w:val="nil"/>
              <w:bottom w:val="single" w:sz="4" w:space="0" w:color="auto"/>
              <w:right w:val="single" w:sz="4" w:space="0" w:color="auto"/>
            </w:tcBorders>
            <w:vAlign w:val="center"/>
          </w:tcPr>
          <w:p w:rsidR="00397A88" w:rsidRDefault="00FC55BF">
            <w:pPr>
              <w:jc w:val="center"/>
              <w:rPr>
                <w:rFonts w:ascii="宋体" w:cs="宋体"/>
                <w:sz w:val="20"/>
              </w:rPr>
            </w:pPr>
            <w:r>
              <w:rPr>
                <w:rFonts w:ascii="宋体" w:hAnsi="宋体" w:cs="宋体" w:hint="eastAsia"/>
                <w:sz w:val="20"/>
              </w:rPr>
              <w:t>户外垃圾桶、电梯厅果皮箱</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每天清抹一次</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无污渍、无异味、无蚊虫滋生</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t>5</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591"/>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16</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园林小品、水池清洁</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每周清扫一次，发现杂物时及时清理</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无垃圾、无污渍</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2</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845"/>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17</w:t>
            </w:r>
          </w:p>
        </w:tc>
        <w:tc>
          <w:tcPr>
            <w:tcW w:w="2883"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垃圾中转站</w:t>
            </w:r>
          </w:p>
        </w:tc>
        <w:tc>
          <w:tcPr>
            <w:tcW w:w="4368" w:type="dxa"/>
            <w:gridSpan w:val="3"/>
            <w:tcBorders>
              <w:top w:val="nil"/>
              <w:left w:val="nil"/>
              <w:bottom w:val="single" w:sz="4" w:space="0" w:color="auto"/>
              <w:right w:val="single" w:sz="4" w:space="0" w:color="auto"/>
            </w:tcBorders>
            <w:vAlign w:val="center"/>
          </w:tcPr>
          <w:p w:rsidR="00397A88" w:rsidRDefault="00FC55BF">
            <w:pPr>
              <w:rPr>
                <w:rFonts w:ascii="宋体" w:cs="宋体"/>
                <w:sz w:val="20"/>
              </w:rPr>
            </w:pPr>
            <w:r>
              <w:rPr>
                <w:rFonts w:ascii="宋体" w:hAnsi="宋体" w:cs="宋体" w:hint="eastAsia"/>
                <w:sz w:val="20"/>
              </w:rPr>
              <w:t>每日清洗一次，每日进行除异味处理一次。每</w:t>
            </w:r>
            <w:proofErr w:type="gramStart"/>
            <w:r>
              <w:rPr>
                <w:rFonts w:ascii="宋体" w:hAnsi="宋体" w:cs="宋体" w:hint="eastAsia"/>
                <w:sz w:val="20"/>
              </w:rPr>
              <w:t>周彻底</w:t>
            </w:r>
            <w:proofErr w:type="gramEnd"/>
            <w:r>
              <w:rPr>
                <w:rFonts w:ascii="宋体" w:hAnsi="宋体" w:cs="宋体" w:hint="eastAsia"/>
                <w:sz w:val="20"/>
              </w:rPr>
              <w:t>清洁一次</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保持地面无垃圾、无积水，墙面无污渍</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t>5</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495"/>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t>18</w:t>
            </w:r>
          </w:p>
        </w:tc>
        <w:tc>
          <w:tcPr>
            <w:tcW w:w="2883" w:type="dxa"/>
            <w:vMerge w:val="restart"/>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驻场清洁设备及药品</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驻场清洁设备、工具品牌、数量与招标内容相符</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内容相符</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3</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604"/>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t>19</w:t>
            </w:r>
          </w:p>
        </w:tc>
        <w:tc>
          <w:tcPr>
            <w:tcW w:w="2883" w:type="dxa"/>
            <w:vMerge/>
            <w:tcBorders>
              <w:top w:val="nil"/>
              <w:left w:val="single" w:sz="4" w:space="0" w:color="auto"/>
              <w:bottom w:val="single" w:sz="4" w:space="0" w:color="auto"/>
              <w:right w:val="single" w:sz="4" w:space="0" w:color="auto"/>
            </w:tcBorders>
            <w:vAlign w:val="center"/>
          </w:tcPr>
          <w:p w:rsidR="00397A88" w:rsidRDefault="00397A88">
            <w:pPr>
              <w:rPr>
                <w:rFonts w:ascii="宋体" w:cs="宋体"/>
                <w:sz w:val="20"/>
              </w:rPr>
            </w:pP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驻场清洁药剂品牌、数量与招标内容相符</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内容相符</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3</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604"/>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t>20</w:t>
            </w:r>
          </w:p>
        </w:tc>
        <w:tc>
          <w:tcPr>
            <w:tcW w:w="2883" w:type="dxa"/>
            <w:vMerge/>
            <w:tcBorders>
              <w:top w:val="nil"/>
              <w:left w:val="single" w:sz="4" w:space="0" w:color="auto"/>
              <w:bottom w:val="single" w:sz="4" w:space="0" w:color="auto"/>
              <w:right w:val="single" w:sz="4" w:space="0" w:color="auto"/>
            </w:tcBorders>
            <w:vAlign w:val="center"/>
          </w:tcPr>
          <w:p w:rsidR="00397A88" w:rsidRDefault="00397A88">
            <w:pPr>
              <w:rPr>
                <w:rFonts w:ascii="宋体" w:cs="宋体"/>
                <w:sz w:val="20"/>
              </w:rPr>
            </w:pPr>
          </w:p>
        </w:tc>
        <w:tc>
          <w:tcPr>
            <w:tcW w:w="4368" w:type="dxa"/>
            <w:gridSpan w:val="3"/>
            <w:tcBorders>
              <w:top w:val="nil"/>
              <w:left w:val="nil"/>
              <w:bottom w:val="single" w:sz="4" w:space="0" w:color="auto"/>
              <w:right w:val="single" w:sz="4" w:space="0" w:color="auto"/>
            </w:tcBorders>
            <w:vAlign w:val="center"/>
          </w:tcPr>
          <w:p w:rsidR="00397A88" w:rsidRDefault="00FC55BF">
            <w:pPr>
              <w:rPr>
                <w:rFonts w:ascii="宋体" w:cs="宋体"/>
                <w:sz w:val="20"/>
              </w:rPr>
            </w:pPr>
            <w:r>
              <w:rPr>
                <w:rFonts w:ascii="宋体" w:hAnsi="宋体" w:cs="宋体" w:hint="eastAsia"/>
                <w:sz w:val="20"/>
              </w:rPr>
              <w:t>驻场清洁设备</w:t>
            </w:r>
            <w:r>
              <w:rPr>
                <w:rFonts w:ascii="宋体" w:hAnsi="宋体" w:cs="宋体"/>
                <w:sz w:val="20"/>
              </w:rPr>
              <w:t>/</w:t>
            </w:r>
            <w:r>
              <w:rPr>
                <w:rFonts w:ascii="宋体" w:hAnsi="宋体" w:cs="宋体" w:hint="eastAsia"/>
                <w:sz w:val="20"/>
              </w:rPr>
              <w:t>物料根据甲方现场实际情况使用，不对甲方现场造成损坏。</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无造成损失</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3</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FC55BF">
            <w:pPr>
              <w:rPr>
                <w:rFonts w:ascii="宋体" w:cs="宋体"/>
                <w:sz w:val="24"/>
                <w:szCs w:val="24"/>
              </w:rPr>
            </w:pPr>
            <w:r>
              <w:rPr>
                <w:rFonts w:ascii="宋体" w:hAnsi="宋体" w:cs="宋体" w:hint="eastAsia"/>
                <w:sz w:val="24"/>
                <w:szCs w:val="24"/>
              </w:rPr>
              <w:t xml:space="preserve">　</w:t>
            </w:r>
          </w:p>
        </w:tc>
      </w:tr>
      <w:tr w:rsidR="00397A88">
        <w:trPr>
          <w:gridAfter w:val="1"/>
          <w:wAfter w:w="360" w:type="dxa"/>
          <w:trHeight w:val="453"/>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t>21</w:t>
            </w:r>
          </w:p>
        </w:tc>
        <w:tc>
          <w:tcPr>
            <w:tcW w:w="2883" w:type="dxa"/>
            <w:vMerge w:val="restart"/>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员工行为规范</w:t>
            </w: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遵守甲方规章制度。</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派驻人员能遵守甲方规章制度</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3</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552"/>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2</w:t>
            </w:r>
            <w:r>
              <w:rPr>
                <w:rFonts w:ascii="宋体" w:hAnsi="宋体" w:cs="宋体" w:hint="eastAsia"/>
                <w:sz w:val="24"/>
                <w:szCs w:val="24"/>
              </w:rPr>
              <w:t>2</w:t>
            </w:r>
          </w:p>
        </w:tc>
        <w:tc>
          <w:tcPr>
            <w:tcW w:w="2883" w:type="dxa"/>
            <w:vMerge/>
            <w:tcBorders>
              <w:top w:val="nil"/>
              <w:left w:val="single" w:sz="4" w:space="0" w:color="auto"/>
              <w:bottom w:val="single" w:sz="4" w:space="0" w:color="auto"/>
              <w:right w:val="single" w:sz="4" w:space="0" w:color="auto"/>
            </w:tcBorders>
            <w:vAlign w:val="center"/>
          </w:tcPr>
          <w:p w:rsidR="00397A88" w:rsidRDefault="00397A88">
            <w:pPr>
              <w:rPr>
                <w:rFonts w:ascii="宋体" w:cs="宋体"/>
                <w:sz w:val="20"/>
              </w:rPr>
            </w:pP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工作服整齐清洁、佩戴工卡。</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服装整洁、佩戴工卡</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2</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614"/>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lastRenderedPageBreak/>
              <w:t>23</w:t>
            </w:r>
          </w:p>
        </w:tc>
        <w:tc>
          <w:tcPr>
            <w:tcW w:w="2883" w:type="dxa"/>
            <w:vMerge/>
            <w:tcBorders>
              <w:top w:val="nil"/>
              <w:left w:val="single" w:sz="4" w:space="0" w:color="auto"/>
              <w:bottom w:val="single" w:sz="4" w:space="0" w:color="auto"/>
              <w:right w:val="single" w:sz="4" w:space="0" w:color="auto"/>
            </w:tcBorders>
            <w:vAlign w:val="center"/>
          </w:tcPr>
          <w:p w:rsidR="00397A88" w:rsidRDefault="00397A88">
            <w:pPr>
              <w:rPr>
                <w:rFonts w:ascii="宋体" w:cs="宋体"/>
                <w:sz w:val="20"/>
              </w:rPr>
            </w:pP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清洁员工按时上下班，不迟到、早退。</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按时上下班，不迟到早退。</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2</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591"/>
        </w:trPr>
        <w:tc>
          <w:tcPr>
            <w:tcW w:w="512" w:type="dxa"/>
            <w:tcBorders>
              <w:top w:val="single" w:sz="4" w:space="0" w:color="auto"/>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2</w:t>
            </w:r>
            <w:r>
              <w:rPr>
                <w:rFonts w:ascii="宋体" w:hAnsi="宋体" w:cs="宋体" w:hint="eastAsia"/>
                <w:sz w:val="24"/>
                <w:szCs w:val="24"/>
              </w:rPr>
              <w:t>4</w:t>
            </w:r>
          </w:p>
        </w:tc>
        <w:tc>
          <w:tcPr>
            <w:tcW w:w="2883" w:type="dxa"/>
            <w:vMerge/>
            <w:tcBorders>
              <w:top w:val="single" w:sz="4" w:space="0" w:color="auto"/>
              <w:left w:val="single" w:sz="4" w:space="0" w:color="auto"/>
              <w:bottom w:val="single" w:sz="4" w:space="0" w:color="auto"/>
              <w:right w:val="single" w:sz="4" w:space="0" w:color="auto"/>
            </w:tcBorders>
            <w:vAlign w:val="center"/>
          </w:tcPr>
          <w:p w:rsidR="00397A88" w:rsidRDefault="00397A88">
            <w:pPr>
              <w:rPr>
                <w:rFonts w:ascii="宋体" w:cs="宋体"/>
                <w:sz w:val="20"/>
              </w:rPr>
            </w:pPr>
          </w:p>
        </w:tc>
        <w:tc>
          <w:tcPr>
            <w:tcW w:w="4368" w:type="dxa"/>
            <w:gridSpan w:val="3"/>
            <w:tcBorders>
              <w:top w:val="single" w:sz="4" w:space="0" w:color="auto"/>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服从甲方管理人员调动。</w:t>
            </w:r>
          </w:p>
        </w:tc>
        <w:tc>
          <w:tcPr>
            <w:tcW w:w="2977" w:type="dxa"/>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服务甲方管理和人员调动</w:t>
            </w:r>
          </w:p>
        </w:tc>
        <w:tc>
          <w:tcPr>
            <w:tcW w:w="709" w:type="dxa"/>
            <w:gridSpan w:val="2"/>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2</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single" w:sz="4" w:space="0" w:color="auto"/>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441"/>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2</w:t>
            </w:r>
            <w:r>
              <w:rPr>
                <w:rFonts w:ascii="宋体" w:hAnsi="宋体" w:cs="宋体" w:hint="eastAsia"/>
                <w:sz w:val="24"/>
                <w:szCs w:val="24"/>
              </w:rPr>
              <w:t>5</w:t>
            </w:r>
          </w:p>
        </w:tc>
        <w:tc>
          <w:tcPr>
            <w:tcW w:w="2883" w:type="dxa"/>
            <w:vMerge/>
            <w:tcBorders>
              <w:top w:val="nil"/>
              <w:left w:val="single" w:sz="4" w:space="0" w:color="auto"/>
              <w:bottom w:val="single" w:sz="4" w:space="0" w:color="auto"/>
              <w:right w:val="single" w:sz="4" w:space="0" w:color="auto"/>
            </w:tcBorders>
            <w:vAlign w:val="center"/>
          </w:tcPr>
          <w:p w:rsidR="00397A88" w:rsidRDefault="00397A88">
            <w:pPr>
              <w:rPr>
                <w:rFonts w:ascii="宋体" w:cs="宋体"/>
                <w:sz w:val="20"/>
              </w:rPr>
            </w:pP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根据合同条款现场具备充足人员。</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具备充足人员</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5</w:t>
            </w:r>
          </w:p>
        </w:tc>
        <w:tc>
          <w:tcPr>
            <w:tcW w:w="1129" w:type="dxa"/>
            <w:gridSpan w:val="3"/>
            <w:vMerge/>
            <w:tcBorders>
              <w:left w:val="single" w:sz="4" w:space="0" w:color="auto"/>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402"/>
        </w:trPr>
        <w:tc>
          <w:tcPr>
            <w:tcW w:w="512" w:type="dxa"/>
            <w:tcBorders>
              <w:top w:val="nil"/>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2</w:t>
            </w:r>
            <w:r>
              <w:rPr>
                <w:rFonts w:ascii="宋体" w:hAnsi="宋体" w:cs="宋体" w:hint="eastAsia"/>
                <w:sz w:val="24"/>
                <w:szCs w:val="24"/>
              </w:rPr>
              <w:t>6</w:t>
            </w:r>
          </w:p>
        </w:tc>
        <w:tc>
          <w:tcPr>
            <w:tcW w:w="2883" w:type="dxa"/>
            <w:vMerge/>
            <w:tcBorders>
              <w:top w:val="nil"/>
              <w:left w:val="single" w:sz="4" w:space="0" w:color="auto"/>
              <w:bottom w:val="single" w:sz="4" w:space="0" w:color="auto"/>
              <w:right w:val="single" w:sz="4" w:space="0" w:color="auto"/>
            </w:tcBorders>
            <w:vAlign w:val="center"/>
          </w:tcPr>
          <w:p w:rsidR="00397A88" w:rsidRDefault="00397A88">
            <w:pPr>
              <w:rPr>
                <w:rFonts w:ascii="宋体" w:cs="宋体"/>
                <w:sz w:val="20"/>
              </w:rPr>
            </w:pPr>
          </w:p>
        </w:tc>
        <w:tc>
          <w:tcPr>
            <w:tcW w:w="4368" w:type="dxa"/>
            <w:gridSpan w:val="3"/>
            <w:tcBorders>
              <w:top w:val="nil"/>
              <w:left w:val="nil"/>
              <w:bottom w:val="single" w:sz="4" w:space="0" w:color="auto"/>
              <w:right w:val="single" w:sz="4" w:space="0" w:color="auto"/>
            </w:tcBorders>
            <w:noWrap/>
            <w:vAlign w:val="center"/>
          </w:tcPr>
          <w:p w:rsidR="00397A88" w:rsidRDefault="00FC55BF">
            <w:pPr>
              <w:rPr>
                <w:rFonts w:ascii="宋体" w:cs="宋体"/>
                <w:sz w:val="20"/>
              </w:rPr>
            </w:pPr>
            <w:r>
              <w:rPr>
                <w:rFonts w:ascii="宋体" w:hAnsi="宋体" w:cs="宋体" w:hint="eastAsia"/>
                <w:sz w:val="20"/>
              </w:rPr>
              <w:t>按操作规程安全作业。</w:t>
            </w:r>
          </w:p>
        </w:tc>
        <w:tc>
          <w:tcPr>
            <w:tcW w:w="2977" w:type="dxa"/>
            <w:tcBorders>
              <w:top w:val="nil"/>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按操作规程安全产生。</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sz w:val="24"/>
                <w:szCs w:val="24"/>
              </w:rPr>
              <w:t>5</w:t>
            </w:r>
          </w:p>
        </w:tc>
        <w:tc>
          <w:tcPr>
            <w:tcW w:w="1129" w:type="dxa"/>
            <w:gridSpan w:val="3"/>
            <w:vMerge/>
            <w:tcBorders>
              <w:left w:val="single" w:sz="4" w:space="0" w:color="auto"/>
              <w:bottom w:val="single" w:sz="4" w:space="0" w:color="000000"/>
              <w:right w:val="single" w:sz="4" w:space="0" w:color="auto"/>
            </w:tcBorders>
            <w:vAlign w:val="center"/>
          </w:tcPr>
          <w:p w:rsidR="00397A88" w:rsidRDefault="00397A88">
            <w:pPr>
              <w:rPr>
                <w:rFonts w:ascii="宋体" w:cs="宋体"/>
                <w:sz w:val="20"/>
              </w:rPr>
            </w:pPr>
          </w:p>
        </w:tc>
        <w:tc>
          <w:tcPr>
            <w:tcW w:w="1236" w:type="dxa"/>
            <w:gridSpan w:val="4"/>
            <w:tcBorders>
              <w:top w:val="nil"/>
              <w:left w:val="nil"/>
              <w:bottom w:val="single" w:sz="4" w:space="0" w:color="auto"/>
              <w:right w:val="single" w:sz="4" w:space="0" w:color="auto"/>
            </w:tcBorders>
            <w:noWrap/>
            <w:vAlign w:val="center"/>
          </w:tcPr>
          <w:p w:rsidR="00397A88" w:rsidRDefault="00397A88">
            <w:pPr>
              <w:rPr>
                <w:rFonts w:ascii="宋体" w:cs="宋体"/>
                <w:sz w:val="24"/>
                <w:szCs w:val="24"/>
              </w:rPr>
            </w:pPr>
          </w:p>
        </w:tc>
      </w:tr>
      <w:tr w:rsidR="00397A88">
        <w:trPr>
          <w:gridAfter w:val="1"/>
          <w:wAfter w:w="360" w:type="dxa"/>
          <w:trHeight w:val="537"/>
        </w:trPr>
        <w:tc>
          <w:tcPr>
            <w:tcW w:w="3395" w:type="dxa"/>
            <w:gridSpan w:val="2"/>
            <w:tcBorders>
              <w:top w:val="single" w:sz="4" w:space="0" w:color="auto"/>
              <w:left w:val="single" w:sz="4" w:space="0" w:color="auto"/>
              <w:bottom w:val="single" w:sz="4" w:space="0" w:color="auto"/>
              <w:right w:val="single" w:sz="4" w:space="0" w:color="auto"/>
            </w:tcBorders>
            <w:noWrap/>
            <w:vAlign w:val="center"/>
          </w:tcPr>
          <w:p w:rsidR="00397A88" w:rsidRDefault="00FC55BF">
            <w:pPr>
              <w:jc w:val="center"/>
              <w:rPr>
                <w:rFonts w:ascii="宋体" w:cs="宋体"/>
                <w:sz w:val="24"/>
                <w:szCs w:val="24"/>
              </w:rPr>
            </w:pPr>
            <w:r>
              <w:rPr>
                <w:rFonts w:ascii="宋体" w:hAnsi="宋体" w:cs="宋体" w:hint="eastAsia"/>
                <w:sz w:val="24"/>
                <w:szCs w:val="24"/>
              </w:rPr>
              <w:t>总计</w:t>
            </w:r>
          </w:p>
        </w:tc>
        <w:tc>
          <w:tcPr>
            <w:tcW w:w="7345" w:type="dxa"/>
            <w:gridSpan w:val="4"/>
            <w:tcBorders>
              <w:top w:val="single" w:sz="4" w:space="0" w:color="auto"/>
              <w:left w:val="nil"/>
              <w:bottom w:val="single" w:sz="4" w:space="0" w:color="auto"/>
              <w:right w:val="single" w:sz="4" w:space="0" w:color="auto"/>
            </w:tcBorders>
            <w:noWrap/>
            <w:vAlign w:val="center"/>
          </w:tcPr>
          <w:p w:rsidR="00397A88" w:rsidRDefault="00FC55BF">
            <w:pPr>
              <w:jc w:val="center"/>
              <w:rPr>
                <w:rFonts w:ascii="宋体" w:cs="宋体"/>
                <w:sz w:val="20"/>
              </w:rPr>
            </w:pPr>
            <w:r>
              <w:rPr>
                <w:rFonts w:ascii="宋体" w:hAnsi="宋体" w:cs="宋体" w:hint="eastAsia"/>
                <w:sz w:val="20"/>
              </w:rPr>
              <w:t xml:space="preserve">　</w:t>
            </w:r>
          </w:p>
        </w:tc>
        <w:tc>
          <w:tcPr>
            <w:tcW w:w="709" w:type="dxa"/>
            <w:gridSpan w:val="2"/>
            <w:tcBorders>
              <w:top w:val="nil"/>
              <w:left w:val="nil"/>
              <w:bottom w:val="single" w:sz="4" w:space="0" w:color="auto"/>
              <w:right w:val="single" w:sz="4" w:space="0" w:color="auto"/>
            </w:tcBorders>
            <w:noWrap/>
            <w:vAlign w:val="center"/>
          </w:tcPr>
          <w:p w:rsidR="00397A88" w:rsidRDefault="00FC55BF">
            <w:pPr>
              <w:jc w:val="center"/>
              <w:rPr>
                <w:rFonts w:ascii="宋体" w:cs="宋体"/>
                <w:sz w:val="18"/>
                <w:szCs w:val="18"/>
              </w:rPr>
            </w:pPr>
            <w:r>
              <w:rPr>
                <w:rFonts w:ascii="宋体" w:hAnsi="宋体" w:cs="宋体"/>
                <w:sz w:val="24"/>
                <w:szCs w:val="24"/>
              </w:rPr>
              <w:t>100</w:t>
            </w:r>
          </w:p>
        </w:tc>
        <w:tc>
          <w:tcPr>
            <w:tcW w:w="1129" w:type="dxa"/>
            <w:gridSpan w:val="3"/>
            <w:tcBorders>
              <w:top w:val="nil"/>
              <w:left w:val="nil"/>
              <w:bottom w:val="single" w:sz="4" w:space="0" w:color="auto"/>
              <w:right w:val="single" w:sz="4" w:space="0" w:color="auto"/>
            </w:tcBorders>
            <w:noWrap/>
            <w:vAlign w:val="center"/>
          </w:tcPr>
          <w:p w:rsidR="00397A88" w:rsidRDefault="00FC55BF">
            <w:pPr>
              <w:ind w:firstLine="570"/>
              <w:rPr>
                <w:rFonts w:ascii="宋体" w:cs="宋体"/>
                <w:sz w:val="24"/>
                <w:szCs w:val="24"/>
              </w:rPr>
            </w:pPr>
            <w:r>
              <w:rPr>
                <w:rFonts w:ascii="宋体" w:hAnsi="宋体" w:cs="宋体" w:hint="eastAsia"/>
                <w:sz w:val="24"/>
                <w:szCs w:val="24"/>
              </w:rPr>
              <w:t xml:space="preserve">　</w:t>
            </w:r>
          </w:p>
        </w:tc>
        <w:tc>
          <w:tcPr>
            <w:tcW w:w="1236" w:type="dxa"/>
            <w:gridSpan w:val="4"/>
            <w:tcBorders>
              <w:top w:val="nil"/>
              <w:left w:val="nil"/>
              <w:bottom w:val="single" w:sz="4" w:space="0" w:color="auto"/>
              <w:right w:val="single" w:sz="4" w:space="0" w:color="auto"/>
            </w:tcBorders>
            <w:noWrap/>
            <w:vAlign w:val="center"/>
          </w:tcPr>
          <w:p w:rsidR="00397A88" w:rsidRDefault="00397A88">
            <w:pPr>
              <w:ind w:firstLine="570"/>
              <w:rPr>
                <w:rFonts w:ascii="宋体" w:cs="宋体"/>
                <w:sz w:val="24"/>
                <w:szCs w:val="24"/>
              </w:rPr>
            </w:pPr>
          </w:p>
        </w:tc>
      </w:tr>
      <w:tr w:rsidR="00397A88">
        <w:trPr>
          <w:gridAfter w:val="1"/>
          <w:wAfter w:w="360" w:type="dxa"/>
          <w:trHeight w:val="556"/>
        </w:trPr>
        <w:tc>
          <w:tcPr>
            <w:tcW w:w="3395" w:type="dxa"/>
            <w:gridSpan w:val="2"/>
            <w:tcBorders>
              <w:top w:val="single" w:sz="4" w:space="0" w:color="auto"/>
              <w:left w:val="single" w:sz="4" w:space="0" w:color="auto"/>
              <w:bottom w:val="single" w:sz="4" w:space="0" w:color="auto"/>
              <w:right w:val="single" w:sz="4" w:space="0" w:color="auto"/>
            </w:tcBorders>
            <w:noWrap/>
            <w:vAlign w:val="center"/>
          </w:tcPr>
          <w:p w:rsidR="00397A88" w:rsidRDefault="00FC55BF">
            <w:pPr>
              <w:ind w:firstLine="570"/>
              <w:jc w:val="center"/>
              <w:rPr>
                <w:rFonts w:ascii="宋体" w:cs="宋体"/>
                <w:sz w:val="24"/>
                <w:szCs w:val="24"/>
              </w:rPr>
            </w:pPr>
            <w:r>
              <w:rPr>
                <w:rFonts w:ascii="宋体" w:hAnsi="宋体" w:cs="宋体" w:hint="eastAsia"/>
                <w:sz w:val="24"/>
                <w:szCs w:val="24"/>
              </w:rPr>
              <w:t>本月实际考评分</w:t>
            </w:r>
          </w:p>
        </w:tc>
        <w:tc>
          <w:tcPr>
            <w:tcW w:w="7345" w:type="dxa"/>
            <w:gridSpan w:val="4"/>
            <w:tcBorders>
              <w:top w:val="single" w:sz="4" w:space="0" w:color="auto"/>
              <w:left w:val="nil"/>
              <w:bottom w:val="single" w:sz="4" w:space="0" w:color="auto"/>
              <w:right w:val="single" w:sz="4" w:space="0" w:color="auto"/>
            </w:tcBorders>
            <w:noWrap/>
            <w:vAlign w:val="center"/>
          </w:tcPr>
          <w:p w:rsidR="00397A88" w:rsidRDefault="00FC55BF">
            <w:pPr>
              <w:ind w:firstLine="570"/>
              <w:jc w:val="center"/>
              <w:rPr>
                <w:rFonts w:ascii="宋体" w:cs="宋体"/>
                <w:sz w:val="20"/>
              </w:rPr>
            </w:pPr>
            <w:r>
              <w:rPr>
                <w:rFonts w:ascii="宋体" w:hAnsi="宋体" w:cs="宋体" w:hint="eastAsia"/>
                <w:sz w:val="20"/>
              </w:rPr>
              <w:t xml:space="preserve">　</w:t>
            </w:r>
          </w:p>
        </w:tc>
        <w:tc>
          <w:tcPr>
            <w:tcW w:w="3074" w:type="dxa"/>
            <w:gridSpan w:val="9"/>
            <w:tcBorders>
              <w:top w:val="single" w:sz="4" w:space="0" w:color="auto"/>
              <w:left w:val="nil"/>
              <w:bottom w:val="single" w:sz="4" w:space="0" w:color="auto"/>
              <w:right w:val="single" w:sz="4" w:space="0" w:color="000000"/>
            </w:tcBorders>
            <w:noWrap/>
            <w:vAlign w:val="center"/>
          </w:tcPr>
          <w:p w:rsidR="00397A88" w:rsidRDefault="00FC55BF">
            <w:pPr>
              <w:ind w:firstLine="570"/>
              <w:jc w:val="center"/>
              <w:rPr>
                <w:rFonts w:ascii="宋体" w:cs="宋体"/>
                <w:sz w:val="24"/>
                <w:szCs w:val="24"/>
              </w:rPr>
            </w:pPr>
            <w:r>
              <w:rPr>
                <w:rFonts w:ascii="宋体" w:hAnsi="宋体" w:cs="宋体" w:hint="eastAsia"/>
                <w:sz w:val="24"/>
                <w:szCs w:val="24"/>
              </w:rPr>
              <w:t xml:space="preserve">　</w:t>
            </w:r>
          </w:p>
        </w:tc>
      </w:tr>
      <w:tr w:rsidR="00397A88">
        <w:trPr>
          <w:gridAfter w:val="1"/>
          <w:wAfter w:w="360" w:type="dxa"/>
          <w:trHeight w:val="20"/>
        </w:trPr>
        <w:tc>
          <w:tcPr>
            <w:tcW w:w="13814" w:type="dxa"/>
            <w:gridSpan w:val="15"/>
            <w:tcBorders>
              <w:top w:val="single" w:sz="4" w:space="0" w:color="auto"/>
              <w:left w:val="single" w:sz="4" w:space="0" w:color="auto"/>
              <w:bottom w:val="nil"/>
              <w:right w:val="single" w:sz="4" w:space="0" w:color="000000"/>
            </w:tcBorders>
            <w:noWrap/>
            <w:vAlign w:val="center"/>
          </w:tcPr>
          <w:p w:rsidR="00397A88" w:rsidRDefault="00FC55BF">
            <w:pPr>
              <w:rPr>
                <w:rFonts w:ascii="宋体" w:hAnsi="宋体" w:cs="宋体"/>
                <w:szCs w:val="21"/>
              </w:rPr>
            </w:pPr>
            <w:r>
              <w:rPr>
                <w:rFonts w:ascii="宋体" w:hAnsi="宋体" w:cs="宋体" w:hint="eastAsia"/>
                <w:szCs w:val="21"/>
              </w:rPr>
              <w:t>甲方小区管理处意见：</w:t>
            </w:r>
          </w:p>
          <w:p w:rsidR="00397A88" w:rsidRDefault="00397A88">
            <w:pPr>
              <w:rPr>
                <w:rFonts w:ascii="宋体" w:cs="宋体"/>
                <w:szCs w:val="21"/>
              </w:rPr>
            </w:pPr>
          </w:p>
        </w:tc>
      </w:tr>
      <w:tr w:rsidR="00397A88">
        <w:trPr>
          <w:gridAfter w:val="1"/>
          <w:wAfter w:w="360" w:type="dxa"/>
          <w:trHeight w:val="84"/>
        </w:trPr>
        <w:tc>
          <w:tcPr>
            <w:tcW w:w="13814" w:type="dxa"/>
            <w:gridSpan w:val="15"/>
            <w:tcBorders>
              <w:top w:val="nil"/>
              <w:left w:val="single" w:sz="4" w:space="0" w:color="auto"/>
              <w:bottom w:val="single" w:sz="4" w:space="0" w:color="auto"/>
              <w:right w:val="single" w:sz="4" w:space="0" w:color="000000"/>
            </w:tcBorders>
            <w:noWrap/>
            <w:vAlign w:val="center"/>
          </w:tcPr>
          <w:p w:rsidR="00397A88" w:rsidRDefault="00FC55BF">
            <w:pPr>
              <w:rPr>
                <w:rFonts w:ascii="宋体" w:cs="宋体"/>
                <w:szCs w:val="21"/>
              </w:rPr>
            </w:pPr>
            <w:r>
              <w:rPr>
                <w:rFonts w:ascii="宋体" w:hAnsi="宋体" w:cs="宋体" w:hint="eastAsia"/>
                <w:szCs w:val="21"/>
              </w:rPr>
              <w:t xml:space="preserve"> 甲方小区管理处检查人：（签名）                     甲方小区主任（签名）：                     检查日期：</w:t>
            </w:r>
          </w:p>
        </w:tc>
      </w:tr>
      <w:tr w:rsidR="00397A88">
        <w:trPr>
          <w:gridAfter w:val="1"/>
          <w:wAfter w:w="360" w:type="dxa"/>
          <w:trHeight w:val="20"/>
        </w:trPr>
        <w:tc>
          <w:tcPr>
            <w:tcW w:w="13814" w:type="dxa"/>
            <w:gridSpan w:val="15"/>
            <w:tcBorders>
              <w:top w:val="single" w:sz="4" w:space="0" w:color="auto"/>
              <w:left w:val="single" w:sz="4" w:space="0" w:color="auto"/>
              <w:bottom w:val="nil"/>
              <w:right w:val="single" w:sz="4" w:space="0" w:color="000000"/>
            </w:tcBorders>
            <w:noWrap/>
            <w:vAlign w:val="center"/>
          </w:tcPr>
          <w:p w:rsidR="00397A88" w:rsidRDefault="00FC55BF">
            <w:pPr>
              <w:rPr>
                <w:rFonts w:ascii="宋体" w:hAnsi="宋体" w:cs="宋体"/>
                <w:szCs w:val="21"/>
              </w:rPr>
            </w:pPr>
            <w:r>
              <w:rPr>
                <w:rFonts w:ascii="宋体" w:hAnsi="宋体" w:cs="宋体" w:hint="eastAsia"/>
                <w:szCs w:val="21"/>
              </w:rPr>
              <w:t>乙方意见：</w:t>
            </w:r>
          </w:p>
          <w:p w:rsidR="00397A88" w:rsidRDefault="00397A88">
            <w:pPr>
              <w:rPr>
                <w:rFonts w:ascii="宋体" w:cs="宋体"/>
                <w:szCs w:val="21"/>
              </w:rPr>
            </w:pPr>
          </w:p>
        </w:tc>
      </w:tr>
      <w:tr w:rsidR="00397A88">
        <w:trPr>
          <w:gridAfter w:val="1"/>
          <w:wAfter w:w="360" w:type="dxa"/>
          <w:trHeight w:val="199"/>
        </w:trPr>
        <w:tc>
          <w:tcPr>
            <w:tcW w:w="13814" w:type="dxa"/>
            <w:gridSpan w:val="15"/>
            <w:tcBorders>
              <w:top w:val="nil"/>
              <w:left w:val="single" w:sz="4" w:space="0" w:color="auto"/>
              <w:bottom w:val="single" w:sz="4" w:space="0" w:color="auto"/>
              <w:right w:val="single" w:sz="4" w:space="0" w:color="000000"/>
            </w:tcBorders>
            <w:noWrap/>
            <w:vAlign w:val="center"/>
          </w:tcPr>
          <w:p w:rsidR="00397A88" w:rsidRDefault="00FC55BF">
            <w:pPr>
              <w:jc w:val="center"/>
              <w:rPr>
                <w:rFonts w:ascii="宋体" w:cs="宋体"/>
                <w:sz w:val="24"/>
                <w:szCs w:val="24"/>
              </w:rPr>
            </w:pPr>
            <w:r>
              <w:rPr>
                <w:rFonts w:ascii="宋体" w:hAnsi="宋体" w:cs="宋体" w:hint="eastAsia"/>
                <w:sz w:val="24"/>
                <w:szCs w:val="24"/>
              </w:rPr>
              <w:t xml:space="preserve">                     　</w:t>
            </w:r>
            <w:r>
              <w:rPr>
                <w:rFonts w:ascii="宋体" w:hAnsi="宋体" w:cs="宋体" w:hint="eastAsia"/>
                <w:szCs w:val="21"/>
              </w:rPr>
              <w:t>乙方检查人：（签名并盖公章）                检查日期：</w:t>
            </w:r>
          </w:p>
        </w:tc>
      </w:tr>
      <w:tr w:rsidR="00397A88">
        <w:trPr>
          <w:gridAfter w:val="1"/>
          <w:wAfter w:w="360" w:type="dxa"/>
          <w:trHeight w:val="288"/>
        </w:trPr>
        <w:tc>
          <w:tcPr>
            <w:tcW w:w="5031" w:type="dxa"/>
            <w:gridSpan w:val="3"/>
            <w:tcBorders>
              <w:top w:val="nil"/>
              <w:left w:val="nil"/>
              <w:bottom w:val="nil"/>
              <w:right w:val="nil"/>
            </w:tcBorders>
            <w:noWrap/>
            <w:vAlign w:val="center"/>
          </w:tcPr>
          <w:p w:rsidR="00397A88" w:rsidRDefault="00FC55BF">
            <w:pPr>
              <w:rPr>
                <w:rFonts w:ascii="宋体" w:cs="宋体"/>
                <w:szCs w:val="21"/>
              </w:rPr>
            </w:pPr>
            <w:r>
              <w:rPr>
                <w:rFonts w:ascii="宋体" w:hAnsi="宋体" w:cs="宋体" w:hint="eastAsia"/>
                <w:szCs w:val="21"/>
              </w:rPr>
              <w:t>说明：</w:t>
            </w:r>
          </w:p>
        </w:tc>
        <w:tc>
          <w:tcPr>
            <w:tcW w:w="2123" w:type="dxa"/>
            <w:tcBorders>
              <w:top w:val="nil"/>
              <w:left w:val="nil"/>
              <w:bottom w:val="nil"/>
              <w:right w:val="nil"/>
            </w:tcBorders>
            <w:noWrap/>
            <w:vAlign w:val="center"/>
          </w:tcPr>
          <w:p w:rsidR="00397A88" w:rsidRDefault="00397A88">
            <w:pPr>
              <w:rPr>
                <w:rFonts w:ascii="宋体" w:cs="宋体"/>
                <w:szCs w:val="21"/>
              </w:rPr>
            </w:pPr>
          </w:p>
        </w:tc>
        <w:tc>
          <w:tcPr>
            <w:tcW w:w="4116" w:type="dxa"/>
            <w:gridSpan w:val="3"/>
            <w:tcBorders>
              <w:top w:val="nil"/>
              <w:left w:val="nil"/>
              <w:bottom w:val="nil"/>
              <w:right w:val="nil"/>
            </w:tcBorders>
            <w:noWrap/>
            <w:vAlign w:val="center"/>
          </w:tcPr>
          <w:p w:rsidR="00397A88" w:rsidRDefault="00397A88">
            <w:pPr>
              <w:rPr>
                <w:rFonts w:ascii="宋体" w:cs="宋体"/>
                <w:szCs w:val="21"/>
              </w:rPr>
            </w:pPr>
          </w:p>
        </w:tc>
        <w:tc>
          <w:tcPr>
            <w:tcW w:w="596" w:type="dxa"/>
            <w:gridSpan w:val="2"/>
            <w:tcBorders>
              <w:top w:val="nil"/>
              <w:left w:val="nil"/>
              <w:bottom w:val="nil"/>
              <w:right w:val="nil"/>
            </w:tcBorders>
            <w:noWrap/>
            <w:vAlign w:val="center"/>
          </w:tcPr>
          <w:p w:rsidR="00397A88" w:rsidRDefault="00397A88">
            <w:pPr>
              <w:rPr>
                <w:rFonts w:ascii="宋体" w:cs="宋体"/>
                <w:szCs w:val="21"/>
              </w:rPr>
            </w:pPr>
          </w:p>
        </w:tc>
        <w:tc>
          <w:tcPr>
            <w:tcW w:w="553" w:type="dxa"/>
            <w:tcBorders>
              <w:top w:val="nil"/>
              <w:left w:val="nil"/>
              <w:bottom w:val="nil"/>
              <w:right w:val="nil"/>
            </w:tcBorders>
            <w:noWrap/>
            <w:vAlign w:val="center"/>
          </w:tcPr>
          <w:p w:rsidR="00397A88" w:rsidRDefault="00397A88">
            <w:pPr>
              <w:rPr>
                <w:rFonts w:ascii="宋体" w:cs="宋体"/>
                <w:szCs w:val="21"/>
              </w:rPr>
            </w:pPr>
          </w:p>
        </w:tc>
        <w:tc>
          <w:tcPr>
            <w:tcW w:w="448" w:type="dxa"/>
            <w:gridSpan w:val="2"/>
            <w:tcBorders>
              <w:top w:val="nil"/>
              <w:left w:val="nil"/>
              <w:bottom w:val="nil"/>
              <w:right w:val="nil"/>
            </w:tcBorders>
            <w:noWrap/>
            <w:vAlign w:val="center"/>
          </w:tcPr>
          <w:p w:rsidR="00397A88" w:rsidRDefault="00397A88">
            <w:pPr>
              <w:rPr>
                <w:rFonts w:ascii="宋体" w:cs="宋体"/>
                <w:szCs w:val="21"/>
              </w:rPr>
            </w:pPr>
          </w:p>
        </w:tc>
        <w:tc>
          <w:tcPr>
            <w:tcW w:w="544" w:type="dxa"/>
            <w:tcBorders>
              <w:top w:val="nil"/>
              <w:left w:val="nil"/>
              <w:bottom w:val="nil"/>
              <w:right w:val="nil"/>
            </w:tcBorders>
            <w:noWrap/>
            <w:vAlign w:val="center"/>
          </w:tcPr>
          <w:p w:rsidR="00397A88" w:rsidRDefault="00397A88">
            <w:pPr>
              <w:rPr>
                <w:rFonts w:ascii="宋体" w:cs="宋体"/>
                <w:szCs w:val="21"/>
              </w:rPr>
            </w:pPr>
          </w:p>
        </w:tc>
        <w:tc>
          <w:tcPr>
            <w:tcW w:w="403" w:type="dxa"/>
            <w:gridSpan w:val="2"/>
            <w:tcBorders>
              <w:top w:val="nil"/>
              <w:left w:val="nil"/>
              <w:bottom w:val="nil"/>
              <w:right w:val="nil"/>
            </w:tcBorders>
            <w:noWrap/>
            <w:vAlign w:val="center"/>
          </w:tcPr>
          <w:p w:rsidR="00397A88" w:rsidRDefault="00397A88">
            <w:pPr>
              <w:rPr>
                <w:rFonts w:ascii="宋体" w:cs="宋体"/>
                <w:szCs w:val="21"/>
              </w:rPr>
            </w:pPr>
          </w:p>
        </w:tc>
      </w:tr>
      <w:tr w:rsidR="00397A88">
        <w:trPr>
          <w:gridAfter w:val="1"/>
          <w:wAfter w:w="360" w:type="dxa"/>
          <w:trHeight w:val="288"/>
        </w:trPr>
        <w:tc>
          <w:tcPr>
            <w:tcW w:w="13814" w:type="dxa"/>
            <w:gridSpan w:val="15"/>
            <w:tcBorders>
              <w:top w:val="nil"/>
              <w:left w:val="nil"/>
              <w:bottom w:val="nil"/>
              <w:right w:val="nil"/>
            </w:tcBorders>
            <w:noWrap/>
            <w:vAlign w:val="center"/>
          </w:tcPr>
          <w:p w:rsidR="00397A88" w:rsidRDefault="00FC55BF">
            <w:pPr>
              <w:spacing w:line="360" w:lineRule="auto"/>
              <w:ind w:firstLineChars="200" w:firstLine="420"/>
              <w:rPr>
                <w:rFonts w:ascii="仿宋_GB2312" w:eastAsia="仿宋_GB2312"/>
                <w:sz w:val="28"/>
                <w:szCs w:val="28"/>
              </w:rPr>
            </w:pPr>
            <w:r>
              <w:rPr>
                <w:rFonts w:ascii="宋体" w:hAnsi="宋体" w:cs="宋体"/>
                <w:szCs w:val="21"/>
              </w:rPr>
              <w:t>1</w:t>
            </w:r>
            <w:r>
              <w:rPr>
                <w:rFonts w:ascii="宋体" w:hAnsi="宋体" w:cs="宋体" w:hint="eastAsia"/>
                <w:szCs w:val="21"/>
              </w:rPr>
              <w:t>、环境管理服务质量考核评分每月进行一次，由甲方小区管理处在每月中旬对乙方上月的服务质量进行考核评分。</w:t>
            </w:r>
          </w:p>
        </w:tc>
      </w:tr>
      <w:tr w:rsidR="00397A88">
        <w:trPr>
          <w:gridAfter w:val="1"/>
          <w:wAfter w:w="360" w:type="dxa"/>
          <w:trHeight w:val="288"/>
        </w:trPr>
        <w:tc>
          <w:tcPr>
            <w:tcW w:w="13814" w:type="dxa"/>
            <w:gridSpan w:val="15"/>
            <w:tcBorders>
              <w:top w:val="nil"/>
              <w:left w:val="nil"/>
              <w:bottom w:val="nil"/>
              <w:right w:val="nil"/>
            </w:tcBorders>
            <w:noWrap/>
            <w:vAlign w:val="center"/>
          </w:tcPr>
          <w:p w:rsidR="00397A88" w:rsidRDefault="00FC55BF">
            <w:pPr>
              <w:spacing w:line="360" w:lineRule="auto"/>
              <w:ind w:firstLineChars="200" w:firstLine="420"/>
              <w:rPr>
                <w:rFonts w:ascii="宋体" w:hAnsi="宋体" w:cs="宋体"/>
                <w:szCs w:val="21"/>
              </w:rPr>
            </w:pPr>
            <w:r>
              <w:rPr>
                <w:rFonts w:ascii="宋体" w:hAnsi="宋体" w:cs="宋体"/>
                <w:szCs w:val="21"/>
              </w:rPr>
              <w:t>2</w:t>
            </w:r>
            <w:r>
              <w:rPr>
                <w:rFonts w:ascii="宋体" w:hAnsi="宋体" w:cs="宋体" w:hint="eastAsia"/>
                <w:szCs w:val="21"/>
              </w:rPr>
              <w:t>、评分表每月实际得分以</w:t>
            </w:r>
            <w:r>
              <w:rPr>
                <w:rFonts w:ascii="宋体" w:hAnsi="宋体" w:cs="宋体"/>
                <w:szCs w:val="21"/>
              </w:rPr>
              <w:t>100</w:t>
            </w:r>
            <w:r>
              <w:rPr>
                <w:rFonts w:ascii="宋体" w:hAnsi="宋体" w:cs="宋体" w:hint="eastAsia"/>
                <w:szCs w:val="21"/>
              </w:rPr>
              <w:t>分计，每发现一处不合格扣1分，但最高扣分不超过其单项所占分值。考评分数在90分以上（含90分）时为达标，</w:t>
            </w:r>
            <w:proofErr w:type="gramStart"/>
            <w:r>
              <w:rPr>
                <w:rFonts w:ascii="宋体" w:hAnsi="宋体" w:cs="宋体" w:hint="eastAsia"/>
                <w:szCs w:val="21"/>
              </w:rPr>
              <w:t>不</w:t>
            </w:r>
            <w:proofErr w:type="gramEnd"/>
            <w:r>
              <w:rPr>
                <w:rFonts w:ascii="宋体" w:hAnsi="宋体" w:cs="宋体" w:hint="eastAsia"/>
                <w:szCs w:val="21"/>
              </w:rPr>
              <w:t>扣减当月合同服务费；考评分数低于</w:t>
            </w:r>
            <w:r>
              <w:rPr>
                <w:rFonts w:ascii="宋体" w:hAnsi="宋体" w:cs="宋体"/>
                <w:szCs w:val="21"/>
              </w:rPr>
              <w:t>90</w:t>
            </w:r>
            <w:r>
              <w:rPr>
                <w:rFonts w:ascii="宋体" w:hAnsi="宋体" w:cs="宋体" w:hint="eastAsia"/>
                <w:szCs w:val="21"/>
              </w:rPr>
              <w:t>分（不含90分）时，每扣减1分，扣除当月合同服务费的</w:t>
            </w:r>
            <w:r>
              <w:rPr>
                <w:rFonts w:ascii="宋体" w:hAnsi="宋体" w:cs="宋体"/>
                <w:szCs w:val="21"/>
              </w:rPr>
              <w:t>1%</w:t>
            </w:r>
            <w:r>
              <w:rPr>
                <w:rFonts w:ascii="宋体" w:hAnsi="宋体" w:cs="宋体" w:hint="eastAsia"/>
                <w:szCs w:val="21"/>
              </w:rPr>
              <w:t>，如此类推；当连续</w:t>
            </w:r>
            <w:r>
              <w:rPr>
                <w:rFonts w:ascii="宋体" w:hAnsi="宋体" w:cs="宋体"/>
                <w:szCs w:val="21"/>
              </w:rPr>
              <w:t>3</w:t>
            </w:r>
            <w:r>
              <w:rPr>
                <w:rFonts w:ascii="宋体" w:hAnsi="宋体" w:cs="宋体" w:hint="eastAsia"/>
                <w:szCs w:val="21"/>
              </w:rPr>
              <w:t>个月的分数低于85分（含85分）时，则甲方有权因此而终止合同，无需向乙方做出任何赔偿。</w:t>
            </w:r>
          </w:p>
          <w:p w:rsidR="00397A88" w:rsidRDefault="00FC55BF">
            <w:pPr>
              <w:ind w:firstLineChars="200" w:firstLine="420"/>
              <w:rPr>
                <w:rFonts w:ascii="宋体" w:hAnsi="宋体" w:cs="宋体"/>
                <w:szCs w:val="21"/>
              </w:rPr>
            </w:pPr>
            <w:r>
              <w:rPr>
                <w:rFonts w:ascii="宋体" w:hAnsi="宋体" w:cs="宋体"/>
                <w:szCs w:val="21"/>
              </w:rPr>
              <w:t>3</w:t>
            </w:r>
            <w:r>
              <w:rPr>
                <w:rFonts w:ascii="宋体" w:hAnsi="宋体" w:cs="宋体" w:hint="eastAsia"/>
                <w:szCs w:val="21"/>
              </w:rPr>
              <w:t>、检查人员由甲方小区管理处和乙方项目负责人组成。</w:t>
            </w:r>
          </w:p>
        </w:tc>
      </w:tr>
    </w:tbl>
    <w:p w:rsidR="00397A88" w:rsidRDefault="00397A88">
      <w:pPr>
        <w:sectPr w:rsidR="00397A88">
          <w:pgSz w:w="16838" w:h="11906" w:orient="landscape"/>
          <w:pgMar w:top="1418" w:right="1440" w:bottom="1418" w:left="1440" w:header="851" w:footer="992" w:gutter="0"/>
          <w:cols w:space="425"/>
          <w:docGrid w:type="lines" w:linePitch="312"/>
        </w:sectPr>
      </w:pPr>
    </w:p>
    <w:p w:rsidR="00397A88" w:rsidRDefault="00FC55BF">
      <w:pPr>
        <w:pStyle w:val="1"/>
        <w:keepNext w:val="0"/>
        <w:keepLines w:val="0"/>
        <w:tabs>
          <w:tab w:val="left" w:pos="4536"/>
        </w:tabs>
        <w:spacing w:line="240" w:lineRule="auto"/>
        <w:rPr>
          <w:rFonts w:ascii="宋体" w:hAnsi="宋体"/>
          <w:sz w:val="30"/>
          <w:szCs w:val="30"/>
        </w:rPr>
      </w:pPr>
      <w:r>
        <w:rPr>
          <w:rFonts w:ascii="宋体" w:hAnsi="宋体" w:hint="eastAsia"/>
          <w:sz w:val="30"/>
          <w:szCs w:val="30"/>
        </w:rPr>
        <w:lastRenderedPageBreak/>
        <w:t>附件2：</w:t>
      </w:r>
    </w:p>
    <w:tbl>
      <w:tblPr>
        <w:tblW w:w="8811" w:type="dxa"/>
        <w:tblInd w:w="93" w:type="dxa"/>
        <w:tblLayout w:type="fixed"/>
        <w:tblLook w:val="04A0" w:firstRow="1" w:lastRow="0" w:firstColumn="1" w:lastColumn="0" w:noHBand="0" w:noVBand="1"/>
      </w:tblPr>
      <w:tblGrid>
        <w:gridCol w:w="866"/>
        <w:gridCol w:w="1701"/>
        <w:gridCol w:w="1370"/>
        <w:gridCol w:w="1559"/>
        <w:gridCol w:w="1985"/>
        <w:gridCol w:w="1330"/>
      </w:tblGrid>
      <w:tr w:rsidR="00397A88">
        <w:trPr>
          <w:trHeight w:val="810"/>
        </w:trPr>
        <w:tc>
          <w:tcPr>
            <w:tcW w:w="8811" w:type="dxa"/>
            <w:gridSpan w:val="6"/>
            <w:tcBorders>
              <w:top w:val="nil"/>
              <w:left w:val="nil"/>
              <w:bottom w:val="nil"/>
              <w:right w:val="nil"/>
            </w:tcBorders>
            <w:vAlign w:val="center"/>
          </w:tcPr>
          <w:p w:rsidR="00397A88" w:rsidRDefault="00397A88">
            <w:pPr>
              <w:widowControl/>
              <w:jc w:val="left"/>
              <w:rPr>
                <w:rFonts w:ascii="宋体" w:hAnsi="宋体"/>
                <w:b/>
                <w:sz w:val="28"/>
                <w:szCs w:val="28"/>
              </w:rPr>
            </w:pPr>
          </w:p>
          <w:p w:rsidR="00397A88" w:rsidRDefault="00FC55BF">
            <w:pPr>
              <w:widowControl/>
              <w:jc w:val="center"/>
              <w:rPr>
                <w:rFonts w:ascii="宋体" w:hAnsi="宋体"/>
                <w:b/>
                <w:sz w:val="32"/>
                <w:szCs w:val="32"/>
              </w:rPr>
            </w:pPr>
            <w:r>
              <w:rPr>
                <w:rFonts w:ascii="宋体" w:hAnsi="宋体" w:hint="eastAsia"/>
                <w:b/>
                <w:sz w:val="32"/>
                <w:szCs w:val="32"/>
              </w:rPr>
              <w:t>合同支付对账单</w:t>
            </w:r>
          </w:p>
          <w:p w:rsidR="00397A88" w:rsidRDefault="00397A88">
            <w:pPr>
              <w:widowControl/>
              <w:jc w:val="center"/>
              <w:rPr>
                <w:rFonts w:ascii="宋体" w:hAnsi="宋体"/>
                <w:b/>
                <w:sz w:val="18"/>
                <w:szCs w:val="18"/>
              </w:rPr>
            </w:pPr>
          </w:p>
        </w:tc>
      </w:tr>
      <w:tr w:rsidR="00397A88">
        <w:trPr>
          <w:trHeight w:val="499"/>
        </w:trPr>
        <w:tc>
          <w:tcPr>
            <w:tcW w:w="8811" w:type="dxa"/>
            <w:gridSpan w:val="6"/>
            <w:tcBorders>
              <w:top w:val="nil"/>
              <w:left w:val="nil"/>
              <w:bottom w:val="single" w:sz="8" w:space="0" w:color="auto"/>
            </w:tcBorders>
            <w:vAlign w:val="center"/>
          </w:tcPr>
          <w:p w:rsidR="00397A88" w:rsidRDefault="00FC55BF">
            <w:pPr>
              <w:widowControl/>
              <w:jc w:val="left"/>
              <w:rPr>
                <w:rFonts w:ascii="宋体" w:hAnsi="宋体" w:cs="宋体"/>
                <w:kern w:val="0"/>
                <w:szCs w:val="21"/>
              </w:rPr>
            </w:pPr>
            <w:r>
              <w:rPr>
                <w:rFonts w:ascii="宋体" w:hAnsi="宋体" w:cs="宋体" w:hint="eastAsia"/>
                <w:kern w:val="0"/>
                <w:szCs w:val="21"/>
              </w:rPr>
              <w:t xml:space="preserve">填表单位（盖章）： </w:t>
            </w:r>
          </w:p>
        </w:tc>
      </w:tr>
      <w:tr w:rsidR="00397A88">
        <w:trPr>
          <w:trHeight w:val="454"/>
        </w:trPr>
        <w:tc>
          <w:tcPr>
            <w:tcW w:w="8811" w:type="dxa"/>
            <w:gridSpan w:val="6"/>
            <w:tcBorders>
              <w:top w:val="single" w:sz="8" w:space="0" w:color="auto"/>
              <w:left w:val="single" w:sz="4" w:space="0" w:color="auto"/>
              <w:bottom w:val="single" w:sz="4" w:space="0" w:color="auto"/>
              <w:right w:val="single" w:sz="4" w:space="0" w:color="auto"/>
            </w:tcBorders>
            <w:vAlign w:val="center"/>
          </w:tcPr>
          <w:p w:rsidR="00397A88" w:rsidRDefault="00FC55BF">
            <w:pPr>
              <w:widowControl/>
              <w:jc w:val="left"/>
              <w:rPr>
                <w:rFonts w:ascii="宋体" w:hAnsi="宋体" w:cs="宋体"/>
                <w:kern w:val="0"/>
                <w:szCs w:val="21"/>
              </w:rPr>
            </w:pPr>
            <w:r>
              <w:rPr>
                <w:rFonts w:ascii="宋体" w:hAnsi="宋体" w:cs="宋体" w:hint="eastAsia"/>
                <w:kern w:val="0"/>
                <w:szCs w:val="21"/>
              </w:rPr>
              <w:t xml:space="preserve">   一、合同编号：</w:t>
            </w:r>
          </w:p>
        </w:tc>
      </w:tr>
      <w:tr w:rsidR="00397A88">
        <w:trPr>
          <w:trHeight w:val="454"/>
        </w:trPr>
        <w:tc>
          <w:tcPr>
            <w:tcW w:w="8811" w:type="dxa"/>
            <w:gridSpan w:val="6"/>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left"/>
              <w:rPr>
                <w:rFonts w:ascii="宋体" w:hAnsi="宋体" w:cs="宋体"/>
                <w:kern w:val="0"/>
                <w:sz w:val="22"/>
              </w:rPr>
            </w:pPr>
            <w:r>
              <w:rPr>
                <w:rFonts w:ascii="宋体" w:hAnsi="宋体" w:cs="宋体" w:hint="eastAsia"/>
                <w:kern w:val="0"/>
                <w:szCs w:val="21"/>
              </w:rPr>
              <w:t xml:space="preserve">   二、合同名称:</w:t>
            </w:r>
            <w:r>
              <w:rPr>
                <w:rFonts w:ascii="宋体" w:hAnsi="宋体" w:cs="宋体"/>
                <w:kern w:val="0"/>
                <w:sz w:val="22"/>
              </w:rPr>
              <w:t xml:space="preserve"> </w:t>
            </w:r>
          </w:p>
        </w:tc>
      </w:tr>
      <w:tr w:rsidR="00397A88">
        <w:trPr>
          <w:trHeight w:val="454"/>
        </w:trPr>
        <w:tc>
          <w:tcPr>
            <w:tcW w:w="8811" w:type="dxa"/>
            <w:gridSpan w:val="6"/>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left"/>
              <w:rPr>
                <w:rFonts w:ascii="宋体" w:hAnsi="宋体" w:cs="宋体"/>
                <w:kern w:val="0"/>
                <w:szCs w:val="21"/>
              </w:rPr>
            </w:pPr>
            <w:r>
              <w:rPr>
                <w:rFonts w:ascii="宋体" w:hAnsi="宋体" w:cs="宋体" w:hint="eastAsia"/>
                <w:kern w:val="0"/>
                <w:szCs w:val="21"/>
              </w:rPr>
              <w:t xml:space="preserve">   三、申请日期:</w:t>
            </w:r>
            <w:r>
              <w:rPr>
                <w:rFonts w:ascii="宋体" w:hAnsi="宋体" w:cs="宋体"/>
                <w:kern w:val="0"/>
                <w:szCs w:val="21"/>
              </w:rPr>
              <w:t xml:space="preserve"> </w:t>
            </w:r>
          </w:p>
        </w:tc>
      </w:tr>
      <w:tr w:rsidR="00397A88">
        <w:trPr>
          <w:trHeight w:val="454"/>
        </w:trPr>
        <w:tc>
          <w:tcPr>
            <w:tcW w:w="866" w:type="dxa"/>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序号</w:t>
            </w:r>
          </w:p>
        </w:tc>
        <w:tc>
          <w:tcPr>
            <w:tcW w:w="1701" w:type="dxa"/>
            <w:tcBorders>
              <w:top w:val="single" w:sz="4" w:space="0" w:color="auto"/>
              <w:left w:val="nil"/>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项目名称</w:t>
            </w:r>
          </w:p>
        </w:tc>
        <w:tc>
          <w:tcPr>
            <w:tcW w:w="1370" w:type="dxa"/>
            <w:tcBorders>
              <w:top w:val="single" w:sz="4" w:space="0" w:color="auto"/>
              <w:left w:val="nil"/>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收款日期</w:t>
            </w:r>
          </w:p>
        </w:tc>
        <w:tc>
          <w:tcPr>
            <w:tcW w:w="1559" w:type="dxa"/>
            <w:tcBorders>
              <w:top w:val="single" w:sz="4" w:space="0" w:color="auto"/>
              <w:left w:val="nil"/>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收款金额</w:t>
            </w:r>
          </w:p>
        </w:tc>
        <w:tc>
          <w:tcPr>
            <w:tcW w:w="1985" w:type="dxa"/>
            <w:tcBorders>
              <w:top w:val="single" w:sz="4" w:space="0" w:color="auto"/>
              <w:left w:val="nil"/>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累计收款金额合计</w:t>
            </w:r>
          </w:p>
        </w:tc>
        <w:tc>
          <w:tcPr>
            <w:tcW w:w="1330" w:type="dxa"/>
            <w:tcBorders>
              <w:top w:val="single" w:sz="4" w:space="0" w:color="auto"/>
              <w:left w:val="nil"/>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备注</w:t>
            </w: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1</w:t>
            </w: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 xml:space="preserve">　</w:t>
            </w: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2</w:t>
            </w: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 xml:space="preserve">　</w:t>
            </w: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3</w:t>
            </w: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 xml:space="preserve">　</w:t>
            </w: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 xml:space="preserve">　</w:t>
            </w: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8"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8"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701"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37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4" w:space="0" w:color="auto"/>
              <w:right w:val="single" w:sz="4" w:space="0" w:color="auto"/>
            </w:tcBorders>
            <w:vAlign w:val="center"/>
          </w:tcPr>
          <w:p w:rsidR="00397A88" w:rsidRDefault="00397A88">
            <w:pPr>
              <w:jc w:val="right"/>
              <w:rPr>
                <w:rFonts w:ascii="宋体" w:hAnsi="宋体" w:cs="宋体"/>
                <w:szCs w:val="21"/>
              </w:rPr>
            </w:pPr>
          </w:p>
        </w:tc>
        <w:tc>
          <w:tcPr>
            <w:tcW w:w="1330" w:type="dxa"/>
            <w:tcBorders>
              <w:top w:val="single" w:sz="4" w:space="0" w:color="auto"/>
              <w:left w:val="nil"/>
              <w:bottom w:val="single" w:sz="4"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54"/>
        </w:trPr>
        <w:tc>
          <w:tcPr>
            <w:tcW w:w="866" w:type="dxa"/>
            <w:tcBorders>
              <w:top w:val="nil"/>
              <w:left w:val="single" w:sz="4" w:space="0" w:color="auto"/>
              <w:bottom w:val="single" w:sz="8"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 xml:space="preserve">  四、</w:t>
            </w:r>
          </w:p>
        </w:tc>
        <w:tc>
          <w:tcPr>
            <w:tcW w:w="1701" w:type="dxa"/>
            <w:tcBorders>
              <w:top w:val="single" w:sz="4" w:space="0" w:color="auto"/>
              <w:left w:val="nil"/>
              <w:bottom w:val="single" w:sz="8" w:space="0" w:color="auto"/>
              <w:right w:val="single" w:sz="4" w:space="0" w:color="auto"/>
            </w:tcBorders>
            <w:vAlign w:val="center"/>
          </w:tcPr>
          <w:p w:rsidR="00397A88" w:rsidRDefault="00FC55BF">
            <w:pPr>
              <w:widowControl/>
              <w:jc w:val="center"/>
              <w:rPr>
                <w:rFonts w:ascii="宋体" w:hAnsi="宋体" w:cs="宋体"/>
                <w:kern w:val="0"/>
                <w:szCs w:val="21"/>
              </w:rPr>
            </w:pPr>
            <w:r>
              <w:rPr>
                <w:rFonts w:ascii="宋体" w:hAnsi="宋体" w:cs="宋体" w:hint="eastAsia"/>
                <w:kern w:val="0"/>
                <w:szCs w:val="21"/>
              </w:rPr>
              <w:t>支付合计</w:t>
            </w:r>
          </w:p>
        </w:tc>
        <w:tc>
          <w:tcPr>
            <w:tcW w:w="1370" w:type="dxa"/>
            <w:tcBorders>
              <w:top w:val="single" w:sz="4" w:space="0" w:color="auto"/>
              <w:left w:val="nil"/>
              <w:bottom w:val="single" w:sz="8" w:space="0" w:color="auto"/>
              <w:right w:val="single" w:sz="4" w:space="0" w:color="auto"/>
            </w:tcBorders>
            <w:vAlign w:val="center"/>
          </w:tcPr>
          <w:p w:rsidR="00397A88" w:rsidRDefault="00397A88">
            <w:pPr>
              <w:widowControl/>
              <w:jc w:val="center"/>
              <w:rPr>
                <w:rFonts w:ascii="宋体" w:hAnsi="宋体" w:cs="宋体"/>
                <w:kern w:val="0"/>
                <w:szCs w:val="21"/>
              </w:rPr>
            </w:pPr>
          </w:p>
        </w:tc>
        <w:tc>
          <w:tcPr>
            <w:tcW w:w="1559" w:type="dxa"/>
            <w:tcBorders>
              <w:top w:val="single" w:sz="4" w:space="0" w:color="auto"/>
              <w:left w:val="nil"/>
              <w:bottom w:val="single" w:sz="8" w:space="0" w:color="auto"/>
              <w:right w:val="single" w:sz="4" w:space="0" w:color="auto"/>
            </w:tcBorders>
            <w:vAlign w:val="center"/>
          </w:tcPr>
          <w:p w:rsidR="00397A88" w:rsidRDefault="00397A88">
            <w:pPr>
              <w:jc w:val="right"/>
              <w:rPr>
                <w:rFonts w:ascii="宋体" w:hAnsi="宋体" w:cs="宋体"/>
                <w:szCs w:val="21"/>
              </w:rPr>
            </w:pPr>
          </w:p>
        </w:tc>
        <w:tc>
          <w:tcPr>
            <w:tcW w:w="1985" w:type="dxa"/>
            <w:tcBorders>
              <w:top w:val="single" w:sz="4" w:space="0" w:color="auto"/>
              <w:left w:val="nil"/>
              <w:bottom w:val="single" w:sz="8" w:space="0" w:color="auto"/>
              <w:right w:val="single" w:sz="4" w:space="0" w:color="auto"/>
            </w:tcBorders>
            <w:vAlign w:val="center"/>
          </w:tcPr>
          <w:p w:rsidR="00397A88" w:rsidRDefault="00397A88">
            <w:pPr>
              <w:jc w:val="right"/>
              <w:rPr>
                <w:rFonts w:ascii="宋体" w:hAnsi="宋体"/>
                <w:szCs w:val="21"/>
              </w:rPr>
            </w:pPr>
          </w:p>
        </w:tc>
        <w:tc>
          <w:tcPr>
            <w:tcW w:w="1330" w:type="dxa"/>
            <w:tcBorders>
              <w:top w:val="single" w:sz="4" w:space="0" w:color="auto"/>
              <w:left w:val="nil"/>
              <w:bottom w:val="single" w:sz="8" w:space="0" w:color="auto"/>
              <w:right w:val="single" w:sz="4" w:space="0" w:color="auto"/>
            </w:tcBorders>
            <w:vAlign w:val="center"/>
          </w:tcPr>
          <w:p w:rsidR="00397A88" w:rsidRDefault="00397A88">
            <w:pPr>
              <w:widowControl/>
              <w:jc w:val="center"/>
              <w:rPr>
                <w:rFonts w:ascii="宋体" w:hAnsi="宋体" w:cs="宋体"/>
                <w:kern w:val="0"/>
                <w:szCs w:val="21"/>
              </w:rPr>
            </w:pPr>
          </w:p>
        </w:tc>
      </w:tr>
      <w:tr w:rsidR="00397A88">
        <w:trPr>
          <w:trHeight w:val="499"/>
        </w:trPr>
        <w:tc>
          <w:tcPr>
            <w:tcW w:w="2567" w:type="dxa"/>
            <w:gridSpan w:val="2"/>
            <w:tcBorders>
              <w:top w:val="nil"/>
              <w:left w:val="nil"/>
              <w:bottom w:val="nil"/>
              <w:right w:val="nil"/>
            </w:tcBorders>
            <w:vAlign w:val="bottom"/>
          </w:tcPr>
          <w:p w:rsidR="00397A88" w:rsidRDefault="00397A88">
            <w:pPr>
              <w:widowControl/>
              <w:rPr>
                <w:rFonts w:ascii="宋体" w:hAnsi="宋体" w:cs="宋体"/>
                <w:kern w:val="0"/>
                <w:szCs w:val="21"/>
              </w:rPr>
            </w:pPr>
          </w:p>
          <w:p w:rsidR="00397A88" w:rsidRDefault="00FC55BF">
            <w:pPr>
              <w:widowControl/>
              <w:snapToGrid w:val="0"/>
              <w:rPr>
                <w:rFonts w:ascii="宋体" w:hAnsi="宋体" w:cs="宋体"/>
                <w:kern w:val="0"/>
                <w:szCs w:val="21"/>
              </w:rPr>
            </w:pPr>
            <w:r>
              <w:rPr>
                <w:rFonts w:ascii="宋体" w:hAnsi="宋体" w:cs="宋体" w:hint="eastAsia"/>
                <w:kern w:val="0"/>
                <w:szCs w:val="21"/>
              </w:rPr>
              <w:t>审核人：</w:t>
            </w:r>
          </w:p>
        </w:tc>
        <w:tc>
          <w:tcPr>
            <w:tcW w:w="6244" w:type="dxa"/>
            <w:gridSpan w:val="4"/>
            <w:tcBorders>
              <w:top w:val="nil"/>
              <w:left w:val="nil"/>
              <w:bottom w:val="nil"/>
              <w:right w:val="nil"/>
            </w:tcBorders>
            <w:vAlign w:val="bottom"/>
          </w:tcPr>
          <w:p w:rsidR="00397A88" w:rsidRDefault="00FC55BF">
            <w:pPr>
              <w:widowControl/>
              <w:rPr>
                <w:rFonts w:ascii="宋体" w:hAnsi="宋体" w:cs="宋体"/>
                <w:kern w:val="0"/>
                <w:szCs w:val="21"/>
              </w:rPr>
            </w:pPr>
            <w:r>
              <w:rPr>
                <w:rFonts w:ascii="宋体" w:hAnsi="宋体" w:cs="宋体" w:hint="eastAsia"/>
                <w:kern w:val="0"/>
                <w:szCs w:val="21"/>
              </w:rPr>
              <w:t xml:space="preserve"> </w:t>
            </w:r>
          </w:p>
          <w:p w:rsidR="00397A88" w:rsidRDefault="00FC55BF">
            <w:pPr>
              <w:widowControl/>
              <w:rPr>
                <w:rFonts w:ascii="宋体" w:hAnsi="宋体" w:cs="宋体"/>
                <w:kern w:val="0"/>
                <w:szCs w:val="21"/>
              </w:rPr>
            </w:pPr>
            <w:r>
              <w:rPr>
                <w:rFonts w:ascii="宋体" w:hAnsi="宋体" w:cs="宋体" w:hint="eastAsia"/>
                <w:kern w:val="0"/>
                <w:szCs w:val="21"/>
              </w:rPr>
              <w:t xml:space="preserve">            填报人：</w:t>
            </w:r>
          </w:p>
        </w:tc>
      </w:tr>
    </w:tbl>
    <w:p w:rsidR="00397A88" w:rsidRDefault="00397A88">
      <w:pPr>
        <w:ind w:firstLineChars="50" w:firstLine="105"/>
        <w:jc w:val="left"/>
        <w:rPr>
          <w:rFonts w:ascii="宋体" w:hAnsi="宋体"/>
          <w:kern w:val="0"/>
          <w:szCs w:val="21"/>
        </w:rPr>
      </w:pPr>
    </w:p>
    <w:p w:rsidR="00397A88" w:rsidRDefault="00FC55BF">
      <w:pPr>
        <w:ind w:firstLineChars="50" w:firstLine="105"/>
        <w:jc w:val="left"/>
        <w:rPr>
          <w:rFonts w:ascii="宋体" w:hAnsi="宋体"/>
          <w:kern w:val="0"/>
          <w:szCs w:val="21"/>
        </w:rPr>
      </w:pPr>
      <w:r>
        <w:rPr>
          <w:rFonts w:ascii="宋体" w:hAnsi="宋体" w:hint="eastAsia"/>
          <w:kern w:val="0"/>
          <w:szCs w:val="21"/>
        </w:rPr>
        <w:t>注：1、由主办部门在每次支付前落实各承包商完成填写并作为支付材料，进行请款。</w:t>
      </w:r>
    </w:p>
    <w:p w:rsidR="00397A88" w:rsidRDefault="00FC55BF">
      <w:pPr>
        <w:numPr>
          <w:ilvl w:val="0"/>
          <w:numId w:val="1"/>
        </w:numPr>
        <w:rPr>
          <w:rFonts w:ascii="宋体" w:hAnsi="宋体" w:hint="eastAsia"/>
          <w:kern w:val="0"/>
          <w:szCs w:val="21"/>
        </w:rPr>
      </w:pPr>
      <w:r>
        <w:rPr>
          <w:rFonts w:ascii="宋体" w:hAnsi="宋体" w:hint="eastAsia"/>
          <w:kern w:val="0"/>
          <w:szCs w:val="21"/>
        </w:rPr>
        <w:t>第一次付款，合同对账单的收款金额填写“0”。</w:t>
      </w:r>
    </w:p>
    <w:p w:rsidR="001E2B0A" w:rsidRDefault="001E2B0A" w:rsidP="001E2B0A">
      <w:pPr>
        <w:pStyle w:val="1"/>
        <w:keepNext w:val="0"/>
        <w:keepLines w:val="0"/>
        <w:tabs>
          <w:tab w:val="left" w:pos="4536"/>
        </w:tabs>
        <w:spacing w:line="240" w:lineRule="auto"/>
        <w:rPr>
          <w:rFonts w:ascii="宋体" w:hAnsi="宋体" w:hint="eastAsia"/>
          <w:sz w:val="30"/>
          <w:szCs w:val="30"/>
        </w:rPr>
      </w:pPr>
      <w:r>
        <w:rPr>
          <w:rFonts w:ascii="宋体" w:hAnsi="宋体" w:hint="eastAsia"/>
          <w:sz w:val="30"/>
          <w:szCs w:val="30"/>
        </w:rPr>
        <w:lastRenderedPageBreak/>
        <w:t>附件</w:t>
      </w:r>
      <w:r>
        <w:rPr>
          <w:rFonts w:ascii="宋体" w:hAnsi="宋体" w:hint="eastAsia"/>
          <w:sz w:val="30"/>
          <w:szCs w:val="30"/>
        </w:rPr>
        <w:t>3</w:t>
      </w:r>
      <w:r>
        <w:rPr>
          <w:rFonts w:ascii="宋体" w:hAnsi="宋体" w:hint="eastAsia"/>
          <w:sz w:val="30"/>
          <w:szCs w:val="30"/>
        </w:rPr>
        <w:t>：</w:t>
      </w:r>
    </w:p>
    <w:p w:rsidR="001E2B0A" w:rsidRDefault="001E2B0A" w:rsidP="001E2B0A">
      <w:pPr>
        <w:widowControl/>
        <w:jc w:val="center"/>
        <w:rPr>
          <w:rFonts w:ascii="宋体" w:hAnsi="宋体" w:hint="eastAsia"/>
          <w:b/>
          <w:sz w:val="32"/>
          <w:szCs w:val="32"/>
        </w:rPr>
      </w:pPr>
      <w:r w:rsidRPr="001E2B0A">
        <w:rPr>
          <w:rFonts w:ascii="宋体" w:hAnsi="宋体" w:hint="eastAsia"/>
          <w:b/>
          <w:sz w:val="32"/>
          <w:szCs w:val="32"/>
        </w:rPr>
        <w:t>费用结算清单</w:t>
      </w:r>
    </w:p>
    <w:p w:rsidR="001E2B0A" w:rsidRPr="001E2B0A" w:rsidRDefault="001E2B0A" w:rsidP="001E2B0A">
      <w:pPr>
        <w:widowControl/>
        <w:jc w:val="center"/>
        <w:rPr>
          <w:rFonts w:ascii="宋体" w:hAnsi="宋体"/>
          <w:b/>
          <w:sz w:val="32"/>
          <w:szCs w:val="32"/>
        </w:rPr>
      </w:pPr>
      <w:r>
        <w:rPr>
          <w:rFonts w:ascii="宋体" w:hAnsi="宋体" w:hint="eastAsia"/>
          <w:b/>
          <w:sz w:val="32"/>
          <w:szCs w:val="32"/>
        </w:rPr>
        <w:t>（   年   月   日至   年   月   日）</w:t>
      </w:r>
    </w:p>
    <w:tbl>
      <w:tblPr>
        <w:tblStyle w:val="af0"/>
        <w:tblW w:w="0" w:type="auto"/>
        <w:jc w:val="center"/>
        <w:tblLook w:val="04A0" w:firstRow="1" w:lastRow="0" w:firstColumn="1" w:lastColumn="0" w:noHBand="0" w:noVBand="1"/>
      </w:tblPr>
      <w:tblGrid>
        <w:gridCol w:w="1101"/>
        <w:gridCol w:w="1559"/>
        <w:gridCol w:w="1982"/>
        <w:gridCol w:w="1548"/>
        <w:gridCol w:w="1548"/>
        <w:gridCol w:w="1548"/>
      </w:tblGrid>
      <w:tr w:rsidR="001E2B0A" w:rsidTr="001E2B0A">
        <w:trPr>
          <w:trHeight w:val="630"/>
          <w:jc w:val="center"/>
        </w:trPr>
        <w:tc>
          <w:tcPr>
            <w:tcW w:w="1101" w:type="dxa"/>
            <w:vAlign w:val="center"/>
          </w:tcPr>
          <w:p w:rsidR="001E2B0A" w:rsidRPr="001E2B0A" w:rsidRDefault="001E2B0A" w:rsidP="001E2B0A">
            <w:pPr>
              <w:jc w:val="center"/>
              <w:rPr>
                <w:rFonts w:ascii="宋体" w:hAnsi="宋体" w:hint="eastAsia"/>
                <w:b/>
                <w:kern w:val="0"/>
                <w:sz w:val="24"/>
                <w:szCs w:val="24"/>
              </w:rPr>
            </w:pPr>
            <w:r w:rsidRPr="001E2B0A">
              <w:rPr>
                <w:rFonts w:ascii="宋体" w:hAnsi="宋体" w:hint="eastAsia"/>
                <w:b/>
                <w:kern w:val="0"/>
                <w:sz w:val="24"/>
                <w:szCs w:val="24"/>
              </w:rPr>
              <w:t>序号</w:t>
            </w:r>
          </w:p>
        </w:tc>
        <w:tc>
          <w:tcPr>
            <w:tcW w:w="1559" w:type="dxa"/>
            <w:vAlign w:val="center"/>
          </w:tcPr>
          <w:p w:rsidR="001E2B0A" w:rsidRPr="001E2B0A" w:rsidRDefault="001E2B0A" w:rsidP="001E2B0A">
            <w:pPr>
              <w:jc w:val="center"/>
              <w:rPr>
                <w:rFonts w:ascii="宋体" w:hAnsi="宋体" w:hint="eastAsia"/>
                <w:b/>
                <w:kern w:val="0"/>
                <w:sz w:val="24"/>
                <w:szCs w:val="24"/>
              </w:rPr>
            </w:pPr>
            <w:r w:rsidRPr="001E2B0A">
              <w:rPr>
                <w:rFonts w:ascii="宋体" w:hAnsi="宋体" w:hint="eastAsia"/>
                <w:b/>
                <w:kern w:val="0"/>
                <w:sz w:val="24"/>
                <w:szCs w:val="24"/>
              </w:rPr>
              <w:t>月份数</w:t>
            </w:r>
          </w:p>
        </w:tc>
        <w:tc>
          <w:tcPr>
            <w:tcW w:w="1982" w:type="dxa"/>
            <w:vAlign w:val="center"/>
          </w:tcPr>
          <w:p w:rsidR="001E2B0A" w:rsidRPr="001E2B0A" w:rsidRDefault="001E2B0A" w:rsidP="001E2B0A">
            <w:pPr>
              <w:jc w:val="center"/>
              <w:rPr>
                <w:rFonts w:ascii="宋体" w:hAnsi="宋体" w:hint="eastAsia"/>
                <w:b/>
                <w:kern w:val="0"/>
                <w:sz w:val="24"/>
                <w:szCs w:val="24"/>
              </w:rPr>
            </w:pPr>
            <w:r w:rsidRPr="001E2B0A">
              <w:rPr>
                <w:rFonts w:ascii="宋体" w:hAnsi="宋体" w:hint="eastAsia"/>
                <w:b/>
                <w:kern w:val="0"/>
                <w:sz w:val="24"/>
                <w:szCs w:val="24"/>
              </w:rPr>
              <w:t>人员单价</w:t>
            </w:r>
            <w:r w:rsidRPr="001E2B0A">
              <w:rPr>
                <w:rFonts w:ascii="宋体" w:hAnsi="宋体"/>
                <w:b/>
                <w:kern w:val="0"/>
                <w:sz w:val="24"/>
                <w:szCs w:val="24"/>
              </w:rPr>
              <w:br/>
            </w:r>
            <w:r w:rsidRPr="001E2B0A">
              <w:rPr>
                <w:rFonts w:ascii="宋体" w:hAnsi="宋体" w:hint="eastAsia"/>
                <w:b/>
                <w:kern w:val="0"/>
                <w:sz w:val="24"/>
                <w:szCs w:val="24"/>
              </w:rPr>
              <w:t>（元/人/月）</w:t>
            </w:r>
          </w:p>
        </w:tc>
        <w:tc>
          <w:tcPr>
            <w:tcW w:w="1548" w:type="dxa"/>
            <w:vAlign w:val="center"/>
          </w:tcPr>
          <w:p w:rsidR="001E2B0A" w:rsidRPr="001E2B0A" w:rsidRDefault="001E2B0A" w:rsidP="001E2B0A">
            <w:pPr>
              <w:jc w:val="center"/>
              <w:rPr>
                <w:rFonts w:ascii="宋体" w:hAnsi="宋体" w:hint="eastAsia"/>
                <w:b/>
                <w:kern w:val="0"/>
                <w:sz w:val="24"/>
                <w:szCs w:val="24"/>
              </w:rPr>
            </w:pPr>
            <w:r w:rsidRPr="001E2B0A">
              <w:rPr>
                <w:rFonts w:ascii="宋体" w:hAnsi="宋体" w:hint="eastAsia"/>
                <w:b/>
                <w:kern w:val="0"/>
                <w:sz w:val="24"/>
                <w:szCs w:val="24"/>
              </w:rPr>
              <w:t>人数</w:t>
            </w:r>
          </w:p>
        </w:tc>
        <w:tc>
          <w:tcPr>
            <w:tcW w:w="1548" w:type="dxa"/>
            <w:vAlign w:val="center"/>
          </w:tcPr>
          <w:p w:rsidR="001E2B0A" w:rsidRPr="001E2B0A" w:rsidRDefault="001E2B0A" w:rsidP="001E2B0A">
            <w:pPr>
              <w:jc w:val="center"/>
              <w:rPr>
                <w:rFonts w:ascii="宋体" w:hAnsi="宋体" w:hint="eastAsia"/>
                <w:b/>
                <w:kern w:val="0"/>
                <w:sz w:val="24"/>
                <w:szCs w:val="24"/>
              </w:rPr>
            </w:pPr>
            <w:r w:rsidRPr="001E2B0A">
              <w:rPr>
                <w:rFonts w:ascii="宋体" w:hAnsi="宋体" w:hint="eastAsia"/>
                <w:b/>
                <w:kern w:val="0"/>
                <w:sz w:val="24"/>
                <w:szCs w:val="24"/>
              </w:rPr>
              <w:t>小计</w:t>
            </w:r>
          </w:p>
        </w:tc>
        <w:tc>
          <w:tcPr>
            <w:tcW w:w="1548" w:type="dxa"/>
            <w:vAlign w:val="center"/>
          </w:tcPr>
          <w:p w:rsidR="001E2B0A" w:rsidRPr="001E2B0A" w:rsidRDefault="001E2B0A" w:rsidP="001E2B0A">
            <w:pPr>
              <w:jc w:val="center"/>
              <w:rPr>
                <w:rFonts w:ascii="宋体" w:hAnsi="宋体" w:hint="eastAsia"/>
                <w:b/>
                <w:kern w:val="0"/>
                <w:sz w:val="24"/>
                <w:szCs w:val="24"/>
              </w:rPr>
            </w:pPr>
            <w:r w:rsidRPr="001E2B0A">
              <w:rPr>
                <w:rFonts w:ascii="宋体" w:hAnsi="宋体" w:hint="eastAsia"/>
                <w:b/>
                <w:kern w:val="0"/>
                <w:sz w:val="24"/>
                <w:szCs w:val="24"/>
              </w:rPr>
              <w:t>备注</w:t>
            </w:r>
          </w:p>
        </w:tc>
      </w:tr>
      <w:tr w:rsidR="001E2B0A" w:rsidTr="001E2B0A">
        <w:trPr>
          <w:trHeight w:val="696"/>
          <w:jc w:val="center"/>
        </w:trPr>
        <w:tc>
          <w:tcPr>
            <w:tcW w:w="1101" w:type="dxa"/>
            <w:vAlign w:val="center"/>
          </w:tcPr>
          <w:p w:rsidR="001E2B0A" w:rsidRPr="001E2B0A" w:rsidRDefault="001E2B0A" w:rsidP="001E2B0A">
            <w:pPr>
              <w:jc w:val="center"/>
              <w:rPr>
                <w:rFonts w:ascii="宋体" w:hAnsi="宋体" w:hint="eastAsia"/>
                <w:kern w:val="0"/>
                <w:sz w:val="28"/>
                <w:szCs w:val="28"/>
              </w:rPr>
            </w:pPr>
          </w:p>
        </w:tc>
        <w:tc>
          <w:tcPr>
            <w:tcW w:w="1559" w:type="dxa"/>
            <w:vAlign w:val="center"/>
          </w:tcPr>
          <w:p w:rsidR="001E2B0A" w:rsidRPr="001E2B0A" w:rsidRDefault="001E2B0A" w:rsidP="001E2B0A">
            <w:pPr>
              <w:jc w:val="center"/>
              <w:rPr>
                <w:rFonts w:ascii="宋体" w:hAnsi="宋体" w:hint="eastAsia"/>
                <w:kern w:val="0"/>
                <w:sz w:val="28"/>
                <w:szCs w:val="28"/>
              </w:rPr>
            </w:pPr>
          </w:p>
        </w:tc>
        <w:tc>
          <w:tcPr>
            <w:tcW w:w="1982" w:type="dxa"/>
            <w:vAlign w:val="center"/>
          </w:tcPr>
          <w:p w:rsidR="001E2B0A" w:rsidRPr="001E2B0A" w:rsidRDefault="001E2B0A" w:rsidP="001E2B0A">
            <w:pPr>
              <w:jc w:val="center"/>
              <w:rPr>
                <w:rFonts w:ascii="宋体" w:hAnsi="宋体" w:hint="eastAsia"/>
                <w:kern w:val="0"/>
                <w:sz w:val="28"/>
                <w:szCs w:val="28"/>
              </w:rPr>
            </w:pPr>
          </w:p>
        </w:tc>
        <w:tc>
          <w:tcPr>
            <w:tcW w:w="1548" w:type="dxa"/>
            <w:vAlign w:val="center"/>
          </w:tcPr>
          <w:p w:rsidR="001E2B0A" w:rsidRPr="001E2B0A" w:rsidRDefault="001E2B0A" w:rsidP="001E2B0A">
            <w:pPr>
              <w:jc w:val="center"/>
              <w:rPr>
                <w:rFonts w:ascii="宋体" w:hAnsi="宋体" w:hint="eastAsia"/>
                <w:kern w:val="0"/>
                <w:sz w:val="28"/>
                <w:szCs w:val="28"/>
              </w:rPr>
            </w:pPr>
          </w:p>
        </w:tc>
        <w:tc>
          <w:tcPr>
            <w:tcW w:w="1548" w:type="dxa"/>
            <w:vAlign w:val="center"/>
          </w:tcPr>
          <w:p w:rsidR="001E2B0A" w:rsidRPr="001E2B0A" w:rsidRDefault="001E2B0A" w:rsidP="001E2B0A">
            <w:pPr>
              <w:jc w:val="center"/>
              <w:rPr>
                <w:rFonts w:ascii="宋体" w:hAnsi="宋体" w:hint="eastAsia"/>
                <w:kern w:val="0"/>
                <w:sz w:val="28"/>
                <w:szCs w:val="28"/>
              </w:rPr>
            </w:pPr>
          </w:p>
        </w:tc>
        <w:tc>
          <w:tcPr>
            <w:tcW w:w="1548" w:type="dxa"/>
            <w:vAlign w:val="center"/>
          </w:tcPr>
          <w:p w:rsidR="001E2B0A" w:rsidRPr="001E2B0A" w:rsidRDefault="001E2B0A" w:rsidP="001E2B0A">
            <w:pPr>
              <w:jc w:val="center"/>
              <w:rPr>
                <w:rFonts w:ascii="宋体" w:hAnsi="宋体" w:hint="eastAsia"/>
                <w:kern w:val="0"/>
                <w:sz w:val="28"/>
                <w:szCs w:val="28"/>
              </w:rPr>
            </w:pPr>
          </w:p>
        </w:tc>
      </w:tr>
      <w:tr w:rsidR="001E2B0A" w:rsidTr="001E2B0A">
        <w:trPr>
          <w:trHeight w:val="690"/>
          <w:jc w:val="center"/>
        </w:trPr>
        <w:tc>
          <w:tcPr>
            <w:tcW w:w="1101" w:type="dxa"/>
            <w:vAlign w:val="center"/>
          </w:tcPr>
          <w:p w:rsidR="001E2B0A" w:rsidRPr="001E2B0A" w:rsidRDefault="001E2B0A" w:rsidP="001E2B0A">
            <w:pPr>
              <w:jc w:val="center"/>
              <w:rPr>
                <w:rFonts w:ascii="宋体" w:hAnsi="宋体" w:hint="eastAsia"/>
                <w:kern w:val="0"/>
                <w:sz w:val="28"/>
                <w:szCs w:val="28"/>
              </w:rPr>
            </w:pPr>
          </w:p>
        </w:tc>
        <w:tc>
          <w:tcPr>
            <w:tcW w:w="1559" w:type="dxa"/>
            <w:vAlign w:val="center"/>
          </w:tcPr>
          <w:p w:rsidR="001E2B0A" w:rsidRPr="001E2B0A" w:rsidRDefault="001E2B0A" w:rsidP="001E2B0A">
            <w:pPr>
              <w:jc w:val="center"/>
              <w:rPr>
                <w:rFonts w:ascii="宋体" w:hAnsi="宋体" w:hint="eastAsia"/>
                <w:kern w:val="0"/>
                <w:sz w:val="28"/>
                <w:szCs w:val="28"/>
              </w:rPr>
            </w:pPr>
          </w:p>
        </w:tc>
        <w:tc>
          <w:tcPr>
            <w:tcW w:w="1982" w:type="dxa"/>
            <w:vAlign w:val="center"/>
          </w:tcPr>
          <w:p w:rsidR="001E2B0A" w:rsidRPr="001E2B0A" w:rsidRDefault="001E2B0A" w:rsidP="001E2B0A">
            <w:pPr>
              <w:jc w:val="center"/>
              <w:rPr>
                <w:rFonts w:ascii="宋体" w:hAnsi="宋体" w:hint="eastAsia"/>
                <w:kern w:val="0"/>
                <w:sz w:val="28"/>
                <w:szCs w:val="28"/>
              </w:rPr>
            </w:pPr>
          </w:p>
        </w:tc>
        <w:tc>
          <w:tcPr>
            <w:tcW w:w="1548" w:type="dxa"/>
            <w:vAlign w:val="center"/>
          </w:tcPr>
          <w:p w:rsidR="001E2B0A" w:rsidRPr="001E2B0A" w:rsidRDefault="001E2B0A" w:rsidP="001E2B0A">
            <w:pPr>
              <w:jc w:val="center"/>
              <w:rPr>
                <w:rFonts w:ascii="宋体" w:hAnsi="宋体" w:hint="eastAsia"/>
                <w:kern w:val="0"/>
                <w:sz w:val="28"/>
                <w:szCs w:val="28"/>
              </w:rPr>
            </w:pPr>
          </w:p>
        </w:tc>
        <w:tc>
          <w:tcPr>
            <w:tcW w:w="1548" w:type="dxa"/>
            <w:vAlign w:val="center"/>
          </w:tcPr>
          <w:p w:rsidR="001E2B0A" w:rsidRPr="001E2B0A" w:rsidRDefault="001E2B0A" w:rsidP="001E2B0A">
            <w:pPr>
              <w:jc w:val="center"/>
              <w:rPr>
                <w:rFonts w:ascii="宋体" w:hAnsi="宋体" w:hint="eastAsia"/>
                <w:kern w:val="0"/>
                <w:sz w:val="28"/>
                <w:szCs w:val="28"/>
              </w:rPr>
            </w:pPr>
          </w:p>
        </w:tc>
        <w:tc>
          <w:tcPr>
            <w:tcW w:w="1548" w:type="dxa"/>
            <w:vAlign w:val="center"/>
          </w:tcPr>
          <w:p w:rsidR="001E2B0A" w:rsidRPr="001E2B0A" w:rsidRDefault="001E2B0A" w:rsidP="001E2B0A">
            <w:pPr>
              <w:jc w:val="center"/>
              <w:rPr>
                <w:rFonts w:ascii="宋体" w:hAnsi="宋体" w:hint="eastAsia"/>
                <w:kern w:val="0"/>
                <w:sz w:val="28"/>
                <w:szCs w:val="28"/>
              </w:rPr>
            </w:pPr>
          </w:p>
        </w:tc>
      </w:tr>
      <w:tr w:rsidR="001E2B0A" w:rsidTr="00937A95">
        <w:trPr>
          <w:trHeight w:val="702"/>
          <w:jc w:val="center"/>
        </w:trPr>
        <w:tc>
          <w:tcPr>
            <w:tcW w:w="4642" w:type="dxa"/>
            <w:gridSpan w:val="3"/>
            <w:vAlign w:val="center"/>
          </w:tcPr>
          <w:p w:rsidR="001E2B0A" w:rsidRPr="001E2B0A" w:rsidRDefault="001E2B0A" w:rsidP="001E2B0A">
            <w:pPr>
              <w:jc w:val="center"/>
              <w:rPr>
                <w:rFonts w:ascii="宋体" w:hAnsi="宋体" w:hint="eastAsia"/>
                <w:b/>
                <w:kern w:val="0"/>
                <w:sz w:val="24"/>
                <w:szCs w:val="24"/>
              </w:rPr>
            </w:pPr>
            <w:r w:rsidRPr="001E2B0A">
              <w:rPr>
                <w:rFonts w:ascii="宋体" w:hAnsi="宋体" w:hint="eastAsia"/>
                <w:b/>
                <w:kern w:val="0"/>
                <w:sz w:val="24"/>
                <w:szCs w:val="24"/>
              </w:rPr>
              <w:t>合计</w:t>
            </w:r>
          </w:p>
        </w:tc>
        <w:tc>
          <w:tcPr>
            <w:tcW w:w="4644" w:type="dxa"/>
            <w:gridSpan w:val="3"/>
            <w:vAlign w:val="center"/>
          </w:tcPr>
          <w:p w:rsidR="001E2B0A" w:rsidRPr="001E2B0A" w:rsidRDefault="001E2B0A" w:rsidP="001E2B0A">
            <w:pPr>
              <w:jc w:val="center"/>
              <w:rPr>
                <w:rFonts w:ascii="宋体" w:hAnsi="宋体" w:hint="eastAsia"/>
                <w:kern w:val="0"/>
                <w:sz w:val="28"/>
                <w:szCs w:val="28"/>
              </w:rPr>
            </w:pPr>
          </w:p>
        </w:tc>
      </w:tr>
    </w:tbl>
    <w:p w:rsidR="001E2B0A" w:rsidRDefault="001E2B0A" w:rsidP="001E2B0A">
      <w:pPr>
        <w:rPr>
          <w:rFonts w:ascii="宋体" w:hAnsi="宋体" w:hint="eastAsia"/>
          <w:kern w:val="0"/>
          <w:szCs w:val="21"/>
        </w:rPr>
      </w:pPr>
    </w:p>
    <w:p w:rsidR="001E2B0A" w:rsidRPr="001E2B0A" w:rsidRDefault="001E2B0A" w:rsidP="001E2B0A">
      <w:pPr>
        <w:widowControl/>
        <w:jc w:val="left"/>
        <w:rPr>
          <w:rFonts w:ascii="宋体" w:hAnsi="宋体" w:hint="eastAsia"/>
          <w:b/>
          <w:sz w:val="28"/>
          <w:szCs w:val="28"/>
        </w:rPr>
      </w:pPr>
      <w:r w:rsidRPr="001E2B0A">
        <w:rPr>
          <w:rFonts w:ascii="宋体" w:hAnsi="宋体" w:hint="eastAsia"/>
          <w:b/>
          <w:sz w:val="28"/>
          <w:szCs w:val="28"/>
        </w:rPr>
        <w:t>甲方确认：                    乙方确认：</w:t>
      </w:r>
    </w:p>
    <w:p w:rsidR="001E2B0A" w:rsidRDefault="001E2B0A" w:rsidP="001E2B0A">
      <w:pPr>
        <w:rPr>
          <w:rFonts w:ascii="宋体" w:hAnsi="宋体" w:hint="eastAsia"/>
          <w:kern w:val="0"/>
          <w:szCs w:val="21"/>
        </w:rPr>
      </w:pPr>
    </w:p>
    <w:p w:rsidR="001E2B0A" w:rsidRPr="001E2B0A" w:rsidRDefault="001E2B0A" w:rsidP="001E2B0A">
      <w:pPr>
        <w:widowControl/>
        <w:jc w:val="left"/>
        <w:rPr>
          <w:rFonts w:ascii="宋体" w:hAnsi="宋体" w:hint="eastAsia"/>
          <w:b/>
          <w:sz w:val="28"/>
          <w:szCs w:val="28"/>
        </w:rPr>
      </w:pPr>
      <w:r w:rsidRPr="001E2B0A">
        <w:rPr>
          <w:rFonts w:ascii="宋体" w:hAnsi="宋体" w:hint="eastAsia"/>
          <w:b/>
          <w:sz w:val="28"/>
          <w:szCs w:val="28"/>
        </w:rPr>
        <w:t xml:space="preserve">日期：  </w:t>
      </w:r>
      <w:r>
        <w:rPr>
          <w:rFonts w:ascii="宋体" w:hAnsi="宋体" w:hint="eastAsia"/>
          <w:b/>
          <w:sz w:val="28"/>
          <w:szCs w:val="28"/>
        </w:rPr>
        <w:t xml:space="preserve">                      </w:t>
      </w:r>
      <w:r w:rsidRPr="001E2B0A">
        <w:rPr>
          <w:rFonts w:ascii="宋体" w:hAnsi="宋体" w:hint="eastAsia"/>
          <w:b/>
          <w:sz w:val="28"/>
          <w:szCs w:val="28"/>
        </w:rPr>
        <w:t>日期：</w:t>
      </w:r>
    </w:p>
    <w:p w:rsidR="001E2B0A" w:rsidRPr="001E2B0A" w:rsidRDefault="001E2B0A" w:rsidP="001E2B0A">
      <w:pPr>
        <w:widowControl/>
        <w:jc w:val="left"/>
        <w:rPr>
          <w:rFonts w:ascii="宋体" w:hAnsi="宋体" w:hint="eastAsia"/>
          <w:b/>
          <w:sz w:val="28"/>
          <w:szCs w:val="28"/>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hint="eastAsia"/>
          <w:kern w:val="0"/>
          <w:szCs w:val="21"/>
        </w:rPr>
      </w:pPr>
    </w:p>
    <w:p w:rsidR="001E2B0A" w:rsidRDefault="001E2B0A" w:rsidP="001E2B0A">
      <w:pPr>
        <w:rPr>
          <w:rFonts w:ascii="宋体" w:hAnsi="宋体"/>
          <w:kern w:val="0"/>
          <w:szCs w:val="21"/>
        </w:rPr>
      </w:pPr>
    </w:p>
    <w:p w:rsidR="00397A88" w:rsidRDefault="00FC55BF">
      <w:pPr>
        <w:pStyle w:val="1"/>
        <w:keepNext w:val="0"/>
        <w:keepLines w:val="0"/>
        <w:tabs>
          <w:tab w:val="left" w:pos="4536"/>
        </w:tabs>
        <w:spacing w:line="240" w:lineRule="auto"/>
        <w:rPr>
          <w:rFonts w:ascii="宋体" w:hAnsi="宋体"/>
          <w:sz w:val="30"/>
          <w:szCs w:val="30"/>
        </w:rPr>
      </w:pPr>
      <w:r>
        <w:rPr>
          <w:rFonts w:ascii="宋体" w:hAnsi="宋体" w:hint="eastAsia"/>
          <w:sz w:val="30"/>
          <w:szCs w:val="30"/>
        </w:rPr>
        <w:lastRenderedPageBreak/>
        <w:t>附件</w:t>
      </w:r>
      <w:r w:rsidR="001E2B0A">
        <w:rPr>
          <w:rFonts w:ascii="宋体" w:hAnsi="宋体" w:hint="eastAsia"/>
          <w:sz w:val="30"/>
          <w:szCs w:val="30"/>
        </w:rPr>
        <w:t>4</w:t>
      </w:r>
      <w:r>
        <w:rPr>
          <w:rFonts w:ascii="宋体" w:hAnsi="宋体" w:hint="eastAsia"/>
          <w:sz w:val="30"/>
          <w:szCs w:val="30"/>
        </w:rPr>
        <w:t>：</w:t>
      </w:r>
    </w:p>
    <w:p w:rsidR="00397A88" w:rsidRDefault="00FC55BF">
      <w:pPr>
        <w:spacing w:line="360" w:lineRule="atLeast"/>
        <w:jc w:val="center"/>
        <w:rPr>
          <w:rFonts w:eastAsia="黑体"/>
          <w:b/>
          <w:sz w:val="52"/>
          <w:szCs w:val="52"/>
        </w:rPr>
      </w:pPr>
      <w:r>
        <w:rPr>
          <w:rFonts w:eastAsia="黑体" w:hint="eastAsia"/>
          <w:b/>
          <w:sz w:val="52"/>
          <w:szCs w:val="52"/>
        </w:rPr>
        <w:t>廉</w:t>
      </w:r>
      <w:r>
        <w:rPr>
          <w:rFonts w:eastAsia="黑体" w:hint="eastAsia"/>
          <w:b/>
          <w:sz w:val="52"/>
          <w:szCs w:val="52"/>
        </w:rPr>
        <w:t xml:space="preserve"> </w:t>
      </w:r>
      <w:r>
        <w:rPr>
          <w:rFonts w:eastAsia="黑体" w:hint="eastAsia"/>
          <w:b/>
          <w:sz w:val="52"/>
          <w:szCs w:val="52"/>
        </w:rPr>
        <w:t>洁</w:t>
      </w:r>
      <w:r>
        <w:rPr>
          <w:rFonts w:eastAsia="黑体" w:hint="eastAsia"/>
          <w:b/>
          <w:sz w:val="52"/>
          <w:szCs w:val="52"/>
        </w:rPr>
        <w:t xml:space="preserve"> </w:t>
      </w:r>
      <w:r>
        <w:rPr>
          <w:rFonts w:eastAsia="黑体" w:hint="eastAsia"/>
          <w:b/>
          <w:sz w:val="52"/>
          <w:szCs w:val="52"/>
        </w:rPr>
        <w:t>协</w:t>
      </w:r>
      <w:r>
        <w:rPr>
          <w:rFonts w:eastAsia="黑体" w:hint="eastAsia"/>
          <w:b/>
          <w:sz w:val="52"/>
          <w:szCs w:val="52"/>
        </w:rPr>
        <w:t xml:space="preserve"> </w:t>
      </w:r>
      <w:r>
        <w:rPr>
          <w:rFonts w:eastAsia="黑体" w:hint="eastAsia"/>
          <w:b/>
          <w:sz w:val="52"/>
          <w:szCs w:val="52"/>
        </w:rPr>
        <w:t>议</w:t>
      </w:r>
    </w:p>
    <w:p w:rsidR="00397A88" w:rsidRDefault="00397A88">
      <w:pPr>
        <w:spacing w:line="360" w:lineRule="atLeast"/>
        <w:jc w:val="center"/>
        <w:rPr>
          <w:rFonts w:eastAsia="黑体"/>
          <w:b/>
          <w:sz w:val="24"/>
        </w:rPr>
      </w:pPr>
    </w:p>
    <w:p w:rsidR="00397A88" w:rsidRDefault="00FC55BF">
      <w:pPr>
        <w:spacing w:line="360" w:lineRule="atLeast"/>
        <w:ind w:firstLineChars="200" w:firstLine="482"/>
        <w:rPr>
          <w:rFonts w:ascii="黑体" w:eastAsia="黑体"/>
          <w:b/>
          <w:bCs/>
          <w:sz w:val="24"/>
        </w:rPr>
      </w:pPr>
      <w:r>
        <w:rPr>
          <w:rFonts w:ascii="黑体" w:eastAsia="黑体" w:hint="eastAsia"/>
          <w:b/>
          <w:bCs/>
          <w:sz w:val="24"/>
        </w:rPr>
        <w:t>甲方：广州地铁物业管理有限责任公司</w:t>
      </w:r>
    </w:p>
    <w:p w:rsidR="00397A88" w:rsidRDefault="00FC55BF">
      <w:pPr>
        <w:spacing w:line="360" w:lineRule="atLeast"/>
        <w:ind w:firstLineChars="200" w:firstLine="482"/>
        <w:rPr>
          <w:rFonts w:ascii="黑体" w:eastAsia="黑体"/>
          <w:b/>
          <w:bCs/>
          <w:sz w:val="24"/>
        </w:rPr>
      </w:pPr>
      <w:r>
        <w:rPr>
          <w:rFonts w:ascii="黑体" w:eastAsia="黑体" w:hint="eastAsia"/>
          <w:b/>
          <w:bCs/>
          <w:sz w:val="24"/>
        </w:rPr>
        <w:t>乙方：</w:t>
      </w:r>
    </w:p>
    <w:p w:rsidR="00397A88" w:rsidRDefault="00397A88">
      <w:pPr>
        <w:spacing w:line="360" w:lineRule="atLeast"/>
        <w:ind w:firstLineChars="225" w:firstLine="540"/>
        <w:rPr>
          <w:rFonts w:ascii="仿宋_GB2312" w:eastAsia="仿宋_GB2312"/>
          <w:sz w:val="24"/>
        </w:rPr>
      </w:pPr>
    </w:p>
    <w:p w:rsidR="00397A88" w:rsidRDefault="00FC55BF">
      <w:pPr>
        <w:spacing w:line="360" w:lineRule="atLeast"/>
        <w:ind w:firstLineChars="225" w:firstLine="540"/>
        <w:rPr>
          <w:rFonts w:ascii="仿宋_GB2312" w:eastAsia="仿宋_GB2312"/>
          <w:sz w:val="24"/>
        </w:rPr>
      </w:pPr>
      <w:r>
        <w:rPr>
          <w:rFonts w:ascii="仿宋_GB2312" w:eastAsia="仿宋_GB2312" w:hint="eastAsia"/>
          <w:sz w:val="24"/>
        </w:rPr>
        <w:t>甲乙双方于【</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w:t>
      </w:r>
      <w:proofErr w:type="gramStart"/>
      <w:r>
        <w:rPr>
          <w:rFonts w:ascii="仿宋_GB2312" w:eastAsia="仿宋_GB2312" w:hint="eastAsia"/>
          <w:sz w:val="24"/>
        </w:rPr>
        <w:t>日签署</w:t>
      </w:r>
      <w:proofErr w:type="gramEnd"/>
      <w:r>
        <w:rPr>
          <w:rFonts w:ascii="仿宋_GB2312" w:eastAsia="仿宋_GB2312" w:hint="eastAsia"/>
          <w:sz w:val="24"/>
        </w:rPr>
        <w:t>了《</w:t>
      </w:r>
      <w:r>
        <w:rPr>
          <w:rFonts w:ascii="仿宋_GB2312" w:eastAsia="仿宋_GB2312" w:hint="eastAsia"/>
          <w:sz w:val="24"/>
          <w:u w:val="single"/>
        </w:rPr>
        <w:t>悦江上品苑小区日常环境管理服务合同</w:t>
      </w:r>
      <w:r>
        <w:rPr>
          <w:rFonts w:ascii="仿宋_GB2312" w:eastAsia="仿宋_GB2312" w:hint="eastAsia"/>
          <w:sz w:val="24"/>
        </w:rPr>
        <w:t>》（合同编号：【</w:t>
      </w:r>
      <w:r>
        <w:rPr>
          <w:rFonts w:ascii="仿宋_GB2312" w:eastAsia="仿宋_GB2312" w:hint="eastAsia"/>
          <w:sz w:val="24"/>
          <w:u w:val="single"/>
        </w:rPr>
        <w:t xml:space="preserve">    </w:t>
      </w:r>
      <w:r>
        <w:rPr>
          <w:rFonts w:ascii="仿宋_GB2312" w:eastAsia="仿宋_GB2312" w:hint="eastAsia"/>
          <w:sz w:val="24"/>
        </w:rPr>
        <w:t>】；以下简称主合同），为促进双方诚信经营、廉洁从业，防范商业贿赂，保护国家、集体和当事人的合法权益，根据国家有关法律法规和广东省、广州市廉政建设的规定，甲乙双方经友好、平等、自愿协商一致，共同就所有往来业务与服务达成本协议，以资甲、乙双方共同遵照执行。</w:t>
      </w:r>
    </w:p>
    <w:p w:rsidR="00397A88" w:rsidRDefault="00FC55BF">
      <w:pPr>
        <w:spacing w:line="360" w:lineRule="atLeast"/>
        <w:ind w:firstLineChars="200" w:firstLine="482"/>
        <w:rPr>
          <w:rFonts w:ascii="仿宋_GB2312" w:eastAsia="仿宋_GB2312"/>
          <w:sz w:val="24"/>
        </w:rPr>
      </w:pPr>
      <w:r>
        <w:rPr>
          <w:rFonts w:ascii="黑体" w:eastAsia="黑体" w:hint="eastAsia"/>
          <w:b/>
          <w:bCs/>
          <w:sz w:val="24"/>
        </w:rPr>
        <w:t>第一条 甲乙双方的权利和义务</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（一）甲乙双方应自觉</w:t>
      </w:r>
      <w:r>
        <w:rPr>
          <w:rFonts w:ascii="仿宋_GB2312" w:eastAsia="仿宋_GB2312"/>
          <w:sz w:val="24"/>
        </w:rPr>
        <w:t>遵守《中华人民共和国反不正当竞争法》</w:t>
      </w:r>
      <w:r>
        <w:rPr>
          <w:rFonts w:ascii="仿宋_GB2312" w:eastAsia="仿宋_GB2312" w:hint="eastAsia"/>
          <w:sz w:val="24"/>
        </w:rPr>
        <w:t>、国家工商行政管理局</w:t>
      </w:r>
      <w:r>
        <w:rPr>
          <w:rFonts w:ascii="仿宋_GB2312" w:eastAsia="仿宋_GB2312"/>
          <w:sz w:val="24"/>
        </w:rPr>
        <w:t>《关于禁止商业贿赂行为的暂行规定》</w:t>
      </w:r>
      <w:r>
        <w:rPr>
          <w:rFonts w:ascii="仿宋_GB2312" w:eastAsia="仿宋_GB2312" w:hint="eastAsia"/>
          <w:sz w:val="24"/>
        </w:rPr>
        <w:t>、国家最高人民检察院、最高人民法院《关于办理受贿刑事案件适用法律若干问题的意见》及相关法律法规和廉政建设的规定。</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（二）甲乙双方应严格执行主合同，自觉履行主合同约定的相关义务。</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（三）甲乙双方在业务活动中应坚持公开、公正、诚信、透明的原则，不得损害国家、集体利益。</w:t>
      </w:r>
    </w:p>
    <w:p w:rsidR="00397A88" w:rsidRDefault="00FC55BF">
      <w:pPr>
        <w:pStyle w:val="31"/>
        <w:spacing w:line="360" w:lineRule="atLeast"/>
        <w:ind w:left="0" w:firstLineChars="210" w:firstLine="504"/>
        <w:rPr>
          <w:sz w:val="24"/>
        </w:rPr>
      </w:pPr>
      <w:r>
        <w:rPr>
          <w:rFonts w:hint="eastAsia"/>
          <w:sz w:val="24"/>
        </w:rPr>
        <w:t>（四）甲乙双方应建立健全廉政制度，开展廉政教育，公布举报电话，监督并认真查处违法违纪行为。</w:t>
      </w:r>
    </w:p>
    <w:p w:rsidR="00397A88" w:rsidRDefault="00FC55BF">
      <w:pPr>
        <w:pStyle w:val="a5"/>
        <w:spacing w:line="360" w:lineRule="atLeast"/>
        <w:ind w:firstLine="480"/>
        <w:rPr>
          <w:sz w:val="24"/>
        </w:rPr>
      </w:pPr>
      <w:r>
        <w:rPr>
          <w:rFonts w:hint="eastAsia"/>
          <w:sz w:val="24"/>
        </w:rPr>
        <w:t>（五）甲乙双方发现对方在业务活动中有违法违纪、违反廉政规定的行为，有及时提醒和督促对方纠正的权利和义务。情节严重的，应向有关部门举报、建议给</w:t>
      </w:r>
      <w:proofErr w:type="gramStart"/>
      <w:r>
        <w:rPr>
          <w:rFonts w:hint="eastAsia"/>
          <w:sz w:val="24"/>
        </w:rPr>
        <w:t>予处理</w:t>
      </w:r>
      <w:proofErr w:type="gramEnd"/>
      <w:r>
        <w:rPr>
          <w:rFonts w:hint="eastAsia"/>
          <w:sz w:val="24"/>
        </w:rPr>
        <w:t>，并有权要求告知处理结果。</w:t>
      </w:r>
    </w:p>
    <w:p w:rsidR="00397A88" w:rsidRDefault="00FC55BF">
      <w:pPr>
        <w:spacing w:line="360" w:lineRule="atLeast"/>
        <w:ind w:firstLineChars="200" w:firstLine="482"/>
        <w:rPr>
          <w:rFonts w:ascii="仿宋_GB2312" w:eastAsia="仿宋_GB2312"/>
          <w:sz w:val="24"/>
        </w:rPr>
      </w:pPr>
      <w:r>
        <w:rPr>
          <w:rFonts w:ascii="黑体" w:eastAsia="黑体" w:hint="eastAsia"/>
          <w:b/>
          <w:bCs/>
          <w:sz w:val="24"/>
        </w:rPr>
        <w:t>第二条 甲方的义务</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甲方和甲方工作人员及其亲友应保持与乙方正常工作交往，应遵守以下义务：</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一）不得索要或接受乙方任何理由和名义（包括但不限于回扣、手续费、加班费、咨询费、劳务费、协调费、辛苦费等各种名义）的现金、实物、购物卡、有价证券（包括干股和红利）、支付凭证和贵重物品等。</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（二）不得在乙方报销任何应由甲方或与甲方有关的个人支付的费用等。</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（三）不得参加乙方安排的可能影响相关业务公开、公正、公平性的宴请和娱乐、健身等消费活动。</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（四）不得参与任何形式的赌博，不得通过赌博获得乙方提供的财物。</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（五）不得接受或使用乙方提供的通讯工具、交通工具和高档办公用品、与工作无关的房屋、汽车、高档手表、珠宝首饰等等物品。</w:t>
      </w:r>
    </w:p>
    <w:p w:rsidR="00397A88" w:rsidRDefault="00FC55BF">
      <w:pPr>
        <w:spacing w:line="360" w:lineRule="atLeast"/>
        <w:ind w:leftChars="7" w:left="15" w:firstLineChars="200" w:firstLine="480"/>
        <w:rPr>
          <w:rFonts w:ascii="仿宋_GB2312" w:eastAsia="仿宋_GB2312"/>
          <w:sz w:val="24"/>
        </w:rPr>
      </w:pPr>
      <w:r>
        <w:rPr>
          <w:rFonts w:ascii="仿宋_GB2312" w:eastAsia="仿宋_GB2312" w:hint="eastAsia"/>
          <w:sz w:val="24"/>
        </w:rPr>
        <w:t>（六）不得要求、暗示或者接受乙方为其住房装修、婚丧嫁娶活动、配偶子女教育及工作安排以及境内外旅游等提供方便。</w:t>
      </w:r>
    </w:p>
    <w:p w:rsidR="00397A88" w:rsidRDefault="00FC55BF">
      <w:pPr>
        <w:spacing w:line="360" w:lineRule="atLeast"/>
        <w:ind w:leftChars="7" w:left="15" w:firstLineChars="200" w:firstLine="480"/>
        <w:rPr>
          <w:rFonts w:ascii="仿宋_GB2312" w:eastAsia="仿宋_GB2312"/>
          <w:sz w:val="24"/>
        </w:rPr>
      </w:pPr>
      <w:r>
        <w:rPr>
          <w:rFonts w:ascii="仿宋_GB2312" w:eastAsia="仿宋_GB2312" w:hint="eastAsia"/>
          <w:sz w:val="24"/>
        </w:rPr>
        <w:lastRenderedPageBreak/>
        <w:t>（七）不得以明显低于市场的价格向乙方购买房屋、汽车、高档手表、珠宝首饰等物品；不得</w:t>
      </w:r>
      <w:r>
        <w:rPr>
          <w:rFonts w:ascii="仿宋_GB2312" w:eastAsia="仿宋_GB2312"/>
          <w:sz w:val="24"/>
        </w:rPr>
        <w:t>以明显高于市场的价格向</w:t>
      </w:r>
      <w:r>
        <w:rPr>
          <w:rFonts w:ascii="仿宋_GB2312" w:eastAsia="仿宋_GB2312" w:hint="eastAsia"/>
          <w:sz w:val="24"/>
        </w:rPr>
        <w:t>乙方</w:t>
      </w:r>
      <w:r>
        <w:rPr>
          <w:rFonts w:ascii="仿宋_GB2312" w:eastAsia="仿宋_GB2312"/>
          <w:sz w:val="24"/>
        </w:rPr>
        <w:t>出售房屋、汽车</w:t>
      </w:r>
      <w:r>
        <w:rPr>
          <w:rFonts w:ascii="仿宋_GB2312" w:eastAsia="仿宋_GB2312" w:hint="eastAsia"/>
          <w:sz w:val="24"/>
        </w:rPr>
        <w:t>、高档手表、珠宝首饰等</w:t>
      </w:r>
      <w:r>
        <w:rPr>
          <w:rFonts w:ascii="仿宋_GB2312" w:eastAsia="仿宋_GB2312"/>
          <w:sz w:val="24"/>
        </w:rPr>
        <w:t>等物品</w:t>
      </w:r>
      <w:r>
        <w:rPr>
          <w:rFonts w:ascii="仿宋_GB2312" w:eastAsia="仿宋_GB2312" w:hint="eastAsia"/>
          <w:sz w:val="24"/>
        </w:rPr>
        <w:t>。</w:t>
      </w:r>
    </w:p>
    <w:p w:rsidR="00397A88" w:rsidRDefault="00FC55BF">
      <w:pPr>
        <w:spacing w:line="360" w:lineRule="atLeast"/>
        <w:ind w:leftChars="7" w:left="15" w:firstLineChars="200" w:firstLine="480"/>
        <w:rPr>
          <w:rFonts w:ascii="仿宋_GB2312" w:eastAsia="仿宋_GB2312"/>
          <w:sz w:val="24"/>
        </w:rPr>
      </w:pPr>
      <w:r>
        <w:rPr>
          <w:rFonts w:ascii="仿宋_GB2312" w:eastAsia="仿宋_GB2312" w:hint="eastAsia"/>
          <w:sz w:val="24"/>
        </w:rPr>
        <w:t>（八）不得以其他形式非法收受请托人财物。</w:t>
      </w:r>
    </w:p>
    <w:p w:rsidR="00397A88" w:rsidRDefault="00FC55BF">
      <w:pPr>
        <w:spacing w:line="360" w:lineRule="atLeast"/>
        <w:ind w:leftChars="7" w:left="15" w:firstLineChars="200" w:firstLine="480"/>
        <w:rPr>
          <w:rFonts w:ascii="仿宋_GB2312" w:eastAsia="仿宋_GB2312"/>
          <w:sz w:val="24"/>
        </w:rPr>
      </w:pPr>
      <w:r>
        <w:rPr>
          <w:rFonts w:ascii="仿宋_GB2312" w:eastAsia="仿宋_GB2312" w:hint="eastAsia"/>
          <w:sz w:val="24"/>
        </w:rPr>
        <w:t>（九）甲方工作人员不得在乙方或与乙方有股权关联的企业兼职。</w:t>
      </w:r>
    </w:p>
    <w:p w:rsidR="00397A88" w:rsidRDefault="00FC55BF">
      <w:pPr>
        <w:spacing w:line="360" w:lineRule="atLeast"/>
        <w:ind w:leftChars="7" w:left="15" w:firstLineChars="200" w:firstLine="480"/>
        <w:rPr>
          <w:rFonts w:ascii="仿宋_GB2312" w:eastAsia="仿宋_GB2312"/>
          <w:sz w:val="24"/>
        </w:rPr>
      </w:pPr>
      <w:r>
        <w:rPr>
          <w:rFonts w:ascii="仿宋_GB2312" w:eastAsia="仿宋_GB2312" w:hint="eastAsia"/>
          <w:sz w:val="24"/>
        </w:rPr>
        <w:t>（十）甲方工作人员不得向乙方介绍亲友参与和甲方业务有关的经济活动。</w:t>
      </w:r>
    </w:p>
    <w:p w:rsidR="00397A88" w:rsidRDefault="00FC55BF">
      <w:pPr>
        <w:spacing w:line="360" w:lineRule="atLeast"/>
        <w:ind w:leftChars="7" w:left="15" w:firstLineChars="200" w:firstLine="480"/>
        <w:rPr>
          <w:rFonts w:ascii="仿宋_GB2312" w:eastAsia="仿宋_GB2312"/>
          <w:sz w:val="24"/>
        </w:rPr>
      </w:pPr>
      <w:r>
        <w:rPr>
          <w:rFonts w:ascii="仿宋_GB2312" w:eastAsia="仿宋_GB2312" w:hint="eastAsia"/>
          <w:sz w:val="24"/>
        </w:rPr>
        <w:t>（十一）甲方工作人员不得利用职权为其亲友向乙方推销各类材料及设备等提供方便。</w:t>
      </w:r>
    </w:p>
    <w:p w:rsidR="00397A88" w:rsidRDefault="00FC55BF">
      <w:pPr>
        <w:spacing w:line="360" w:lineRule="atLeast"/>
        <w:ind w:leftChars="7" w:left="15" w:firstLineChars="200" w:firstLine="480"/>
        <w:rPr>
          <w:rFonts w:ascii="仿宋_GB2312" w:eastAsia="仿宋_GB2312"/>
          <w:sz w:val="24"/>
        </w:rPr>
      </w:pPr>
      <w:r>
        <w:rPr>
          <w:rFonts w:ascii="仿宋_GB2312" w:eastAsia="仿宋_GB2312" w:hint="eastAsia"/>
          <w:sz w:val="24"/>
        </w:rPr>
        <w:t>（十二）甲方工作人员不得向乙方介绍或指定项目分包单位或其他单位，不得向乙方推销或指定使用各种材料及设备等。</w:t>
      </w:r>
    </w:p>
    <w:p w:rsidR="00397A88" w:rsidRDefault="00FC55BF">
      <w:pPr>
        <w:spacing w:line="360" w:lineRule="atLeast"/>
        <w:ind w:leftChars="7" w:left="15" w:firstLineChars="200" w:firstLine="480"/>
        <w:rPr>
          <w:rFonts w:ascii="仿宋_GB2312" w:eastAsia="仿宋_GB2312"/>
          <w:sz w:val="24"/>
        </w:rPr>
      </w:pPr>
      <w:r>
        <w:rPr>
          <w:rFonts w:ascii="仿宋_GB2312" w:eastAsia="仿宋_GB2312" w:hint="eastAsia"/>
          <w:sz w:val="24"/>
        </w:rPr>
        <w:t>（十三）甲方工作人员不得</w:t>
      </w:r>
      <w:proofErr w:type="gramStart"/>
      <w:r>
        <w:rPr>
          <w:rFonts w:ascii="仿宋_GB2312" w:eastAsia="仿宋_GB2312" w:hint="eastAsia"/>
          <w:sz w:val="24"/>
        </w:rPr>
        <w:t>擅自就主合同</w:t>
      </w:r>
      <w:proofErr w:type="gramEnd"/>
      <w:r>
        <w:rPr>
          <w:rFonts w:ascii="仿宋_GB2312" w:eastAsia="仿宋_GB2312" w:hint="eastAsia"/>
          <w:sz w:val="24"/>
        </w:rPr>
        <w:t>中的质量、数量、价格、工程量、验收等条款进行私下商谈或者达成默契。</w:t>
      </w:r>
    </w:p>
    <w:p w:rsidR="00397A88" w:rsidRDefault="00FC55BF">
      <w:pPr>
        <w:spacing w:line="360" w:lineRule="atLeast"/>
        <w:ind w:firstLineChars="200" w:firstLine="482"/>
        <w:rPr>
          <w:rFonts w:ascii="仿宋_GB2312" w:eastAsia="仿宋_GB2312"/>
          <w:sz w:val="24"/>
        </w:rPr>
      </w:pPr>
      <w:r>
        <w:rPr>
          <w:rFonts w:ascii="黑体" w:eastAsia="黑体" w:hint="eastAsia"/>
          <w:b/>
          <w:bCs/>
          <w:sz w:val="24"/>
        </w:rPr>
        <w:t>第三条 乙方的义务</w:t>
      </w:r>
    </w:p>
    <w:p w:rsidR="00397A88" w:rsidRDefault="00FC55BF">
      <w:pPr>
        <w:spacing w:line="360" w:lineRule="atLeast"/>
        <w:rPr>
          <w:rFonts w:ascii="仿宋_GB2312" w:eastAsia="仿宋_GB2312"/>
          <w:sz w:val="24"/>
        </w:rPr>
      </w:pPr>
      <w:r>
        <w:rPr>
          <w:rFonts w:ascii="仿宋_GB2312" w:eastAsia="仿宋_GB2312" w:hint="eastAsia"/>
          <w:sz w:val="24"/>
        </w:rPr>
        <w:t xml:space="preserve"> </w:t>
      </w:r>
      <w:r>
        <w:rPr>
          <w:rFonts w:ascii="仿宋_GB2312" w:eastAsia="仿宋_GB2312"/>
          <w:sz w:val="24"/>
        </w:rPr>
        <w:t xml:space="preserve">   </w:t>
      </w:r>
      <w:r>
        <w:rPr>
          <w:rFonts w:ascii="仿宋_GB2312" w:eastAsia="仿宋_GB2312" w:hint="eastAsia"/>
          <w:sz w:val="24"/>
        </w:rPr>
        <w:t>乙方不得以任何方式主动或被动为甲方和甲方工作人员及其亲友提供本协议第二条中约定其不得索取、接受或参与的财物、职务或活动等。</w:t>
      </w:r>
    </w:p>
    <w:p w:rsidR="00397A88" w:rsidRDefault="00FC55BF">
      <w:pPr>
        <w:spacing w:line="360" w:lineRule="atLeast"/>
        <w:ind w:firstLineChars="200" w:firstLine="482"/>
        <w:rPr>
          <w:rFonts w:ascii="仿宋_GB2312" w:eastAsia="仿宋_GB2312"/>
          <w:sz w:val="24"/>
        </w:rPr>
      </w:pPr>
      <w:r>
        <w:rPr>
          <w:rFonts w:ascii="黑体" w:eastAsia="黑体" w:hint="eastAsia"/>
          <w:b/>
          <w:bCs/>
          <w:sz w:val="24"/>
        </w:rPr>
        <w:t>第四条 违约责任</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一）甲方及其工作人员违反本协议第一、二条的，甲方应按管理权限，对相关责任人依据有关规定给予党纪、政纪处分或组织处理；涉嫌犯罪的，应移交司法机关追究刑事责任；给乙方单位造成经济损失的，应予以赔偿。</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二）乙方及其工作人员违反本协议第一、三条的，乙方应按管理权限，对相关责任人依据有关规定给予党纪、政纪处分或组织处理；涉嫌犯罪的，应移交司法机关追究刑事责任。根据具体情节和造成的后果，甲方有权对乙方采取以下一种或多种处理办法：</w:t>
      </w:r>
    </w:p>
    <w:p w:rsidR="00397A88" w:rsidRDefault="00FC55BF">
      <w:pPr>
        <w:numPr>
          <w:ilvl w:val="1"/>
          <w:numId w:val="2"/>
        </w:numPr>
        <w:tabs>
          <w:tab w:val="left" w:pos="900"/>
        </w:tabs>
        <w:spacing w:line="360" w:lineRule="atLeast"/>
        <w:ind w:left="0" w:firstLine="540"/>
        <w:rPr>
          <w:rFonts w:ascii="仿宋_GB2312" w:eastAsia="仿宋_GB2312"/>
          <w:sz w:val="24"/>
        </w:rPr>
      </w:pPr>
      <w:r>
        <w:rPr>
          <w:rFonts w:ascii="仿宋_GB2312" w:eastAsia="仿宋_GB2312" w:hint="eastAsia"/>
          <w:sz w:val="24"/>
        </w:rPr>
        <w:t>扣除乙方合同履约保证金；</w:t>
      </w:r>
    </w:p>
    <w:p w:rsidR="00397A88" w:rsidRDefault="00FC55BF">
      <w:pPr>
        <w:numPr>
          <w:ilvl w:val="1"/>
          <w:numId w:val="2"/>
        </w:numPr>
        <w:tabs>
          <w:tab w:val="left" w:pos="900"/>
        </w:tabs>
        <w:spacing w:line="360" w:lineRule="atLeast"/>
        <w:ind w:left="0" w:firstLine="540"/>
        <w:rPr>
          <w:rFonts w:ascii="仿宋_GB2312" w:eastAsia="仿宋_GB2312"/>
          <w:sz w:val="24"/>
        </w:rPr>
      </w:pPr>
      <w:r>
        <w:rPr>
          <w:rFonts w:ascii="仿宋_GB2312" w:eastAsia="仿宋_GB2312" w:hint="eastAsia"/>
          <w:sz w:val="24"/>
        </w:rPr>
        <w:t>终止双方已签订的所有合同；</w:t>
      </w:r>
    </w:p>
    <w:p w:rsidR="00397A88" w:rsidRDefault="00FC55BF">
      <w:pPr>
        <w:numPr>
          <w:ilvl w:val="1"/>
          <w:numId w:val="2"/>
        </w:numPr>
        <w:tabs>
          <w:tab w:val="left" w:pos="900"/>
        </w:tabs>
        <w:spacing w:line="360" w:lineRule="atLeast"/>
        <w:ind w:left="0" w:firstLine="540"/>
        <w:rPr>
          <w:rFonts w:ascii="仿宋_GB2312" w:eastAsia="仿宋_GB2312"/>
          <w:sz w:val="24"/>
        </w:rPr>
      </w:pPr>
      <w:r>
        <w:rPr>
          <w:rFonts w:ascii="仿宋_GB2312" w:eastAsia="仿宋_GB2312" w:hint="eastAsia"/>
          <w:sz w:val="24"/>
        </w:rPr>
        <w:t>追究乙方合同项下的违约责任；</w:t>
      </w:r>
    </w:p>
    <w:p w:rsidR="00397A88" w:rsidRDefault="00FC55BF">
      <w:pPr>
        <w:numPr>
          <w:ilvl w:val="1"/>
          <w:numId w:val="2"/>
        </w:numPr>
        <w:tabs>
          <w:tab w:val="left" w:pos="900"/>
        </w:tabs>
        <w:spacing w:line="360" w:lineRule="atLeast"/>
        <w:ind w:left="0" w:firstLine="540"/>
        <w:rPr>
          <w:rFonts w:ascii="仿宋_GB2312" w:eastAsia="仿宋_GB2312"/>
          <w:sz w:val="24"/>
        </w:rPr>
      </w:pPr>
      <w:r>
        <w:rPr>
          <w:rFonts w:ascii="仿宋_GB2312" w:eastAsia="仿宋_GB2312" w:hAnsi="宋体" w:hint="eastAsia"/>
          <w:sz w:val="24"/>
        </w:rPr>
        <w:t>给予乙方一定期限（6个月至2年，具体期限由甲方根据情况而定）内不得参与广州地铁环境工程有限公司、广州地铁物业管理有限责任公司所管辖项目投标的处罚。</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乙方应无条件接受甲方处理意见并赔偿给甲方造成的损失，全额返还以不正当手段获取的经济利益，并承担相应的法律责任。</w:t>
      </w:r>
    </w:p>
    <w:p w:rsidR="00397A88" w:rsidRDefault="00FC55BF">
      <w:pPr>
        <w:spacing w:line="360" w:lineRule="atLeast"/>
        <w:ind w:firstLineChars="200" w:firstLine="482"/>
        <w:rPr>
          <w:rFonts w:ascii="黑体" w:eastAsia="黑体" w:hAnsi="黑体"/>
          <w:b/>
          <w:sz w:val="24"/>
        </w:rPr>
      </w:pPr>
      <w:r>
        <w:rPr>
          <w:rFonts w:ascii="黑体" w:eastAsia="黑体" w:hAnsi="黑体" w:hint="eastAsia"/>
          <w:b/>
          <w:sz w:val="24"/>
        </w:rPr>
        <w:t>第五条  投诉举报途径</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甲方受理投诉举报的部门为</w:t>
      </w:r>
      <w:r>
        <w:rPr>
          <w:rFonts w:ascii="仿宋_GB2312" w:eastAsia="仿宋_GB2312" w:hint="eastAsia"/>
          <w:sz w:val="24"/>
          <w:u w:val="single"/>
        </w:rPr>
        <w:t>综合部</w:t>
      </w:r>
      <w:r>
        <w:rPr>
          <w:rFonts w:ascii="仿宋_GB2312" w:eastAsia="仿宋_GB2312" w:hint="eastAsia"/>
          <w:sz w:val="24"/>
        </w:rPr>
        <w:t>，联系方式如下：</w:t>
      </w:r>
      <w:r>
        <w:rPr>
          <w:rFonts w:ascii="仿宋_GB2312" w:eastAsia="仿宋_GB2312"/>
          <w:sz w:val="24"/>
        </w:rPr>
        <w:t>     </w:t>
      </w:r>
    </w:p>
    <w:p w:rsidR="00397A88" w:rsidRDefault="00FC55BF">
      <w:pPr>
        <w:spacing w:line="360" w:lineRule="atLeast"/>
        <w:ind w:firstLineChars="200" w:firstLine="480"/>
        <w:rPr>
          <w:rFonts w:ascii="仿宋_GB2312" w:eastAsia="仿宋_GB2312"/>
          <w:color w:val="FF0000"/>
          <w:sz w:val="24"/>
        </w:rPr>
      </w:pPr>
      <w:r>
        <w:rPr>
          <w:rFonts w:ascii="仿宋_GB2312" w:eastAsia="仿宋_GB2312" w:hint="eastAsia"/>
          <w:sz w:val="24"/>
        </w:rPr>
        <w:t>投诉电话：020-81078910</w:t>
      </w:r>
      <w:r>
        <w:rPr>
          <w:rFonts w:ascii="仿宋_GB2312" w:eastAsia="仿宋_GB2312"/>
          <w:sz w:val="24"/>
        </w:rPr>
        <w:t>     </w:t>
      </w:r>
    </w:p>
    <w:p w:rsidR="00397A88" w:rsidRDefault="00FC55BF">
      <w:pPr>
        <w:spacing w:line="276" w:lineRule="auto"/>
        <w:ind w:firstLineChars="195" w:firstLine="468"/>
        <w:rPr>
          <w:rFonts w:ascii="仿宋_GB2312" w:eastAsia="仿宋_GB2312"/>
          <w:sz w:val="24"/>
        </w:rPr>
      </w:pPr>
      <w:r>
        <w:rPr>
          <w:rFonts w:ascii="仿宋_GB2312" w:eastAsia="仿宋_GB2312" w:hint="eastAsia"/>
          <w:sz w:val="24"/>
        </w:rPr>
        <w:t>乙方受理投诉举报的部门为</w:t>
      </w:r>
      <w:r>
        <w:rPr>
          <w:rFonts w:ascii="仿宋_GB2312" w:eastAsia="仿宋_GB2312" w:hint="eastAsia"/>
          <w:sz w:val="24"/>
          <w:u w:val="single"/>
        </w:rPr>
        <w:t xml:space="preserve">    </w:t>
      </w:r>
      <w:r>
        <w:rPr>
          <w:rFonts w:ascii="仿宋_GB2312" w:eastAsia="仿宋_GB2312" w:hint="eastAsia"/>
          <w:sz w:val="24"/>
        </w:rPr>
        <w:t>部门，联系方式如下：</w:t>
      </w:r>
    </w:p>
    <w:p w:rsidR="00397A88" w:rsidRDefault="00FC55BF">
      <w:pPr>
        <w:spacing w:line="360" w:lineRule="atLeast"/>
        <w:ind w:firstLineChars="200" w:firstLine="480"/>
        <w:rPr>
          <w:rFonts w:ascii="仿宋_GB2312" w:eastAsia="仿宋_GB2312"/>
          <w:sz w:val="24"/>
        </w:rPr>
      </w:pPr>
      <w:r>
        <w:rPr>
          <w:rFonts w:ascii="仿宋_GB2312" w:eastAsia="仿宋_GB2312" w:hint="eastAsia"/>
          <w:sz w:val="24"/>
        </w:rPr>
        <w:t>投诉电话：</w:t>
      </w:r>
      <w:r>
        <w:rPr>
          <w:rFonts w:ascii="仿宋_GB2312" w:eastAsia="仿宋_GB2312"/>
          <w:sz w:val="24"/>
        </w:rPr>
        <w:t>     </w:t>
      </w:r>
    </w:p>
    <w:p w:rsidR="00397A88" w:rsidRDefault="00FC55BF">
      <w:pPr>
        <w:spacing w:line="360" w:lineRule="atLeast"/>
        <w:ind w:firstLineChars="200" w:firstLine="482"/>
        <w:rPr>
          <w:rFonts w:ascii="仿宋_GB2312" w:eastAsia="仿宋_GB2312"/>
          <w:sz w:val="24"/>
        </w:rPr>
      </w:pPr>
      <w:r>
        <w:rPr>
          <w:rFonts w:ascii="黑体" w:eastAsia="黑体" w:hint="eastAsia"/>
          <w:b/>
          <w:bCs/>
          <w:sz w:val="24"/>
        </w:rPr>
        <w:t xml:space="preserve">第六条 </w:t>
      </w:r>
      <w:r>
        <w:rPr>
          <w:rFonts w:ascii="仿宋_GB2312" w:eastAsia="仿宋_GB2312" w:hint="eastAsia"/>
          <w:sz w:val="24"/>
        </w:rPr>
        <w:t>本协议由双方或双方上级单位负责监督。由甲方或甲方上级单位的纪检监察部门约请乙方或乙方上级单位的相关部门对本协议履行情况进行检查。</w:t>
      </w:r>
    </w:p>
    <w:p w:rsidR="00397A88" w:rsidRDefault="00FC55BF">
      <w:pPr>
        <w:spacing w:line="360" w:lineRule="atLeast"/>
        <w:ind w:firstLineChars="200" w:firstLine="482"/>
        <w:rPr>
          <w:rFonts w:ascii="仿宋_GB2312" w:eastAsia="仿宋_GB2312"/>
          <w:sz w:val="24"/>
        </w:rPr>
      </w:pPr>
      <w:r>
        <w:rPr>
          <w:rFonts w:ascii="黑体" w:eastAsia="黑体" w:hint="eastAsia"/>
          <w:b/>
          <w:bCs/>
          <w:sz w:val="24"/>
        </w:rPr>
        <w:t>第七条</w:t>
      </w:r>
      <w:r>
        <w:rPr>
          <w:rFonts w:ascii="仿宋_GB2312" w:eastAsia="仿宋_GB2312" w:hint="eastAsia"/>
          <w:sz w:val="24"/>
        </w:rPr>
        <w:t xml:space="preserve">  本协议不影响乙方按主合同其它条款承担相关责任。</w:t>
      </w:r>
    </w:p>
    <w:p w:rsidR="00397A88" w:rsidRDefault="00FC55BF">
      <w:pPr>
        <w:spacing w:line="360" w:lineRule="atLeast"/>
        <w:ind w:firstLineChars="200" w:firstLine="482"/>
        <w:rPr>
          <w:rFonts w:ascii="仿宋_GB2312" w:eastAsia="仿宋_GB2312"/>
          <w:sz w:val="24"/>
        </w:rPr>
      </w:pPr>
      <w:r>
        <w:rPr>
          <w:rFonts w:ascii="黑体" w:eastAsia="黑体" w:hint="eastAsia"/>
          <w:b/>
          <w:bCs/>
          <w:sz w:val="24"/>
        </w:rPr>
        <w:t>第八条</w:t>
      </w:r>
      <w:r>
        <w:rPr>
          <w:rFonts w:ascii="黑体" w:eastAsia="黑体" w:hint="eastAsia"/>
          <w:sz w:val="24"/>
        </w:rPr>
        <w:t xml:space="preserve"> </w:t>
      </w:r>
      <w:r>
        <w:rPr>
          <w:rFonts w:ascii="仿宋_GB2312" w:eastAsia="仿宋_GB2312" w:hint="eastAsia"/>
          <w:sz w:val="24"/>
        </w:rPr>
        <w:t xml:space="preserve"> 本协议作为主合同的附件，与主合同具有同等法律效力，由甲乙双方法定代表人或授权代表签字（或盖章）并加盖双方公章或合同专用章，有效期与主合同一致。</w:t>
      </w:r>
    </w:p>
    <w:p w:rsidR="00397A88" w:rsidRDefault="00FC55BF">
      <w:pPr>
        <w:spacing w:line="276" w:lineRule="auto"/>
        <w:ind w:firstLineChars="195" w:firstLine="470"/>
        <w:rPr>
          <w:rFonts w:ascii="仿宋_GB2312" w:eastAsia="仿宋_GB2312"/>
          <w:sz w:val="24"/>
        </w:rPr>
      </w:pPr>
      <w:r>
        <w:rPr>
          <w:rFonts w:ascii="黑体" w:eastAsia="黑体" w:hint="eastAsia"/>
          <w:b/>
          <w:bCs/>
          <w:sz w:val="24"/>
        </w:rPr>
        <w:lastRenderedPageBreak/>
        <w:t>第九条</w:t>
      </w:r>
      <w:r>
        <w:rPr>
          <w:rFonts w:ascii="仿宋_GB2312" w:eastAsia="仿宋_GB2312" w:hint="eastAsia"/>
          <w:sz w:val="24"/>
        </w:rPr>
        <w:t xml:space="preserve"> 本协议</w:t>
      </w:r>
      <w:proofErr w:type="gramStart"/>
      <w:r>
        <w:rPr>
          <w:rFonts w:ascii="仿宋_GB2312" w:eastAsia="仿宋_GB2312" w:hint="eastAsia"/>
          <w:sz w:val="24"/>
        </w:rPr>
        <w:t>一式</w:t>
      </w:r>
      <w:r w:rsidR="004A16B4">
        <w:rPr>
          <w:rFonts w:ascii="仿宋_GB2312" w:eastAsia="仿宋_GB2312" w:hint="eastAsia"/>
          <w:sz w:val="24"/>
        </w:rPr>
        <w:t>司</w:t>
      </w:r>
      <w:r>
        <w:rPr>
          <w:rFonts w:ascii="仿宋_GB2312" w:eastAsia="仿宋_GB2312" w:hint="eastAsia"/>
          <w:sz w:val="24"/>
        </w:rPr>
        <w:t>份</w:t>
      </w:r>
      <w:proofErr w:type="gramEnd"/>
      <w:r>
        <w:rPr>
          <w:rFonts w:ascii="仿宋_GB2312" w:eastAsia="仿宋_GB2312" w:hint="eastAsia"/>
          <w:sz w:val="24"/>
        </w:rPr>
        <w:t>，由甲乙双方各执</w:t>
      </w:r>
      <w:r w:rsidR="004A16B4">
        <w:rPr>
          <w:rFonts w:ascii="仿宋_GB2312" w:eastAsia="仿宋_GB2312" w:hint="eastAsia"/>
          <w:sz w:val="24"/>
        </w:rPr>
        <w:t>贰</w:t>
      </w:r>
      <w:r>
        <w:rPr>
          <w:rFonts w:ascii="仿宋_GB2312" w:eastAsia="仿宋_GB2312" w:hint="eastAsia"/>
          <w:sz w:val="24"/>
        </w:rPr>
        <w:t>份，各</w:t>
      </w:r>
      <w:proofErr w:type="gramStart"/>
      <w:r>
        <w:rPr>
          <w:rFonts w:ascii="仿宋_GB2312" w:eastAsia="仿宋_GB2312" w:hint="eastAsia"/>
          <w:sz w:val="24"/>
        </w:rPr>
        <w:t>份具有</w:t>
      </w:r>
      <w:proofErr w:type="gramEnd"/>
      <w:r>
        <w:rPr>
          <w:rFonts w:ascii="仿宋_GB2312" w:eastAsia="仿宋_GB2312" w:hint="eastAsia"/>
          <w:sz w:val="24"/>
        </w:rPr>
        <w:t>同等法律效力。其他未尽事宜，甲乙双方可以</w:t>
      </w:r>
      <w:r>
        <w:rPr>
          <w:rFonts w:ascii="仿宋_GB2312" w:eastAsia="仿宋_GB2312"/>
          <w:sz w:val="24"/>
        </w:rPr>
        <w:t>签订</w:t>
      </w:r>
      <w:r>
        <w:rPr>
          <w:rFonts w:ascii="仿宋_GB2312" w:eastAsia="仿宋_GB2312" w:hint="eastAsia"/>
          <w:sz w:val="24"/>
        </w:rPr>
        <w:t>补充协议，且补充协议与本协议具有同等法律效力。</w:t>
      </w:r>
    </w:p>
    <w:p w:rsidR="00397A88" w:rsidRDefault="00397A88">
      <w:pPr>
        <w:tabs>
          <w:tab w:val="left" w:pos="4170"/>
        </w:tabs>
        <w:spacing w:line="360" w:lineRule="atLeast"/>
        <w:rPr>
          <w:rFonts w:ascii="仿宋_GB2312" w:eastAsia="仿宋_GB2312"/>
          <w:sz w:val="24"/>
        </w:rPr>
      </w:pPr>
    </w:p>
    <w:p w:rsidR="00397A88" w:rsidRDefault="00FC55BF">
      <w:pPr>
        <w:tabs>
          <w:tab w:val="left" w:pos="4170"/>
        </w:tabs>
        <w:spacing w:line="360" w:lineRule="atLeast"/>
        <w:ind w:left="6720" w:hangingChars="2800" w:hanging="6720"/>
        <w:rPr>
          <w:rFonts w:ascii="仿宋_GB2312" w:eastAsia="仿宋_GB2312"/>
          <w:sz w:val="24"/>
        </w:rPr>
      </w:pPr>
      <w:r>
        <w:rPr>
          <w:rFonts w:ascii="仿宋_GB2312" w:eastAsia="仿宋_GB2312" w:hint="eastAsia"/>
          <w:sz w:val="24"/>
        </w:rPr>
        <w:t xml:space="preserve">甲方（公章或合同专用章）：                乙方（公章或合同专用章）： </w:t>
      </w:r>
    </w:p>
    <w:p w:rsidR="00397A88" w:rsidRDefault="00397A88">
      <w:pPr>
        <w:tabs>
          <w:tab w:val="left" w:pos="5010"/>
        </w:tabs>
        <w:spacing w:line="360" w:lineRule="atLeast"/>
        <w:ind w:left="6720" w:hangingChars="2800" w:hanging="6720"/>
        <w:rPr>
          <w:rFonts w:ascii="仿宋_GB2312" w:eastAsia="仿宋_GB2312"/>
          <w:sz w:val="24"/>
        </w:rPr>
      </w:pPr>
    </w:p>
    <w:p w:rsidR="00397A88" w:rsidRDefault="00FC55BF">
      <w:pPr>
        <w:tabs>
          <w:tab w:val="left" w:pos="4890"/>
        </w:tabs>
        <w:spacing w:line="360" w:lineRule="atLeast"/>
        <w:ind w:left="6720" w:hangingChars="2800" w:hanging="6720"/>
        <w:rPr>
          <w:rFonts w:ascii="仿宋_GB2312" w:eastAsia="仿宋_GB2312"/>
          <w:sz w:val="24"/>
        </w:rPr>
      </w:pPr>
      <w:r>
        <w:rPr>
          <w:rFonts w:ascii="仿宋_GB2312" w:eastAsia="仿宋_GB2312" w:hint="eastAsia"/>
          <w:sz w:val="24"/>
        </w:rPr>
        <w:t>法定代表人</w:t>
      </w:r>
      <w:r>
        <w:rPr>
          <w:rFonts w:ascii="仿宋_GB2312" w:eastAsia="仿宋_GB2312" w:hint="eastAsia"/>
          <w:sz w:val="24"/>
        </w:rPr>
        <w:tab/>
        <w:t>法定代表人</w:t>
      </w:r>
    </w:p>
    <w:p w:rsidR="00397A88" w:rsidRDefault="00FC55BF">
      <w:pPr>
        <w:tabs>
          <w:tab w:val="left" w:pos="4890"/>
        </w:tabs>
        <w:spacing w:line="360" w:lineRule="atLeast"/>
        <w:ind w:left="6720" w:hangingChars="2800" w:hanging="6720"/>
        <w:rPr>
          <w:rFonts w:ascii="仿宋_GB2312" w:eastAsia="仿宋_GB2312"/>
          <w:sz w:val="24"/>
        </w:rPr>
      </w:pPr>
      <w:r>
        <w:rPr>
          <w:rFonts w:ascii="仿宋_GB2312" w:eastAsia="仿宋_GB2312" w:hint="eastAsia"/>
          <w:sz w:val="24"/>
        </w:rPr>
        <w:t>或授权代表（签字或盖章）：                或授权代表（签字或盖章）：</w:t>
      </w:r>
    </w:p>
    <w:p w:rsidR="00397A88" w:rsidRDefault="00397A88">
      <w:pPr>
        <w:rPr>
          <w:rFonts w:ascii="仿宋_GB2312" w:eastAsia="仿宋_GB2312"/>
          <w:sz w:val="24"/>
        </w:rPr>
      </w:pPr>
    </w:p>
    <w:p w:rsidR="00397A88" w:rsidRDefault="00FC55BF">
      <w:pPr>
        <w:rPr>
          <w:rFonts w:ascii="仿宋_GB2312" w:eastAsia="仿宋_GB2312"/>
          <w:sz w:val="24"/>
        </w:rPr>
      </w:pPr>
      <w:r>
        <w:rPr>
          <w:rFonts w:ascii="仿宋_GB2312" w:eastAsia="仿宋_GB2312" w:hint="eastAsia"/>
          <w:sz w:val="24"/>
        </w:rPr>
        <w:t xml:space="preserve">日期：                                   日期：   </w:t>
      </w:r>
    </w:p>
    <w:p w:rsidR="00397A88" w:rsidRDefault="00FC55BF">
      <w:pPr>
        <w:spacing w:line="360" w:lineRule="atLeast"/>
        <w:rPr>
          <w:rFonts w:ascii="仿宋_GB2312" w:eastAsia="仿宋_GB2312"/>
          <w:sz w:val="24"/>
        </w:rPr>
      </w:pPr>
      <w:r>
        <w:rPr>
          <w:rFonts w:ascii="仿宋_GB2312" w:eastAsia="仿宋_GB2312" w:hint="eastAsia"/>
          <w:sz w:val="24"/>
        </w:rPr>
        <w:t xml:space="preserve"> </w:t>
      </w:r>
    </w:p>
    <w:p w:rsidR="00397A88" w:rsidRDefault="00397A88">
      <w:pPr>
        <w:pStyle w:val="1"/>
        <w:keepNext w:val="0"/>
        <w:keepLines w:val="0"/>
        <w:tabs>
          <w:tab w:val="left" w:pos="4536"/>
        </w:tabs>
        <w:spacing w:line="240" w:lineRule="auto"/>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397A88">
      <w:pPr>
        <w:rPr>
          <w:rFonts w:ascii="宋体" w:hAnsi="宋体"/>
          <w:sz w:val="30"/>
          <w:szCs w:val="30"/>
        </w:rPr>
      </w:pPr>
    </w:p>
    <w:p w:rsidR="00397A88" w:rsidRDefault="00FC55BF">
      <w:pPr>
        <w:pStyle w:val="1"/>
        <w:keepNext w:val="0"/>
        <w:keepLines w:val="0"/>
        <w:jc w:val="center"/>
      </w:pPr>
      <w:bookmarkStart w:id="26" w:name="_Toc11227834"/>
      <w:r>
        <w:rPr>
          <w:rFonts w:hint="eastAsia"/>
        </w:rPr>
        <w:lastRenderedPageBreak/>
        <w:t>第四章</w:t>
      </w:r>
      <w:r>
        <w:rPr>
          <w:rFonts w:hint="eastAsia"/>
        </w:rPr>
        <w:t xml:space="preserve"> </w:t>
      </w:r>
      <w:r>
        <w:rPr>
          <w:rFonts w:hint="eastAsia"/>
        </w:rPr>
        <w:t>投标文件格式</w:t>
      </w:r>
      <w:bookmarkEnd w:id="26"/>
    </w:p>
    <w:p w:rsidR="00397A88" w:rsidRDefault="00FC55BF">
      <w:pPr>
        <w:tabs>
          <w:tab w:val="left" w:pos="1470"/>
        </w:tabs>
        <w:spacing w:line="360" w:lineRule="auto"/>
        <w:jc w:val="left"/>
        <w:rPr>
          <w:b/>
          <w:bCs/>
          <w:sz w:val="24"/>
          <w:szCs w:val="24"/>
        </w:rPr>
      </w:pPr>
      <w:r>
        <w:rPr>
          <w:rFonts w:hint="eastAsia"/>
          <w:b/>
          <w:sz w:val="24"/>
          <w:szCs w:val="24"/>
        </w:rPr>
        <w:t>一、</w:t>
      </w:r>
      <w:r>
        <w:rPr>
          <w:rFonts w:hAnsi="宋体"/>
          <w:b/>
          <w:bCs/>
          <w:sz w:val="24"/>
          <w:szCs w:val="24"/>
        </w:rPr>
        <w:t>投标函格式要求</w:t>
      </w:r>
    </w:p>
    <w:p w:rsidR="00397A88" w:rsidRDefault="00FC55BF">
      <w:pPr>
        <w:pStyle w:val="2"/>
        <w:spacing w:beforeLines="100" w:before="312" w:line="360" w:lineRule="auto"/>
        <w:ind w:firstLineChars="2" w:firstLine="8"/>
        <w:jc w:val="center"/>
        <w:rPr>
          <w:rFonts w:ascii="宋体" w:hAnsi="宋体"/>
          <w:b/>
          <w:spacing w:val="10"/>
          <w:sz w:val="36"/>
          <w:szCs w:val="36"/>
        </w:rPr>
      </w:pPr>
      <w:r>
        <w:rPr>
          <w:rFonts w:ascii="宋体" w:hAnsi="宋体"/>
          <w:b/>
          <w:spacing w:val="10"/>
          <w:sz w:val="36"/>
          <w:szCs w:val="36"/>
        </w:rPr>
        <w:t>投  标  函</w:t>
      </w:r>
    </w:p>
    <w:p w:rsidR="00397A88" w:rsidRDefault="00FC55BF">
      <w:pPr>
        <w:pStyle w:val="2"/>
        <w:spacing w:line="312" w:lineRule="auto"/>
        <w:ind w:leftChars="0" w:left="0"/>
        <w:rPr>
          <w:rFonts w:ascii="宋体" w:hAnsi="宋体"/>
          <w:spacing w:val="10"/>
          <w:sz w:val="24"/>
          <w:szCs w:val="24"/>
        </w:rPr>
      </w:pPr>
      <w:r>
        <w:rPr>
          <w:rFonts w:ascii="宋体" w:hAnsi="宋体"/>
          <w:spacing w:val="10"/>
          <w:sz w:val="24"/>
          <w:szCs w:val="24"/>
        </w:rPr>
        <w:t>投标项目：</w:t>
      </w:r>
      <w:proofErr w:type="gramStart"/>
      <w:r>
        <w:rPr>
          <w:rFonts w:ascii="宋体" w:hAnsi="宋体" w:hint="eastAsia"/>
          <w:sz w:val="24"/>
          <w:szCs w:val="24"/>
        </w:rPr>
        <w:t>悦江上品</w:t>
      </w:r>
      <w:proofErr w:type="gramEnd"/>
      <w:r>
        <w:rPr>
          <w:rFonts w:ascii="宋体" w:hAnsi="宋体" w:hint="eastAsia"/>
          <w:sz w:val="24"/>
          <w:szCs w:val="24"/>
        </w:rPr>
        <w:t>苑小区</w:t>
      </w:r>
      <w:r>
        <w:rPr>
          <w:rFonts w:ascii="宋体" w:hAnsi="宋体"/>
          <w:sz w:val="24"/>
          <w:szCs w:val="24"/>
        </w:rPr>
        <w:t>保洁</w:t>
      </w:r>
      <w:r>
        <w:rPr>
          <w:rFonts w:ascii="宋体" w:hAnsi="宋体" w:hint="eastAsia"/>
          <w:sz w:val="24"/>
          <w:szCs w:val="24"/>
        </w:rPr>
        <w:t>服务</w:t>
      </w:r>
      <w:r>
        <w:rPr>
          <w:rFonts w:ascii="宋体" w:hAnsi="宋体"/>
          <w:sz w:val="24"/>
          <w:szCs w:val="24"/>
        </w:rPr>
        <w:t>项目</w:t>
      </w:r>
    </w:p>
    <w:p w:rsidR="00397A88" w:rsidRDefault="00FC55BF" w:rsidP="00FC55BF">
      <w:pPr>
        <w:pStyle w:val="2"/>
        <w:spacing w:line="312" w:lineRule="auto"/>
        <w:ind w:leftChars="-1" w:left="-2" w:firstLineChars="8" w:firstLine="21"/>
        <w:rPr>
          <w:rFonts w:ascii="宋体" w:hAnsi="宋体"/>
          <w:spacing w:val="10"/>
          <w:sz w:val="24"/>
          <w:szCs w:val="24"/>
        </w:rPr>
      </w:pPr>
      <w:r>
        <w:rPr>
          <w:rFonts w:ascii="宋体" w:hAnsi="宋体"/>
          <w:spacing w:val="10"/>
          <w:sz w:val="24"/>
          <w:szCs w:val="24"/>
        </w:rPr>
        <w:t>致：</w:t>
      </w:r>
      <w:r>
        <w:rPr>
          <w:rFonts w:ascii="宋体" w:hAnsi="宋体"/>
          <w:sz w:val="24"/>
          <w:szCs w:val="24"/>
        </w:rPr>
        <w:t>广州</w:t>
      </w:r>
      <w:r>
        <w:rPr>
          <w:rFonts w:ascii="宋体" w:hAnsi="宋体" w:hint="eastAsia"/>
          <w:sz w:val="24"/>
          <w:szCs w:val="24"/>
        </w:rPr>
        <w:t>地铁</w:t>
      </w:r>
      <w:r>
        <w:rPr>
          <w:rFonts w:ascii="宋体" w:hAnsi="宋体"/>
          <w:sz w:val="24"/>
          <w:szCs w:val="24"/>
        </w:rPr>
        <w:t>物业</w:t>
      </w:r>
      <w:r>
        <w:rPr>
          <w:rFonts w:ascii="宋体" w:hAnsi="宋体" w:hint="eastAsia"/>
          <w:sz w:val="24"/>
          <w:szCs w:val="24"/>
        </w:rPr>
        <w:t>管理</w:t>
      </w:r>
      <w:r>
        <w:rPr>
          <w:rFonts w:ascii="宋体" w:hAnsi="宋体"/>
          <w:sz w:val="24"/>
          <w:szCs w:val="24"/>
        </w:rPr>
        <w:t>有限</w:t>
      </w:r>
      <w:r>
        <w:rPr>
          <w:rFonts w:ascii="宋体" w:hAnsi="宋体" w:hint="eastAsia"/>
          <w:sz w:val="24"/>
          <w:szCs w:val="24"/>
        </w:rPr>
        <w:t>责任</w:t>
      </w:r>
      <w:r>
        <w:rPr>
          <w:rFonts w:ascii="宋体" w:hAnsi="宋体"/>
          <w:sz w:val="24"/>
          <w:szCs w:val="24"/>
        </w:rPr>
        <w:t>公司</w:t>
      </w:r>
    </w:p>
    <w:p w:rsidR="00397A88" w:rsidRDefault="00FC55BF">
      <w:pPr>
        <w:spacing w:line="312" w:lineRule="auto"/>
        <w:ind w:rightChars="-89" w:right="-187" w:firstLineChars="150" w:firstLine="360"/>
        <w:jc w:val="left"/>
        <w:rPr>
          <w:rFonts w:ascii="宋体" w:hAnsi="宋体"/>
          <w:bCs/>
          <w:sz w:val="24"/>
          <w:szCs w:val="24"/>
        </w:rPr>
      </w:pPr>
      <w:r>
        <w:rPr>
          <w:rFonts w:ascii="宋体" w:hAnsi="宋体" w:hint="eastAsia"/>
          <w:bCs/>
          <w:sz w:val="24"/>
          <w:szCs w:val="24"/>
        </w:rPr>
        <w:t>1、</w:t>
      </w:r>
      <w:r>
        <w:rPr>
          <w:rFonts w:ascii="宋体" w:hAnsi="宋体"/>
          <w:bCs/>
          <w:sz w:val="24"/>
          <w:szCs w:val="24"/>
        </w:rPr>
        <w:t>经视察项目现场，以及审阅了全部招标文件（包括但不限于合同条件）之后，我们</w:t>
      </w:r>
      <w:proofErr w:type="gramStart"/>
      <w:r>
        <w:rPr>
          <w:rFonts w:ascii="宋体" w:hAnsi="宋体"/>
          <w:bCs/>
          <w:sz w:val="24"/>
          <w:szCs w:val="24"/>
        </w:rPr>
        <w:t>愿全部</w:t>
      </w:r>
      <w:proofErr w:type="gramEnd"/>
      <w:r>
        <w:rPr>
          <w:rFonts w:ascii="宋体" w:hAnsi="宋体"/>
          <w:bCs/>
          <w:sz w:val="24"/>
          <w:szCs w:val="24"/>
        </w:rPr>
        <w:t>按照招标文件的规定，以</w:t>
      </w:r>
      <w:r>
        <w:rPr>
          <w:rFonts w:ascii="宋体" w:hAnsi="宋体" w:hint="eastAsia"/>
          <w:bCs/>
          <w:sz w:val="24"/>
          <w:szCs w:val="24"/>
        </w:rPr>
        <w:t>壹</w:t>
      </w:r>
      <w:r>
        <w:rPr>
          <w:rFonts w:ascii="宋体" w:hAnsi="宋体"/>
          <w:bCs/>
          <w:sz w:val="24"/>
          <w:szCs w:val="24"/>
        </w:rPr>
        <w:t>年总计为</w:t>
      </w:r>
      <w:r>
        <w:rPr>
          <w:rFonts w:ascii="宋体" w:hAnsi="宋体" w:hint="eastAsia"/>
          <w:bCs/>
          <w:sz w:val="24"/>
          <w:szCs w:val="24"/>
        </w:rPr>
        <w:t>不含税</w:t>
      </w:r>
      <w:r>
        <w:rPr>
          <w:rFonts w:ascii="宋体" w:hAnsi="宋体"/>
          <w:bCs/>
          <w:sz w:val="24"/>
          <w:szCs w:val="24"/>
        </w:rPr>
        <w:t>RMB</w:t>
      </w:r>
      <w:r>
        <w:rPr>
          <w:rFonts w:ascii="宋体" w:hAnsi="宋体" w:hint="eastAsia"/>
          <w:bCs/>
          <w:sz w:val="24"/>
          <w:szCs w:val="24"/>
        </w:rPr>
        <w:t>￥</w:t>
      </w:r>
      <w:r>
        <w:rPr>
          <w:rFonts w:ascii="宋体" w:hAnsi="宋体"/>
          <w:bCs/>
          <w:sz w:val="24"/>
          <w:szCs w:val="24"/>
          <w:u w:val="single"/>
        </w:rPr>
        <w:t xml:space="preserve">        </w:t>
      </w:r>
      <w:r>
        <w:rPr>
          <w:rFonts w:ascii="宋体" w:hAnsi="宋体"/>
          <w:bCs/>
          <w:sz w:val="24"/>
          <w:szCs w:val="24"/>
        </w:rPr>
        <w:t>元</w:t>
      </w:r>
      <w:r>
        <w:rPr>
          <w:rFonts w:ascii="宋体" w:hAnsi="宋体" w:hint="eastAsia"/>
          <w:bCs/>
          <w:sz w:val="24"/>
          <w:szCs w:val="24"/>
        </w:rPr>
        <w:t>（</w:t>
      </w:r>
      <w:r>
        <w:rPr>
          <w:rFonts w:ascii="宋体" w:hAnsi="宋体"/>
          <w:bCs/>
          <w:sz w:val="24"/>
          <w:szCs w:val="24"/>
        </w:rPr>
        <w:t>大写人民币</w:t>
      </w:r>
      <w:r>
        <w:rPr>
          <w:rFonts w:ascii="宋体" w:hAnsi="宋体"/>
          <w:bCs/>
          <w:sz w:val="24"/>
          <w:szCs w:val="24"/>
          <w:u w:val="single"/>
        </w:rPr>
        <w:t xml:space="preserve">        </w:t>
      </w:r>
      <w:r>
        <w:rPr>
          <w:rFonts w:ascii="宋体" w:hAnsi="宋体"/>
          <w:bCs/>
          <w:sz w:val="24"/>
          <w:szCs w:val="24"/>
        </w:rPr>
        <w:t>元</w:t>
      </w:r>
      <w:r>
        <w:rPr>
          <w:rFonts w:ascii="宋体" w:hAnsi="宋体" w:hint="eastAsia"/>
          <w:bCs/>
          <w:sz w:val="24"/>
          <w:szCs w:val="24"/>
        </w:rPr>
        <w:t>），含税</w:t>
      </w:r>
      <w:r>
        <w:rPr>
          <w:rFonts w:ascii="宋体" w:hAnsi="宋体"/>
          <w:bCs/>
          <w:sz w:val="24"/>
          <w:szCs w:val="24"/>
        </w:rPr>
        <w:t>RMB</w:t>
      </w:r>
      <w:r>
        <w:rPr>
          <w:rFonts w:ascii="宋体" w:hAnsi="宋体" w:hint="eastAsia"/>
          <w:bCs/>
          <w:sz w:val="24"/>
          <w:szCs w:val="24"/>
        </w:rPr>
        <w:t>￥</w:t>
      </w:r>
      <w:r>
        <w:rPr>
          <w:rFonts w:ascii="宋体" w:hAnsi="宋体"/>
          <w:bCs/>
          <w:sz w:val="24"/>
          <w:szCs w:val="24"/>
          <w:u w:val="single"/>
        </w:rPr>
        <w:t xml:space="preserve">        </w:t>
      </w:r>
      <w:r>
        <w:rPr>
          <w:rFonts w:ascii="宋体" w:hAnsi="宋体"/>
          <w:bCs/>
          <w:sz w:val="24"/>
          <w:szCs w:val="24"/>
        </w:rPr>
        <w:t>元</w:t>
      </w:r>
      <w:r>
        <w:rPr>
          <w:rFonts w:ascii="宋体" w:hAnsi="宋体" w:hint="eastAsia"/>
          <w:bCs/>
          <w:sz w:val="24"/>
          <w:szCs w:val="24"/>
        </w:rPr>
        <w:t>（</w:t>
      </w:r>
      <w:r>
        <w:rPr>
          <w:rFonts w:ascii="宋体" w:hAnsi="宋体"/>
          <w:bCs/>
          <w:sz w:val="24"/>
          <w:szCs w:val="24"/>
        </w:rPr>
        <w:t>大写人民币</w:t>
      </w:r>
      <w:r>
        <w:rPr>
          <w:rFonts w:ascii="宋体" w:hAnsi="宋体"/>
          <w:bCs/>
          <w:sz w:val="24"/>
          <w:szCs w:val="24"/>
          <w:u w:val="single"/>
        </w:rPr>
        <w:t xml:space="preserve">        </w:t>
      </w:r>
      <w:r>
        <w:rPr>
          <w:rFonts w:ascii="宋体" w:hAnsi="宋体"/>
          <w:bCs/>
          <w:sz w:val="24"/>
          <w:szCs w:val="24"/>
        </w:rPr>
        <w:t>元</w:t>
      </w:r>
      <w:r>
        <w:rPr>
          <w:rFonts w:ascii="宋体" w:hAnsi="宋体" w:hint="eastAsia"/>
          <w:bCs/>
          <w:sz w:val="24"/>
          <w:szCs w:val="24"/>
        </w:rPr>
        <w:t>）</w:t>
      </w:r>
      <w:r>
        <w:rPr>
          <w:rFonts w:ascii="宋体" w:hAnsi="宋体"/>
          <w:bCs/>
          <w:sz w:val="24"/>
          <w:szCs w:val="24"/>
        </w:rPr>
        <w:t>的总报价金额承包</w:t>
      </w:r>
      <w:r>
        <w:rPr>
          <w:rFonts w:ascii="宋体" w:hAnsi="宋体" w:hint="eastAsia"/>
          <w:bCs/>
          <w:sz w:val="24"/>
          <w:szCs w:val="24"/>
        </w:rPr>
        <w:t>地铁物业在</w:t>
      </w:r>
      <w:proofErr w:type="gramStart"/>
      <w:r>
        <w:rPr>
          <w:rFonts w:ascii="宋体" w:hAnsi="宋体" w:hint="eastAsia"/>
          <w:bCs/>
          <w:sz w:val="24"/>
          <w:szCs w:val="24"/>
        </w:rPr>
        <w:t>管</w:t>
      </w:r>
      <w:r>
        <w:rPr>
          <w:rFonts w:ascii="宋体" w:hAnsi="宋体" w:hint="eastAsia"/>
          <w:sz w:val="24"/>
          <w:szCs w:val="24"/>
        </w:rPr>
        <w:t>悦江上品</w:t>
      </w:r>
      <w:proofErr w:type="gramEnd"/>
      <w:r>
        <w:rPr>
          <w:rFonts w:ascii="宋体" w:hAnsi="宋体" w:hint="eastAsia"/>
          <w:sz w:val="24"/>
          <w:szCs w:val="24"/>
        </w:rPr>
        <w:t>苑小区</w:t>
      </w:r>
      <w:r>
        <w:rPr>
          <w:rFonts w:ascii="宋体" w:hAnsi="宋体"/>
          <w:sz w:val="24"/>
          <w:szCs w:val="24"/>
        </w:rPr>
        <w:t>保洁</w:t>
      </w:r>
      <w:r>
        <w:rPr>
          <w:rFonts w:ascii="宋体" w:hAnsi="宋体" w:hint="eastAsia"/>
          <w:sz w:val="24"/>
          <w:szCs w:val="24"/>
        </w:rPr>
        <w:t>服务</w:t>
      </w:r>
      <w:r>
        <w:rPr>
          <w:rFonts w:ascii="宋体" w:hAnsi="宋体"/>
          <w:sz w:val="24"/>
          <w:szCs w:val="24"/>
        </w:rPr>
        <w:t>项目</w:t>
      </w:r>
      <w:r>
        <w:rPr>
          <w:rFonts w:ascii="宋体" w:hAnsi="宋体"/>
          <w:bCs/>
          <w:sz w:val="24"/>
          <w:szCs w:val="24"/>
        </w:rPr>
        <w:t>。我们保证，整个项目投入</w:t>
      </w:r>
      <w:r>
        <w:rPr>
          <w:rFonts w:ascii="宋体" w:hAnsi="宋体" w:hint="eastAsia"/>
          <w:bCs/>
          <w:sz w:val="24"/>
          <w:szCs w:val="24"/>
        </w:rPr>
        <w:t>小区配置保洁服务人员不少于19人，其中，管理人员1人，北区每日不少于9人，南区每日不少于9人</w:t>
      </w:r>
      <w:r w:rsidR="00DA1ED8">
        <w:rPr>
          <w:rFonts w:ascii="宋体" w:hAnsi="宋体" w:hint="eastAsia"/>
          <w:bCs/>
          <w:sz w:val="24"/>
          <w:szCs w:val="24"/>
        </w:rPr>
        <w:t>（南区服务人员进驻时间及人数以甲方通知时间为准）</w:t>
      </w:r>
      <w:r>
        <w:rPr>
          <w:rFonts w:ascii="宋体" w:hAnsi="宋体" w:hint="eastAsia"/>
          <w:bCs/>
          <w:sz w:val="24"/>
          <w:szCs w:val="24"/>
        </w:rPr>
        <w:t>。</w:t>
      </w:r>
    </w:p>
    <w:p w:rsidR="00397A88" w:rsidRDefault="00FC55BF">
      <w:pPr>
        <w:spacing w:line="312" w:lineRule="auto"/>
        <w:ind w:leftChars="-33" w:left="-69" w:firstLineChars="200" w:firstLine="480"/>
        <w:rPr>
          <w:rFonts w:ascii="宋体" w:hAnsi="宋体"/>
          <w:bCs/>
          <w:sz w:val="24"/>
          <w:szCs w:val="24"/>
        </w:rPr>
      </w:pPr>
      <w:r>
        <w:rPr>
          <w:rFonts w:ascii="宋体" w:hAnsi="宋体" w:hint="eastAsia"/>
          <w:bCs/>
          <w:sz w:val="24"/>
          <w:szCs w:val="24"/>
        </w:rPr>
        <w:t>2、</w:t>
      </w:r>
      <w:r>
        <w:rPr>
          <w:rFonts w:ascii="宋体" w:hAnsi="宋体"/>
          <w:bCs/>
          <w:sz w:val="24"/>
          <w:szCs w:val="24"/>
        </w:rPr>
        <w:t>我们同意从投标截止日起计</w:t>
      </w:r>
      <w:r>
        <w:rPr>
          <w:rFonts w:ascii="宋体" w:hAnsi="宋体" w:hint="eastAsia"/>
          <w:bCs/>
          <w:sz w:val="24"/>
          <w:szCs w:val="24"/>
        </w:rPr>
        <w:t>120</w:t>
      </w:r>
      <w:r>
        <w:rPr>
          <w:rFonts w:ascii="宋体" w:hAnsi="宋体"/>
          <w:bCs/>
          <w:sz w:val="24"/>
          <w:szCs w:val="24"/>
        </w:rPr>
        <w:t>个</w:t>
      </w:r>
      <w:proofErr w:type="gramStart"/>
      <w:r>
        <w:rPr>
          <w:rFonts w:ascii="宋体" w:hAnsi="宋体"/>
          <w:bCs/>
          <w:sz w:val="24"/>
          <w:szCs w:val="24"/>
        </w:rPr>
        <w:t>日历天</w:t>
      </w:r>
      <w:proofErr w:type="gramEnd"/>
      <w:r>
        <w:rPr>
          <w:rFonts w:ascii="宋体" w:hAnsi="宋体"/>
          <w:bCs/>
          <w:sz w:val="24"/>
          <w:szCs w:val="24"/>
        </w:rPr>
        <w:t>内遵守本投标书，在此期限届满之前，本投标书将始终对我们具有约束力，并可随时被接受，直至签署了一项正式承包合同为止。</w:t>
      </w:r>
    </w:p>
    <w:p w:rsidR="00397A88" w:rsidRDefault="00FC55BF">
      <w:pPr>
        <w:spacing w:line="312" w:lineRule="auto"/>
        <w:ind w:firstLineChars="150" w:firstLine="360"/>
        <w:rPr>
          <w:rFonts w:ascii="宋体" w:hAnsi="宋体"/>
          <w:bCs/>
          <w:sz w:val="24"/>
          <w:szCs w:val="24"/>
        </w:rPr>
      </w:pPr>
      <w:r>
        <w:rPr>
          <w:rFonts w:ascii="宋体" w:hAnsi="宋体" w:hint="eastAsia"/>
          <w:bCs/>
          <w:sz w:val="24"/>
          <w:szCs w:val="24"/>
        </w:rPr>
        <w:t>3、</w:t>
      </w:r>
      <w:r>
        <w:rPr>
          <w:rFonts w:ascii="宋体" w:hAnsi="宋体"/>
          <w:bCs/>
          <w:sz w:val="24"/>
          <w:szCs w:val="24"/>
        </w:rPr>
        <w:t>如果本投标书被接受，中标、招标、投标文件（与招标文件相抵触、未经贵方书面同意者除外）、本投标书连同你们对其的书面接受文件，将成为我们双方之间具有约束力的合同文件的组成部分。</w:t>
      </w:r>
    </w:p>
    <w:p w:rsidR="00397A88" w:rsidRDefault="00FC55BF">
      <w:pPr>
        <w:spacing w:line="312" w:lineRule="auto"/>
        <w:ind w:firstLineChars="150" w:firstLine="360"/>
        <w:rPr>
          <w:rFonts w:ascii="宋体" w:hAnsi="宋体"/>
          <w:bCs/>
          <w:sz w:val="24"/>
          <w:szCs w:val="24"/>
        </w:rPr>
      </w:pPr>
      <w:r>
        <w:rPr>
          <w:rFonts w:ascii="宋体" w:hAnsi="宋体" w:hint="eastAsia"/>
          <w:bCs/>
          <w:sz w:val="24"/>
          <w:szCs w:val="24"/>
        </w:rPr>
        <w:t>4、</w:t>
      </w:r>
      <w:r>
        <w:rPr>
          <w:rFonts w:ascii="宋体" w:hAnsi="宋体"/>
          <w:bCs/>
          <w:sz w:val="24"/>
          <w:szCs w:val="24"/>
        </w:rPr>
        <w:t>我们理解，你们并无义务接受你们所收到的价格最低的投标书，同时不需要为此做出任何解释。</w:t>
      </w:r>
    </w:p>
    <w:p w:rsidR="00397A88" w:rsidRDefault="00FC55BF">
      <w:pPr>
        <w:spacing w:line="312" w:lineRule="auto"/>
        <w:ind w:leftChars="-33" w:left="-69" w:firstLineChars="200" w:firstLine="480"/>
        <w:rPr>
          <w:rFonts w:ascii="宋体" w:hAnsi="宋体"/>
          <w:bCs/>
          <w:sz w:val="24"/>
          <w:szCs w:val="24"/>
        </w:rPr>
      </w:pPr>
      <w:r>
        <w:rPr>
          <w:rFonts w:ascii="宋体" w:hAnsi="宋体"/>
          <w:bCs/>
          <w:sz w:val="24"/>
          <w:szCs w:val="24"/>
        </w:rPr>
        <w:t>5</w:t>
      </w:r>
      <w:r>
        <w:rPr>
          <w:rFonts w:ascii="宋体" w:hAnsi="宋体" w:hint="eastAsia"/>
          <w:bCs/>
          <w:sz w:val="24"/>
          <w:szCs w:val="24"/>
        </w:rPr>
        <w:t>、</w:t>
      </w:r>
      <w:r>
        <w:rPr>
          <w:rFonts w:ascii="宋体" w:hAnsi="宋体"/>
          <w:bCs/>
          <w:sz w:val="24"/>
          <w:szCs w:val="24"/>
        </w:rPr>
        <w:t>我们知道并同意：如果接到中标通知后我方未</w:t>
      </w:r>
      <w:proofErr w:type="gramStart"/>
      <w:r>
        <w:rPr>
          <w:rFonts w:ascii="宋体" w:hAnsi="宋体"/>
          <w:bCs/>
          <w:sz w:val="24"/>
          <w:szCs w:val="24"/>
        </w:rPr>
        <w:t>按贵司要求</w:t>
      </w:r>
      <w:proofErr w:type="gramEnd"/>
      <w:r>
        <w:rPr>
          <w:rFonts w:ascii="宋体" w:hAnsi="宋体"/>
          <w:bCs/>
          <w:sz w:val="24"/>
          <w:szCs w:val="24"/>
        </w:rPr>
        <w:t>的时间、按招标文件所附的条款及双方确认的其他事项签署正式合同或坚持提出附加条件，贵公司有权另选其他中标单位，并没收我司的投标保证金。</w:t>
      </w:r>
    </w:p>
    <w:p w:rsidR="00397A88" w:rsidRDefault="00FC55BF" w:rsidP="00FC55BF">
      <w:pPr>
        <w:spacing w:line="312" w:lineRule="auto"/>
        <w:ind w:leftChars="164" w:left="414" w:hangingChars="29" w:hanging="70"/>
        <w:rPr>
          <w:rFonts w:ascii="宋体" w:hAnsi="宋体"/>
          <w:bCs/>
          <w:sz w:val="24"/>
          <w:szCs w:val="24"/>
        </w:rPr>
      </w:pPr>
      <w:r>
        <w:rPr>
          <w:rFonts w:ascii="宋体" w:hAnsi="宋体" w:hint="eastAsia"/>
          <w:bCs/>
          <w:sz w:val="24"/>
          <w:szCs w:val="24"/>
        </w:rPr>
        <w:t>6、</w:t>
      </w:r>
      <w:r>
        <w:rPr>
          <w:rFonts w:ascii="宋体" w:hAnsi="宋体"/>
          <w:bCs/>
          <w:sz w:val="24"/>
          <w:szCs w:val="24"/>
        </w:rPr>
        <w:t>我们同意和接受招标文件及其修改、补充的所有规定并受其约束。</w:t>
      </w:r>
    </w:p>
    <w:p w:rsidR="00397A88" w:rsidRDefault="00FC55BF" w:rsidP="00FC55BF">
      <w:pPr>
        <w:spacing w:line="312" w:lineRule="auto"/>
        <w:ind w:leftChars="164" w:left="414" w:hangingChars="29" w:hanging="70"/>
        <w:rPr>
          <w:rFonts w:ascii="宋体" w:hAnsi="宋体"/>
          <w:bCs/>
          <w:sz w:val="24"/>
          <w:szCs w:val="24"/>
        </w:rPr>
      </w:pPr>
      <w:r>
        <w:rPr>
          <w:rFonts w:ascii="宋体" w:hAnsi="宋体" w:hint="eastAsia"/>
          <w:bCs/>
          <w:sz w:val="24"/>
          <w:szCs w:val="24"/>
        </w:rPr>
        <w:t>7、</w:t>
      </w:r>
      <w:r>
        <w:rPr>
          <w:rFonts w:ascii="宋体" w:hAnsi="宋体"/>
          <w:bCs/>
          <w:sz w:val="24"/>
          <w:szCs w:val="24"/>
        </w:rPr>
        <w:t>我们愿意提供贵公司要求的有关本次招投标的其他资料。</w:t>
      </w:r>
    </w:p>
    <w:p w:rsidR="00397A88" w:rsidRDefault="00397A88">
      <w:pPr>
        <w:tabs>
          <w:tab w:val="left" w:pos="1020"/>
        </w:tabs>
        <w:spacing w:line="312" w:lineRule="auto"/>
        <w:ind w:left="-7"/>
        <w:rPr>
          <w:rFonts w:ascii="宋体" w:hAnsi="宋体"/>
          <w:bCs/>
          <w:sz w:val="24"/>
          <w:szCs w:val="24"/>
        </w:rPr>
      </w:pPr>
    </w:p>
    <w:p w:rsidR="00397A88" w:rsidRDefault="00FC55BF">
      <w:pPr>
        <w:pStyle w:val="2"/>
        <w:spacing w:line="312" w:lineRule="auto"/>
        <w:ind w:firstLineChars="1300" w:firstLine="3380"/>
        <w:rPr>
          <w:rFonts w:ascii="宋体" w:hAnsi="宋体"/>
          <w:spacing w:val="10"/>
          <w:sz w:val="24"/>
          <w:szCs w:val="24"/>
          <w:u w:val="single"/>
        </w:rPr>
      </w:pPr>
      <w:r>
        <w:rPr>
          <w:rFonts w:ascii="宋体" w:hAnsi="宋体"/>
          <w:spacing w:val="10"/>
          <w:sz w:val="24"/>
          <w:szCs w:val="24"/>
        </w:rPr>
        <w:t>投标单位（公章）：</w:t>
      </w:r>
      <w:r>
        <w:rPr>
          <w:rFonts w:ascii="宋体" w:hAnsi="宋体"/>
          <w:spacing w:val="10"/>
          <w:sz w:val="24"/>
          <w:szCs w:val="24"/>
          <w:u w:val="single"/>
        </w:rPr>
        <w:t xml:space="preserve">    </w:t>
      </w:r>
      <w:r>
        <w:rPr>
          <w:rFonts w:ascii="宋体" w:hAnsi="宋体" w:hint="eastAsia"/>
          <w:spacing w:val="10"/>
          <w:sz w:val="24"/>
          <w:szCs w:val="24"/>
          <w:u w:val="single"/>
        </w:rPr>
        <w:t xml:space="preserve">     </w:t>
      </w:r>
      <w:r>
        <w:rPr>
          <w:rFonts w:ascii="宋体" w:hAnsi="宋体"/>
          <w:spacing w:val="10"/>
          <w:sz w:val="24"/>
          <w:szCs w:val="24"/>
          <w:u w:val="single"/>
        </w:rPr>
        <w:t xml:space="preserve">            </w:t>
      </w:r>
    </w:p>
    <w:p w:rsidR="00397A88" w:rsidRDefault="00FC55BF">
      <w:pPr>
        <w:pStyle w:val="2"/>
        <w:spacing w:line="312" w:lineRule="auto"/>
        <w:ind w:firstLineChars="1400" w:firstLine="3360"/>
        <w:rPr>
          <w:rFonts w:ascii="宋体" w:hAnsi="宋体"/>
          <w:spacing w:val="10"/>
          <w:sz w:val="24"/>
          <w:szCs w:val="24"/>
        </w:rPr>
      </w:pPr>
      <w:r>
        <w:rPr>
          <w:rFonts w:ascii="宋体" w:hAnsi="宋体"/>
          <w:sz w:val="24"/>
          <w:szCs w:val="24"/>
        </w:rPr>
        <w:t>法定代表人或</w:t>
      </w:r>
      <w:r>
        <w:rPr>
          <w:rFonts w:ascii="宋体" w:hAnsi="宋体"/>
          <w:spacing w:val="10"/>
          <w:sz w:val="24"/>
          <w:szCs w:val="24"/>
        </w:rPr>
        <w:t>授权代理人（签名）：</w:t>
      </w:r>
      <w:r>
        <w:rPr>
          <w:rFonts w:ascii="宋体" w:hAnsi="宋体"/>
          <w:spacing w:val="10"/>
          <w:sz w:val="24"/>
          <w:szCs w:val="24"/>
          <w:u w:val="single"/>
        </w:rPr>
        <w:t xml:space="preserve">         </w:t>
      </w:r>
    </w:p>
    <w:p w:rsidR="00397A88" w:rsidRDefault="00FC55BF">
      <w:pPr>
        <w:pStyle w:val="2"/>
        <w:spacing w:line="312" w:lineRule="auto"/>
        <w:ind w:firstLineChars="1300" w:firstLine="3380"/>
        <w:rPr>
          <w:rFonts w:ascii="宋体" w:hAnsi="宋体"/>
          <w:spacing w:val="10"/>
          <w:sz w:val="24"/>
          <w:szCs w:val="24"/>
          <w:u w:val="single"/>
        </w:rPr>
      </w:pPr>
      <w:r>
        <w:rPr>
          <w:rFonts w:ascii="宋体" w:hAnsi="宋体"/>
          <w:spacing w:val="10"/>
          <w:sz w:val="24"/>
          <w:szCs w:val="24"/>
        </w:rPr>
        <w:t>联系电话：</w:t>
      </w:r>
      <w:r>
        <w:rPr>
          <w:rFonts w:ascii="宋体" w:hAnsi="宋体"/>
          <w:spacing w:val="10"/>
          <w:sz w:val="24"/>
          <w:szCs w:val="24"/>
          <w:u w:val="single"/>
        </w:rPr>
        <w:t xml:space="preserve">                           </w:t>
      </w:r>
    </w:p>
    <w:p w:rsidR="00397A88" w:rsidRDefault="00FC55BF">
      <w:pPr>
        <w:pStyle w:val="2"/>
        <w:spacing w:line="312" w:lineRule="auto"/>
        <w:ind w:firstLineChars="1400" w:firstLine="3360"/>
        <w:rPr>
          <w:rFonts w:ascii="宋体" w:hAnsi="宋体"/>
          <w:sz w:val="24"/>
          <w:szCs w:val="24"/>
        </w:rPr>
      </w:pPr>
      <w:r>
        <w:rPr>
          <w:rFonts w:ascii="宋体" w:hAnsi="宋体"/>
          <w:sz w:val="24"/>
          <w:szCs w:val="24"/>
        </w:rPr>
        <w:t>日期：</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年</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月</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sz w:val="24"/>
          <w:szCs w:val="24"/>
        </w:rPr>
        <w:t>日</w:t>
      </w:r>
    </w:p>
    <w:p w:rsidR="00397A88" w:rsidRDefault="00397A88">
      <w:pPr>
        <w:tabs>
          <w:tab w:val="left" w:pos="1470"/>
        </w:tabs>
        <w:spacing w:line="420" w:lineRule="auto"/>
        <w:jc w:val="left"/>
        <w:rPr>
          <w:sz w:val="24"/>
          <w:szCs w:val="24"/>
        </w:rPr>
      </w:pPr>
    </w:p>
    <w:p w:rsidR="00397A88" w:rsidRDefault="00FC55BF">
      <w:pPr>
        <w:tabs>
          <w:tab w:val="left" w:pos="1470"/>
        </w:tabs>
        <w:spacing w:line="360" w:lineRule="auto"/>
        <w:jc w:val="left"/>
        <w:rPr>
          <w:b/>
          <w:sz w:val="24"/>
          <w:szCs w:val="24"/>
        </w:rPr>
      </w:pPr>
      <w:r>
        <w:rPr>
          <w:rFonts w:hint="eastAsia"/>
          <w:b/>
          <w:sz w:val="24"/>
          <w:szCs w:val="24"/>
        </w:rPr>
        <w:lastRenderedPageBreak/>
        <w:t>二、</w:t>
      </w:r>
      <w:r>
        <w:rPr>
          <w:b/>
          <w:sz w:val="24"/>
          <w:szCs w:val="24"/>
        </w:rPr>
        <w:t>投标人对招标</w:t>
      </w:r>
      <w:r>
        <w:rPr>
          <w:rFonts w:hint="eastAsia"/>
          <w:b/>
          <w:sz w:val="24"/>
          <w:szCs w:val="24"/>
        </w:rPr>
        <w:t>文件</w:t>
      </w:r>
      <w:r>
        <w:rPr>
          <w:b/>
          <w:sz w:val="24"/>
          <w:szCs w:val="24"/>
        </w:rPr>
        <w:t>中合同条款的响应格式要求</w:t>
      </w:r>
    </w:p>
    <w:p w:rsidR="00397A88" w:rsidRDefault="00FC55BF">
      <w:pPr>
        <w:tabs>
          <w:tab w:val="left" w:pos="1470"/>
        </w:tabs>
        <w:spacing w:line="360" w:lineRule="auto"/>
        <w:ind w:left="424"/>
        <w:jc w:val="left"/>
        <w:rPr>
          <w:rFonts w:hAnsi="宋体"/>
          <w:sz w:val="24"/>
          <w:szCs w:val="24"/>
        </w:rPr>
      </w:pPr>
      <w:r>
        <w:rPr>
          <w:rFonts w:hAnsi="宋体"/>
          <w:sz w:val="24"/>
          <w:szCs w:val="24"/>
        </w:rPr>
        <w:t>填表要求：</w:t>
      </w:r>
    </w:p>
    <w:p w:rsidR="00397A88" w:rsidRDefault="00FC55BF">
      <w:pPr>
        <w:tabs>
          <w:tab w:val="left" w:pos="1470"/>
        </w:tabs>
        <w:spacing w:line="360" w:lineRule="auto"/>
        <w:ind w:firstLineChars="176" w:firstLine="422"/>
        <w:jc w:val="left"/>
        <w:rPr>
          <w:sz w:val="24"/>
          <w:szCs w:val="24"/>
        </w:rPr>
      </w:pPr>
      <w:r>
        <w:rPr>
          <w:rFonts w:hint="eastAsia"/>
          <w:sz w:val="24"/>
          <w:szCs w:val="24"/>
        </w:rPr>
        <w:t>1</w:t>
      </w:r>
      <w:r>
        <w:rPr>
          <w:rFonts w:hint="eastAsia"/>
          <w:sz w:val="24"/>
          <w:szCs w:val="24"/>
        </w:rPr>
        <w:t>、</w:t>
      </w:r>
      <w:r>
        <w:rPr>
          <w:rFonts w:hAnsi="宋体"/>
          <w:sz w:val="24"/>
          <w:szCs w:val="24"/>
        </w:rPr>
        <w:t>投标人对招标</w:t>
      </w:r>
      <w:r>
        <w:rPr>
          <w:rFonts w:hAnsi="宋体" w:hint="eastAsia"/>
          <w:sz w:val="24"/>
          <w:szCs w:val="24"/>
        </w:rPr>
        <w:t>文件</w:t>
      </w:r>
      <w:r>
        <w:rPr>
          <w:rFonts w:hAnsi="宋体"/>
          <w:sz w:val="24"/>
          <w:szCs w:val="24"/>
        </w:rPr>
        <w:t>的合同条款同意接受的，则填写</w:t>
      </w:r>
      <w:r>
        <w:rPr>
          <w:sz w:val="24"/>
          <w:szCs w:val="24"/>
        </w:rPr>
        <w:t>“</w:t>
      </w:r>
      <w:r>
        <w:rPr>
          <w:rFonts w:hAnsi="宋体" w:hint="eastAsia"/>
          <w:sz w:val="24"/>
          <w:szCs w:val="24"/>
        </w:rPr>
        <w:t>完全响应</w:t>
      </w:r>
      <w:r>
        <w:rPr>
          <w:sz w:val="24"/>
          <w:szCs w:val="24"/>
        </w:rPr>
        <w:t>”</w:t>
      </w:r>
      <w:r>
        <w:rPr>
          <w:rFonts w:hAnsi="宋体"/>
          <w:sz w:val="24"/>
          <w:szCs w:val="24"/>
        </w:rPr>
        <w:t xml:space="preserve"> </w:t>
      </w:r>
      <w:r>
        <w:rPr>
          <w:rFonts w:hAnsi="宋体" w:hint="eastAsia"/>
          <w:sz w:val="24"/>
          <w:szCs w:val="24"/>
        </w:rPr>
        <w:t>，如</w:t>
      </w:r>
      <w:r>
        <w:rPr>
          <w:rFonts w:hAnsi="宋体"/>
          <w:sz w:val="24"/>
          <w:szCs w:val="24"/>
        </w:rPr>
        <w:t>投标人对招标</w:t>
      </w:r>
      <w:r>
        <w:rPr>
          <w:rFonts w:hAnsi="宋体" w:hint="eastAsia"/>
          <w:sz w:val="24"/>
          <w:szCs w:val="24"/>
        </w:rPr>
        <w:t>文件</w:t>
      </w:r>
      <w:r>
        <w:rPr>
          <w:rFonts w:hAnsi="宋体"/>
          <w:sz w:val="24"/>
          <w:szCs w:val="24"/>
        </w:rPr>
        <w:t>合同某条款不可接受时</w:t>
      </w:r>
      <w:r>
        <w:rPr>
          <w:rFonts w:hAnsi="宋体" w:hint="eastAsia"/>
          <w:sz w:val="24"/>
          <w:szCs w:val="24"/>
        </w:rPr>
        <w:t>，</w:t>
      </w:r>
      <w:r>
        <w:rPr>
          <w:rFonts w:hAnsi="宋体"/>
          <w:sz w:val="24"/>
          <w:szCs w:val="24"/>
        </w:rPr>
        <w:t>在本表</w:t>
      </w:r>
      <w:r>
        <w:rPr>
          <w:rFonts w:hAnsi="宋体" w:hint="eastAsia"/>
          <w:sz w:val="24"/>
          <w:szCs w:val="24"/>
        </w:rPr>
        <w:t>相应合同条款后</w:t>
      </w:r>
      <w:r>
        <w:rPr>
          <w:rFonts w:hAnsi="宋体"/>
          <w:sz w:val="24"/>
          <w:szCs w:val="24"/>
        </w:rPr>
        <w:t>填写</w:t>
      </w:r>
      <w:r>
        <w:rPr>
          <w:sz w:val="24"/>
          <w:szCs w:val="24"/>
        </w:rPr>
        <w:t>“</w:t>
      </w:r>
      <w:r>
        <w:rPr>
          <w:rFonts w:hAnsi="宋体" w:hint="eastAsia"/>
          <w:sz w:val="24"/>
          <w:szCs w:val="24"/>
        </w:rPr>
        <w:t>有偏离</w:t>
      </w:r>
      <w:r>
        <w:rPr>
          <w:sz w:val="24"/>
          <w:szCs w:val="24"/>
        </w:rPr>
        <w:t>”</w:t>
      </w:r>
      <w:r>
        <w:rPr>
          <w:rFonts w:hAnsi="宋体"/>
          <w:sz w:val="24"/>
          <w:szCs w:val="24"/>
        </w:rPr>
        <w:t>。</w:t>
      </w:r>
    </w:p>
    <w:p w:rsidR="00397A88" w:rsidRDefault="00FC55BF">
      <w:pPr>
        <w:pStyle w:val="2"/>
        <w:spacing w:beforeLines="100" w:before="312" w:line="360" w:lineRule="auto"/>
        <w:ind w:firstLineChars="2" w:firstLine="8"/>
        <w:jc w:val="center"/>
        <w:rPr>
          <w:rFonts w:ascii="宋体" w:hAnsi="宋体"/>
          <w:b/>
          <w:spacing w:val="10"/>
          <w:sz w:val="36"/>
          <w:szCs w:val="36"/>
        </w:rPr>
      </w:pPr>
      <w:r>
        <w:rPr>
          <w:rFonts w:ascii="宋体" w:hAnsi="宋体"/>
          <w:b/>
          <w:spacing w:val="10"/>
          <w:sz w:val="36"/>
          <w:szCs w:val="36"/>
        </w:rPr>
        <w:t>投标人对招标</w:t>
      </w:r>
      <w:r>
        <w:rPr>
          <w:rFonts w:ascii="宋体" w:hAnsi="宋体" w:hint="eastAsia"/>
          <w:b/>
          <w:spacing w:val="10"/>
          <w:sz w:val="36"/>
          <w:szCs w:val="36"/>
        </w:rPr>
        <w:t>文件</w:t>
      </w:r>
      <w:r>
        <w:rPr>
          <w:rFonts w:ascii="宋体" w:hAnsi="宋体"/>
          <w:b/>
          <w:spacing w:val="10"/>
          <w:sz w:val="36"/>
          <w:szCs w:val="36"/>
        </w:rPr>
        <w:t>中合同条款的</w:t>
      </w:r>
      <w:r>
        <w:rPr>
          <w:rFonts w:ascii="宋体" w:hAnsi="宋体" w:hint="eastAsia"/>
          <w:b/>
          <w:spacing w:val="10"/>
          <w:sz w:val="36"/>
          <w:szCs w:val="36"/>
        </w:rPr>
        <w:t>响应性一览表</w:t>
      </w:r>
    </w:p>
    <w:p w:rsidR="00397A88" w:rsidRDefault="00FC55BF">
      <w:pPr>
        <w:pStyle w:val="2"/>
        <w:spacing w:line="360" w:lineRule="auto"/>
        <w:ind w:firstLineChars="100" w:firstLine="260"/>
        <w:rPr>
          <w:spacing w:val="10"/>
          <w:sz w:val="24"/>
          <w:szCs w:val="24"/>
        </w:rPr>
      </w:pPr>
      <w:r>
        <w:rPr>
          <w:rFonts w:hAnsi="宋体"/>
          <w:spacing w:val="10"/>
          <w:sz w:val="24"/>
          <w:szCs w:val="24"/>
        </w:rPr>
        <w:t>投标项目：</w:t>
      </w:r>
      <w:proofErr w:type="gramStart"/>
      <w:r>
        <w:rPr>
          <w:rFonts w:ascii="宋体" w:hAnsi="宋体" w:hint="eastAsia"/>
          <w:sz w:val="24"/>
          <w:szCs w:val="24"/>
          <w:u w:val="single"/>
        </w:rPr>
        <w:t>悦江上品</w:t>
      </w:r>
      <w:proofErr w:type="gramEnd"/>
      <w:r>
        <w:rPr>
          <w:rFonts w:ascii="宋体" w:hAnsi="宋体" w:hint="eastAsia"/>
          <w:sz w:val="24"/>
          <w:szCs w:val="24"/>
          <w:u w:val="single"/>
        </w:rPr>
        <w:t>苑小区</w:t>
      </w:r>
      <w:r>
        <w:rPr>
          <w:rFonts w:ascii="宋体" w:hAnsi="宋体"/>
          <w:sz w:val="24"/>
          <w:szCs w:val="24"/>
          <w:u w:val="single"/>
        </w:rPr>
        <w:t>保洁</w:t>
      </w:r>
      <w:r>
        <w:rPr>
          <w:rFonts w:ascii="宋体" w:hAnsi="宋体" w:hint="eastAsia"/>
          <w:sz w:val="24"/>
          <w:szCs w:val="24"/>
          <w:u w:val="single"/>
        </w:rPr>
        <w:t>服务</w:t>
      </w:r>
      <w:r>
        <w:rPr>
          <w:rFonts w:ascii="宋体" w:hAnsi="宋体"/>
          <w:sz w:val="24"/>
          <w:szCs w:val="24"/>
          <w:u w:val="single"/>
        </w:rPr>
        <w:t>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3460"/>
        <w:gridCol w:w="1720"/>
        <w:gridCol w:w="1660"/>
        <w:gridCol w:w="1640"/>
      </w:tblGrid>
      <w:tr w:rsidR="00397A88">
        <w:trPr>
          <w:cantSplit/>
          <w:trHeight w:val="209"/>
          <w:jc w:val="center"/>
        </w:trPr>
        <w:tc>
          <w:tcPr>
            <w:tcW w:w="806" w:type="dxa"/>
            <w:vAlign w:val="center"/>
          </w:tcPr>
          <w:p w:rsidR="00397A88" w:rsidRDefault="00FC55BF">
            <w:pPr>
              <w:spacing w:line="360" w:lineRule="auto"/>
              <w:jc w:val="center"/>
              <w:rPr>
                <w:sz w:val="24"/>
                <w:szCs w:val="24"/>
              </w:rPr>
            </w:pPr>
            <w:r>
              <w:rPr>
                <w:rFonts w:hAnsi="宋体"/>
                <w:sz w:val="24"/>
                <w:szCs w:val="24"/>
              </w:rPr>
              <w:t>序号</w:t>
            </w:r>
          </w:p>
        </w:tc>
        <w:tc>
          <w:tcPr>
            <w:tcW w:w="3460" w:type="dxa"/>
            <w:vAlign w:val="center"/>
          </w:tcPr>
          <w:p w:rsidR="00397A88" w:rsidRDefault="00FC55BF">
            <w:pPr>
              <w:spacing w:line="360" w:lineRule="auto"/>
              <w:jc w:val="center"/>
              <w:rPr>
                <w:sz w:val="24"/>
                <w:szCs w:val="24"/>
              </w:rPr>
            </w:pPr>
            <w:r>
              <w:rPr>
                <w:rFonts w:hAnsi="宋体"/>
                <w:sz w:val="24"/>
                <w:szCs w:val="24"/>
              </w:rPr>
              <w:t>合同条款编号</w:t>
            </w:r>
          </w:p>
        </w:tc>
        <w:tc>
          <w:tcPr>
            <w:tcW w:w="1720" w:type="dxa"/>
            <w:vAlign w:val="center"/>
          </w:tcPr>
          <w:p w:rsidR="00397A88" w:rsidRDefault="00FC55BF">
            <w:pPr>
              <w:spacing w:line="360" w:lineRule="auto"/>
              <w:jc w:val="center"/>
              <w:rPr>
                <w:sz w:val="24"/>
                <w:szCs w:val="24"/>
              </w:rPr>
            </w:pPr>
            <w:proofErr w:type="gramStart"/>
            <w:r>
              <w:rPr>
                <w:rFonts w:hint="eastAsia"/>
                <w:sz w:val="24"/>
                <w:szCs w:val="24"/>
              </w:rPr>
              <w:t>完全响应</w:t>
            </w:r>
            <w:proofErr w:type="gramEnd"/>
          </w:p>
        </w:tc>
        <w:tc>
          <w:tcPr>
            <w:tcW w:w="1660" w:type="dxa"/>
            <w:vAlign w:val="center"/>
          </w:tcPr>
          <w:p w:rsidR="00397A88" w:rsidRDefault="00FC55BF">
            <w:pPr>
              <w:spacing w:line="360" w:lineRule="auto"/>
              <w:jc w:val="center"/>
              <w:rPr>
                <w:sz w:val="24"/>
                <w:szCs w:val="24"/>
              </w:rPr>
            </w:pPr>
            <w:r>
              <w:rPr>
                <w:rFonts w:hint="eastAsia"/>
                <w:sz w:val="24"/>
                <w:szCs w:val="24"/>
              </w:rPr>
              <w:t>有偏离</w:t>
            </w:r>
          </w:p>
        </w:tc>
        <w:tc>
          <w:tcPr>
            <w:tcW w:w="1640" w:type="dxa"/>
            <w:vAlign w:val="center"/>
          </w:tcPr>
          <w:p w:rsidR="00397A88" w:rsidRDefault="00FC55BF">
            <w:pPr>
              <w:spacing w:line="360" w:lineRule="auto"/>
              <w:jc w:val="center"/>
              <w:rPr>
                <w:sz w:val="24"/>
                <w:szCs w:val="24"/>
              </w:rPr>
            </w:pPr>
            <w:r>
              <w:rPr>
                <w:rFonts w:hint="eastAsia"/>
                <w:sz w:val="24"/>
                <w:szCs w:val="24"/>
              </w:rPr>
              <w:t>偏离简述</w:t>
            </w: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sz w:val="24"/>
                <w:szCs w:val="24"/>
              </w:rPr>
              <w:t>1</w:t>
            </w:r>
          </w:p>
        </w:tc>
        <w:tc>
          <w:tcPr>
            <w:tcW w:w="3460" w:type="dxa"/>
            <w:vAlign w:val="center"/>
          </w:tcPr>
          <w:p w:rsidR="00397A88" w:rsidRDefault="00FC55BF">
            <w:pPr>
              <w:spacing w:line="360" w:lineRule="auto"/>
              <w:jc w:val="center"/>
              <w:rPr>
                <w:sz w:val="24"/>
                <w:szCs w:val="24"/>
              </w:rPr>
            </w:pPr>
            <w:r>
              <w:rPr>
                <w:rFonts w:hint="eastAsia"/>
                <w:sz w:val="24"/>
                <w:szCs w:val="24"/>
              </w:rPr>
              <w:t>合同范围</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sz w:val="24"/>
                <w:szCs w:val="24"/>
              </w:rPr>
              <w:t>2</w:t>
            </w:r>
          </w:p>
        </w:tc>
        <w:tc>
          <w:tcPr>
            <w:tcW w:w="3460" w:type="dxa"/>
            <w:vAlign w:val="center"/>
          </w:tcPr>
          <w:p w:rsidR="00397A88" w:rsidRDefault="00FC55BF">
            <w:pPr>
              <w:spacing w:line="360" w:lineRule="auto"/>
              <w:jc w:val="center"/>
              <w:rPr>
                <w:sz w:val="24"/>
                <w:szCs w:val="24"/>
              </w:rPr>
            </w:pPr>
            <w:r>
              <w:rPr>
                <w:rFonts w:hint="eastAsia"/>
                <w:sz w:val="24"/>
                <w:szCs w:val="24"/>
              </w:rPr>
              <w:t>合同履行期限</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sz w:val="24"/>
                <w:szCs w:val="24"/>
              </w:rPr>
              <w:t>3</w:t>
            </w:r>
          </w:p>
        </w:tc>
        <w:tc>
          <w:tcPr>
            <w:tcW w:w="3460" w:type="dxa"/>
            <w:vAlign w:val="center"/>
          </w:tcPr>
          <w:p w:rsidR="00397A88" w:rsidRDefault="00FC55BF">
            <w:pPr>
              <w:spacing w:line="360" w:lineRule="auto"/>
              <w:jc w:val="center"/>
              <w:rPr>
                <w:sz w:val="24"/>
                <w:szCs w:val="24"/>
              </w:rPr>
            </w:pPr>
            <w:r>
              <w:rPr>
                <w:rFonts w:hint="eastAsia"/>
                <w:sz w:val="24"/>
                <w:szCs w:val="24"/>
              </w:rPr>
              <w:t>甲方的权利与义务</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sz w:val="24"/>
                <w:szCs w:val="24"/>
              </w:rPr>
              <w:t>4</w:t>
            </w:r>
          </w:p>
        </w:tc>
        <w:tc>
          <w:tcPr>
            <w:tcW w:w="3460" w:type="dxa"/>
            <w:vAlign w:val="center"/>
          </w:tcPr>
          <w:p w:rsidR="00397A88" w:rsidRDefault="00FC55BF">
            <w:pPr>
              <w:spacing w:line="360" w:lineRule="auto"/>
              <w:jc w:val="center"/>
              <w:rPr>
                <w:sz w:val="24"/>
                <w:szCs w:val="24"/>
              </w:rPr>
            </w:pPr>
            <w:r>
              <w:rPr>
                <w:rFonts w:hint="eastAsia"/>
                <w:sz w:val="24"/>
                <w:szCs w:val="24"/>
              </w:rPr>
              <w:t>乙方的权利与义务</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rFonts w:hint="eastAsia"/>
                <w:sz w:val="24"/>
                <w:szCs w:val="24"/>
              </w:rPr>
              <w:t>5</w:t>
            </w:r>
          </w:p>
        </w:tc>
        <w:tc>
          <w:tcPr>
            <w:tcW w:w="3460" w:type="dxa"/>
            <w:vAlign w:val="center"/>
          </w:tcPr>
          <w:p w:rsidR="00397A88" w:rsidRDefault="00FC55BF">
            <w:pPr>
              <w:spacing w:line="360" w:lineRule="auto"/>
              <w:jc w:val="center"/>
              <w:rPr>
                <w:sz w:val="24"/>
                <w:szCs w:val="24"/>
              </w:rPr>
            </w:pPr>
            <w:r>
              <w:rPr>
                <w:rFonts w:hint="eastAsia"/>
                <w:sz w:val="24"/>
                <w:szCs w:val="24"/>
              </w:rPr>
              <w:t>考核验收办法</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rFonts w:hint="eastAsia"/>
                <w:sz w:val="24"/>
                <w:szCs w:val="24"/>
              </w:rPr>
              <w:t>6</w:t>
            </w:r>
          </w:p>
        </w:tc>
        <w:tc>
          <w:tcPr>
            <w:tcW w:w="3460" w:type="dxa"/>
            <w:vAlign w:val="center"/>
          </w:tcPr>
          <w:p w:rsidR="00397A88" w:rsidRDefault="00FC55BF">
            <w:pPr>
              <w:spacing w:line="360" w:lineRule="auto"/>
              <w:jc w:val="center"/>
              <w:rPr>
                <w:sz w:val="24"/>
                <w:szCs w:val="24"/>
              </w:rPr>
            </w:pPr>
            <w:r>
              <w:rPr>
                <w:rFonts w:hint="eastAsia"/>
                <w:sz w:val="24"/>
                <w:szCs w:val="24"/>
              </w:rPr>
              <w:t>承包方式</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rFonts w:hint="eastAsia"/>
                <w:sz w:val="24"/>
                <w:szCs w:val="24"/>
              </w:rPr>
              <w:t>7</w:t>
            </w:r>
          </w:p>
        </w:tc>
        <w:tc>
          <w:tcPr>
            <w:tcW w:w="3460" w:type="dxa"/>
            <w:vAlign w:val="center"/>
          </w:tcPr>
          <w:p w:rsidR="00397A88" w:rsidRDefault="00FC55BF">
            <w:pPr>
              <w:spacing w:line="360" w:lineRule="auto"/>
              <w:jc w:val="center"/>
              <w:rPr>
                <w:sz w:val="24"/>
                <w:szCs w:val="24"/>
              </w:rPr>
            </w:pPr>
            <w:r>
              <w:rPr>
                <w:rFonts w:hint="eastAsia"/>
                <w:sz w:val="24"/>
                <w:szCs w:val="24"/>
              </w:rPr>
              <w:t>合同价格</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rFonts w:hint="eastAsia"/>
                <w:sz w:val="24"/>
                <w:szCs w:val="24"/>
              </w:rPr>
              <w:t>8</w:t>
            </w:r>
          </w:p>
        </w:tc>
        <w:tc>
          <w:tcPr>
            <w:tcW w:w="3460" w:type="dxa"/>
            <w:vAlign w:val="center"/>
          </w:tcPr>
          <w:p w:rsidR="00397A88" w:rsidRDefault="00FC55BF">
            <w:pPr>
              <w:spacing w:line="360" w:lineRule="auto"/>
              <w:jc w:val="center"/>
              <w:rPr>
                <w:sz w:val="24"/>
                <w:szCs w:val="24"/>
              </w:rPr>
            </w:pPr>
            <w:r>
              <w:rPr>
                <w:rFonts w:hint="eastAsia"/>
                <w:sz w:val="24"/>
                <w:szCs w:val="24"/>
              </w:rPr>
              <w:t>履约保证金</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rFonts w:hint="eastAsia"/>
                <w:sz w:val="24"/>
                <w:szCs w:val="24"/>
              </w:rPr>
              <w:t>9</w:t>
            </w:r>
          </w:p>
        </w:tc>
        <w:tc>
          <w:tcPr>
            <w:tcW w:w="3460" w:type="dxa"/>
            <w:vAlign w:val="center"/>
          </w:tcPr>
          <w:p w:rsidR="00397A88" w:rsidRDefault="00FC55BF">
            <w:pPr>
              <w:spacing w:line="360" w:lineRule="auto"/>
              <w:jc w:val="center"/>
              <w:rPr>
                <w:sz w:val="24"/>
                <w:szCs w:val="24"/>
              </w:rPr>
            </w:pPr>
            <w:r>
              <w:rPr>
                <w:rFonts w:hint="eastAsia"/>
                <w:sz w:val="24"/>
                <w:szCs w:val="24"/>
              </w:rPr>
              <w:t>合同款结算与支付</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rFonts w:hint="eastAsia"/>
                <w:sz w:val="24"/>
                <w:szCs w:val="24"/>
              </w:rPr>
              <w:t>10</w:t>
            </w:r>
          </w:p>
        </w:tc>
        <w:tc>
          <w:tcPr>
            <w:tcW w:w="3460" w:type="dxa"/>
            <w:vAlign w:val="center"/>
          </w:tcPr>
          <w:p w:rsidR="00397A88" w:rsidRDefault="00FC55BF">
            <w:pPr>
              <w:spacing w:line="360" w:lineRule="auto"/>
              <w:jc w:val="center"/>
              <w:rPr>
                <w:sz w:val="24"/>
                <w:szCs w:val="24"/>
              </w:rPr>
            </w:pPr>
            <w:r>
              <w:rPr>
                <w:rFonts w:hint="eastAsia"/>
                <w:sz w:val="24"/>
                <w:szCs w:val="24"/>
              </w:rPr>
              <w:t>合同变更与终止</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rFonts w:hint="eastAsia"/>
                <w:sz w:val="24"/>
                <w:szCs w:val="24"/>
              </w:rPr>
              <w:t>11</w:t>
            </w:r>
          </w:p>
        </w:tc>
        <w:tc>
          <w:tcPr>
            <w:tcW w:w="3460" w:type="dxa"/>
            <w:vAlign w:val="center"/>
          </w:tcPr>
          <w:p w:rsidR="00397A88" w:rsidRDefault="00FC55BF">
            <w:pPr>
              <w:spacing w:line="360" w:lineRule="auto"/>
              <w:jc w:val="center"/>
              <w:rPr>
                <w:sz w:val="24"/>
                <w:szCs w:val="24"/>
              </w:rPr>
            </w:pPr>
            <w:r>
              <w:rPr>
                <w:rFonts w:hint="eastAsia"/>
                <w:sz w:val="24"/>
                <w:szCs w:val="24"/>
              </w:rPr>
              <w:t>违约责任</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rFonts w:hint="eastAsia"/>
                <w:sz w:val="24"/>
                <w:szCs w:val="24"/>
              </w:rPr>
              <w:t>12</w:t>
            </w:r>
          </w:p>
        </w:tc>
        <w:tc>
          <w:tcPr>
            <w:tcW w:w="3460" w:type="dxa"/>
            <w:vAlign w:val="center"/>
          </w:tcPr>
          <w:p w:rsidR="00397A88" w:rsidRDefault="00FC55BF">
            <w:pPr>
              <w:spacing w:line="360" w:lineRule="auto"/>
              <w:jc w:val="center"/>
              <w:rPr>
                <w:sz w:val="24"/>
                <w:szCs w:val="24"/>
              </w:rPr>
            </w:pPr>
            <w:r>
              <w:rPr>
                <w:rFonts w:hint="eastAsia"/>
                <w:sz w:val="24"/>
                <w:szCs w:val="24"/>
              </w:rPr>
              <w:t>争议解决</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rFonts w:hint="eastAsia"/>
                <w:sz w:val="24"/>
                <w:szCs w:val="24"/>
              </w:rPr>
              <w:t>13</w:t>
            </w:r>
          </w:p>
        </w:tc>
        <w:tc>
          <w:tcPr>
            <w:tcW w:w="3460" w:type="dxa"/>
            <w:vAlign w:val="center"/>
          </w:tcPr>
          <w:p w:rsidR="00397A88" w:rsidRDefault="00FC55BF">
            <w:pPr>
              <w:spacing w:line="360" w:lineRule="auto"/>
              <w:jc w:val="center"/>
              <w:rPr>
                <w:sz w:val="24"/>
                <w:szCs w:val="24"/>
              </w:rPr>
            </w:pPr>
            <w:r>
              <w:rPr>
                <w:rFonts w:hint="eastAsia"/>
                <w:sz w:val="24"/>
                <w:szCs w:val="24"/>
              </w:rPr>
              <w:t>其它</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r w:rsidR="00397A88">
        <w:trPr>
          <w:cantSplit/>
          <w:trHeight w:val="284"/>
          <w:jc w:val="center"/>
        </w:trPr>
        <w:tc>
          <w:tcPr>
            <w:tcW w:w="806" w:type="dxa"/>
            <w:vAlign w:val="center"/>
          </w:tcPr>
          <w:p w:rsidR="00397A88" w:rsidRDefault="00FC55BF">
            <w:pPr>
              <w:spacing w:line="360" w:lineRule="auto"/>
              <w:jc w:val="center"/>
              <w:rPr>
                <w:sz w:val="24"/>
                <w:szCs w:val="24"/>
              </w:rPr>
            </w:pPr>
            <w:r>
              <w:rPr>
                <w:rFonts w:hint="eastAsia"/>
                <w:sz w:val="24"/>
                <w:szCs w:val="24"/>
              </w:rPr>
              <w:t>14</w:t>
            </w:r>
          </w:p>
        </w:tc>
        <w:tc>
          <w:tcPr>
            <w:tcW w:w="3460" w:type="dxa"/>
            <w:vAlign w:val="center"/>
          </w:tcPr>
          <w:p w:rsidR="00397A88" w:rsidRDefault="00FC55BF">
            <w:pPr>
              <w:spacing w:line="360" w:lineRule="auto"/>
              <w:jc w:val="center"/>
              <w:rPr>
                <w:sz w:val="24"/>
                <w:szCs w:val="24"/>
              </w:rPr>
            </w:pPr>
            <w:r>
              <w:rPr>
                <w:rFonts w:hint="eastAsia"/>
                <w:sz w:val="24"/>
                <w:szCs w:val="24"/>
              </w:rPr>
              <w:t>附件</w:t>
            </w:r>
          </w:p>
        </w:tc>
        <w:tc>
          <w:tcPr>
            <w:tcW w:w="1720" w:type="dxa"/>
            <w:vAlign w:val="center"/>
          </w:tcPr>
          <w:p w:rsidR="00397A88" w:rsidRDefault="00397A88">
            <w:pPr>
              <w:spacing w:line="360" w:lineRule="auto"/>
              <w:jc w:val="center"/>
              <w:rPr>
                <w:sz w:val="24"/>
                <w:szCs w:val="24"/>
              </w:rPr>
            </w:pPr>
          </w:p>
        </w:tc>
        <w:tc>
          <w:tcPr>
            <w:tcW w:w="1660" w:type="dxa"/>
            <w:vAlign w:val="center"/>
          </w:tcPr>
          <w:p w:rsidR="00397A88" w:rsidRDefault="00397A88">
            <w:pPr>
              <w:spacing w:line="360" w:lineRule="auto"/>
              <w:jc w:val="center"/>
              <w:rPr>
                <w:sz w:val="24"/>
                <w:szCs w:val="24"/>
              </w:rPr>
            </w:pPr>
          </w:p>
        </w:tc>
        <w:tc>
          <w:tcPr>
            <w:tcW w:w="1640" w:type="dxa"/>
            <w:vAlign w:val="center"/>
          </w:tcPr>
          <w:p w:rsidR="00397A88" w:rsidRDefault="00397A88">
            <w:pPr>
              <w:spacing w:line="360" w:lineRule="auto"/>
              <w:jc w:val="center"/>
              <w:rPr>
                <w:sz w:val="24"/>
                <w:szCs w:val="24"/>
              </w:rPr>
            </w:pPr>
          </w:p>
        </w:tc>
      </w:tr>
    </w:tbl>
    <w:p w:rsidR="00397A88" w:rsidRDefault="00FC55BF">
      <w:pPr>
        <w:spacing w:line="360" w:lineRule="auto"/>
        <w:ind w:firstLineChars="150" w:firstLine="360"/>
        <w:rPr>
          <w:sz w:val="24"/>
          <w:szCs w:val="24"/>
        </w:rPr>
      </w:pPr>
      <w:r>
        <w:rPr>
          <w:rFonts w:hAnsi="宋体"/>
          <w:sz w:val="24"/>
          <w:szCs w:val="24"/>
        </w:rPr>
        <w:t>说明：我司要求招标</w:t>
      </w:r>
      <w:r>
        <w:rPr>
          <w:rFonts w:hAnsi="宋体" w:hint="eastAsia"/>
          <w:sz w:val="24"/>
          <w:szCs w:val="24"/>
        </w:rPr>
        <w:t>文件</w:t>
      </w:r>
      <w:r>
        <w:rPr>
          <w:rFonts w:hAnsi="宋体"/>
          <w:sz w:val="24"/>
          <w:szCs w:val="24"/>
        </w:rPr>
        <w:t>以上合同条款必须</w:t>
      </w:r>
      <w:r>
        <w:rPr>
          <w:rFonts w:hAnsi="宋体" w:hint="eastAsia"/>
          <w:sz w:val="24"/>
          <w:szCs w:val="24"/>
        </w:rPr>
        <w:t>完全响应</w:t>
      </w:r>
      <w:r>
        <w:rPr>
          <w:rFonts w:hAnsi="宋体"/>
          <w:sz w:val="24"/>
          <w:szCs w:val="24"/>
        </w:rPr>
        <w:t>，</w:t>
      </w:r>
      <w:r>
        <w:rPr>
          <w:rFonts w:hAnsi="宋体" w:hint="eastAsia"/>
          <w:sz w:val="24"/>
          <w:szCs w:val="24"/>
        </w:rPr>
        <w:t>不允许负偏离，</w:t>
      </w:r>
      <w:r>
        <w:rPr>
          <w:rFonts w:hAnsi="宋体"/>
          <w:sz w:val="24"/>
          <w:szCs w:val="24"/>
        </w:rPr>
        <w:t>招标</w:t>
      </w:r>
      <w:r>
        <w:rPr>
          <w:rFonts w:hAnsi="宋体" w:hint="eastAsia"/>
          <w:sz w:val="24"/>
          <w:szCs w:val="24"/>
        </w:rPr>
        <w:t>文件</w:t>
      </w:r>
      <w:r>
        <w:rPr>
          <w:rFonts w:hAnsi="宋体"/>
          <w:sz w:val="24"/>
          <w:szCs w:val="24"/>
        </w:rPr>
        <w:t>的其余合同条款我司同意接受并保证严格遵守和执行。</w:t>
      </w:r>
    </w:p>
    <w:p w:rsidR="00397A88" w:rsidRDefault="00397A88">
      <w:pPr>
        <w:spacing w:line="360" w:lineRule="auto"/>
        <w:ind w:left="1438" w:firstLineChars="996" w:firstLine="2390"/>
        <w:rPr>
          <w:sz w:val="24"/>
          <w:szCs w:val="24"/>
        </w:rPr>
      </w:pPr>
    </w:p>
    <w:p w:rsidR="00397A88" w:rsidRDefault="00FC55BF">
      <w:pPr>
        <w:spacing w:line="360" w:lineRule="auto"/>
        <w:ind w:left="1438" w:firstLineChars="996" w:firstLine="2390"/>
        <w:rPr>
          <w:sz w:val="24"/>
          <w:szCs w:val="24"/>
          <w:u w:val="single"/>
        </w:rPr>
      </w:pPr>
      <w:r>
        <w:rPr>
          <w:rFonts w:hAnsi="宋体"/>
          <w:sz w:val="24"/>
          <w:szCs w:val="24"/>
        </w:rPr>
        <w:t>投标单位（盖章）：</w:t>
      </w:r>
      <w:r>
        <w:rPr>
          <w:sz w:val="24"/>
          <w:szCs w:val="24"/>
          <w:u w:val="single"/>
        </w:rPr>
        <w:t xml:space="preserve">                   </w:t>
      </w:r>
      <w:r>
        <w:rPr>
          <w:rFonts w:hint="eastAsia"/>
          <w:sz w:val="24"/>
          <w:szCs w:val="24"/>
          <w:u w:val="single"/>
        </w:rPr>
        <w:t xml:space="preserve">        </w:t>
      </w:r>
    </w:p>
    <w:p w:rsidR="00397A88" w:rsidRDefault="00FC55BF">
      <w:pPr>
        <w:spacing w:line="360" w:lineRule="auto"/>
        <w:ind w:left="3392" w:firstLine="424"/>
        <w:rPr>
          <w:sz w:val="24"/>
          <w:szCs w:val="24"/>
          <w:u w:val="single"/>
        </w:rPr>
      </w:pPr>
      <w:r>
        <w:rPr>
          <w:rFonts w:hAnsi="宋体"/>
          <w:sz w:val="24"/>
          <w:szCs w:val="24"/>
        </w:rPr>
        <w:t>法定代表人或</w:t>
      </w:r>
      <w:r>
        <w:rPr>
          <w:rFonts w:hAnsi="宋体"/>
          <w:spacing w:val="10"/>
          <w:sz w:val="24"/>
          <w:szCs w:val="24"/>
        </w:rPr>
        <w:t>授权代理人</w:t>
      </w:r>
      <w:r>
        <w:rPr>
          <w:rFonts w:hAnsi="宋体"/>
          <w:sz w:val="24"/>
          <w:szCs w:val="24"/>
        </w:rPr>
        <w:t>（签名）：</w:t>
      </w:r>
      <w:r>
        <w:rPr>
          <w:sz w:val="24"/>
          <w:szCs w:val="24"/>
          <w:u w:val="single"/>
        </w:rPr>
        <w:t xml:space="preserve">            </w:t>
      </w:r>
    </w:p>
    <w:p w:rsidR="00397A88" w:rsidRDefault="00FC55BF">
      <w:pPr>
        <w:spacing w:line="360" w:lineRule="auto"/>
        <w:ind w:left="576" w:firstLineChars="1350" w:firstLine="3240"/>
        <w:rPr>
          <w:sz w:val="24"/>
          <w:szCs w:val="24"/>
        </w:rPr>
      </w:pPr>
      <w:r>
        <w:rPr>
          <w:rFonts w:hAnsi="宋体"/>
          <w:sz w:val="24"/>
          <w:szCs w:val="24"/>
        </w:rPr>
        <w:t>日期：</w:t>
      </w: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w:t>
      </w:r>
    </w:p>
    <w:p w:rsidR="00397A88" w:rsidRDefault="00397A88">
      <w:pPr>
        <w:spacing w:line="360" w:lineRule="auto"/>
        <w:rPr>
          <w:rFonts w:hAnsi="宋体"/>
          <w:b/>
          <w:bCs/>
          <w:sz w:val="24"/>
          <w:szCs w:val="24"/>
        </w:rPr>
      </w:pPr>
    </w:p>
    <w:p w:rsidR="00397A88" w:rsidRDefault="00397A88">
      <w:pPr>
        <w:spacing w:line="360" w:lineRule="auto"/>
        <w:rPr>
          <w:rFonts w:hAnsi="宋体"/>
          <w:b/>
          <w:bCs/>
          <w:sz w:val="24"/>
          <w:szCs w:val="24"/>
        </w:rPr>
      </w:pPr>
    </w:p>
    <w:p w:rsidR="00397A88" w:rsidRDefault="00FC55BF">
      <w:pPr>
        <w:spacing w:line="360" w:lineRule="auto"/>
        <w:rPr>
          <w:b/>
          <w:bCs/>
          <w:sz w:val="24"/>
          <w:szCs w:val="24"/>
        </w:rPr>
      </w:pPr>
      <w:r>
        <w:rPr>
          <w:rFonts w:hAnsi="宋体" w:hint="eastAsia"/>
          <w:b/>
          <w:bCs/>
          <w:sz w:val="24"/>
          <w:szCs w:val="24"/>
        </w:rPr>
        <w:lastRenderedPageBreak/>
        <w:t>三、</w:t>
      </w:r>
      <w:r>
        <w:rPr>
          <w:rFonts w:hAnsi="宋体"/>
          <w:b/>
          <w:bCs/>
          <w:sz w:val="24"/>
          <w:szCs w:val="24"/>
        </w:rPr>
        <w:t>现场管理服务架构及人员投入格式要求</w:t>
      </w:r>
    </w:p>
    <w:p w:rsidR="00397A88" w:rsidRDefault="00FC55BF">
      <w:pPr>
        <w:spacing w:line="520" w:lineRule="exact"/>
        <w:ind w:leftChars="-7" w:left="-15" w:firstLine="439"/>
        <w:rPr>
          <w:b/>
          <w:bCs/>
          <w:sz w:val="24"/>
          <w:szCs w:val="24"/>
        </w:rPr>
      </w:pPr>
      <w:r>
        <w:rPr>
          <w:rFonts w:hAnsi="宋体"/>
          <w:b/>
          <w:bCs/>
          <w:sz w:val="24"/>
          <w:szCs w:val="24"/>
        </w:rPr>
        <w:t>注意：</w:t>
      </w:r>
      <w:r>
        <w:rPr>
          <w:rFonts w:hAnsi="宋体"/>
          <w:b/>
          <w:sz w:val="24"/>
          <w:szCs w:val="24"/>
        </w:rPr>
        <w:t>招标设有最低人力投入要求</w:t>
      </w:r>
      <w:r>
        <w:rPr>
          <w:rFonts w:hAnsi="宋体" w:hint="eastAsia"/>
          <w:b/>
          <w:sz w:val="24"/>
          <w:szCs w:val="24"/>
        </w:rPr>
        <w:t>（详见用户需求书附件</w:t>
      </w:r>
      <w:r>
        <w:rPr>
          <w:rFonts w:hAnsi="宋体" w:hint="eastAsia"/>
          <w:b/>
          <w:sz w:val="24"/>
          <w:szCs w:val="24"/>
        </w:rPr>
        <w:t>5</w:t>
      </w:r>
      <w:r>
        <w:rPr>
          <w:rFonts w:hAnsi="宋体" w:hint="eastAsia"/>
          <w:b/>
          <w:sz w:val="24"/>
          <w:szCs w:val="24"/>
        </w:rPr>
        <w:t>）</w:t>
      </w:r>
      <w:r>
        <w:rPr>
          <w:rFonts w:hAnsi="宋体"/>
          <w:b/>
          <w:sz w:val="24"/>
          <w:szCs w:val="24"/>
        </w:rPr>
        <w:t>。</w:t>
      </w:r>
    </w:p>
    <w:p w:rsidR="00397A88" w:rsidRDefault="00397A88">
      <w:pPr>
        <w:tabs>
          <w:tab w:val="left" w:pos="1470"/>
        </w:tabs>
        <w:jc w:val="center"/>
        <w:rPr>
          <w:rFonts w:hAnsi="宋体"/>
          <w:bCs/>
          <w:sz w:val="24"/>
          <w:szCs w:val="24"/>
        </w:rPr>
      </w:pPr>
    </w:p>
    <w:p w:rsidR="00397A88" w:rsidRDefault="00FC55BF">
      <w:pPr>
        <w:pStyle w:val="2"/>
        <w:spacing w:beforeLines="100" w:before="312" w:line="360" w:lineRule="auto"/>
        <w:ind w:firstLineChars="2" w:firstLine="8"/>
        <w:jc w:val="center"/>
        <w:rPr>
          <w:rFonts w:ascii="宋体" w:hAnsi="宋体"/>
          <w:b/>
          <w:spacing w:val="10"/>
          <w:sz w:val="36"/>
          <w:szCs w:val="36"/>
        </w:rPr>
      </w:pPr>
      <w:r>
        <w:rPr>
          <w:rFonts w:ascii="宋体" w:hAnsi="宋体"/>
          <w:b/>
          <w:spacing w:val="10"/>
          <w:sz w:val="36"/>
          <w:szCs w:val="36"/>
        </w:rPr>
        <w:t>现场管理服务架构及人员投入</w:t>
      </w:r>
    </w:p>
    <w:p w:rsidR="00397A88" w:rsidRDefault="00FC55BF">
      <w:pPr>
        <w:pStyle w:val="2"/>
        <w:spacing w:line="276" w:lineRule="auto"/>
        <w:ind w:leftChars="0" w:left="0"/>
        <w:jc w:val="left"/>
        <w:rPr>
          <w:sz w:val="24"/>
          <w:szCs w:val="24"/>
        </w:rPr>
      </w:pPr>
      <w:r>
        <w:rPr>
          <w:spacing w:val="10"/>
          <w:sz w:val="24"/>
          <w:szCs w:val="24"/>
        </w:rPr>
        <w:t>投标项目：</w:t>
      </w:r>
      <w:proofErr w:type="gramStart"/>
      <w:r>
        <w:rPr>
          <w:rFonts w:ascii="宋体" w:hAnsi="宋体" w:hint="eastAsia"/>
          <w:sz w:val="24"/>
          <w:szCs w:val="24"/>
          <w:u w:val="single"/>
        </w:rPr>
        <w:t>悦江上品</w:t>
      </w:r>
      <w:proofErr w:type="gramEnd"/>
      <w:r>
        <w:rPr>
          <w:rFonts w:ascii="宋体" w:hAnsi="宋体" w:hint="eastAsia"/>
          <w:sz w:val="24"/>
          <w:szCs w:val="24"/>
          <w:u w:val="single"/>
        </w:rPr>
        <w:t>苑小区</w:t>
      </w:r>
      <w:r>
        <w:rPr>
          <w:rFonts w:ascii="宋体" w:hAnsi="宋体"/>
          <w:sz w:val="24"/>
          <w:szCs w:val="24"/>
          <w:u w:val="single"/>
        </w:rPr>
        <w:t>保洁</w:t>
      </w:r>
      <w:r>
        <w:rPr>
          <w:rFonts w:ascii="宋体" w:hAnsi="宋体" w:hint="eastAsia"/>
          <w:sz w:val="24"/>
          <w:szCs w:val="24"/>
          <w:u w:val="single"/>
        </w:rPr>
        <w:t>服务</w:t>
      </w:r>
      <w:r>
        <w:rPr>
          <w:rFonts w:ascii="宋体" w:hAnsi="宋体"/>
          <w:sz w:val="24"/>
          <w:szCs w:val="24"/>
          <w:u w:val="single"/>
        </w:rPr>
        <w:t>项目</w:t>
      </w:r>
    </w:p>
    <w:p w:rsidR="00397A88" w:rsidRDefault="00FC55BF">
      <w:pPr>
        <w:pStyle w:val="2"/>
        <w:spacing w:line="276" w:lineRule="auto"/>
        <w:ind w:leftChars="0" w:left="0"/>
        <w:jc w:val="left"/>
        <w:rPr>
          <w:sz w:val="24"/>
          <w:szCs w:val="24"/>
        </w:rPr>
      </w:pPr>
      <w:r>
        <w:rPr>
          <w:sz w:val="24"/>
          <w:szCs w:val="24"/>
        </w:rPr>
        <w:t>1</w:t>
      </w:r>
      <w:r>
        <w:rPr>
          <w:rFonts w:hint="eastAsia"/>
          <w:sz w:val="24"/>
          <w:szCs w:val="24"/>
        </w:rPr>
        <w:t>、</w:t>
      </w:r>
      <w:r>
        <w:rPr>
          <w:sz w:val="24"/>
          <w:szCs w:val="24"/>
        </w:rPr>
        <w:t>项目现场管理服务人员架构图（应明确各岗位人员数量）</w:t>
      </w:r>
    </w:p>
    <w:p w:rsidR="00397A88" w:rsidRDefault="00FC55BF">
      <w:pPr>
        <w:pStyle w:val="2"/>
        <w:spacing w:line="276" w:lineRule="auto"/>
        <w:ind w:leftChars="0" w:left="0"/>
        <w:jc w:val="left"/>
        <w:rPr>
          <w:sz w:val="24"/>
          <w:szCs w:val="24"/>
        </w:rPr>
      </w:pPr>
      <w:r>
        <w:rPr>
          <w:sz w:val="24"/>
          <w:szCs w:val="24"/>
        </w:rPr>
        <w:t>2</w:t>
      </w:r>
      <w:r>
        <w:rPr>
          <w:rFonts w:hint="eastAsia"/>
          <w:sz w:val="24"/>
          <w:szCs w:val="24"/>
        </w:rPr>
        <w:t>、</w:t>
      </w:r>
      <w:r>
        <w:rPr>
          <w:sz w:val="24"/>
          <w:szCs w:val="24"/>
        </w:rPr>
        <w:t>投标人保证：整个项目投入</w:t>
      </w:r>
      <w:r>
        <w:rPr>
          <w:rFonts w:ascii="宋体" w:hAnsi="宋体"/>
          <w:bCs/>
          <w:sz w:val="24"/>
          <w:szCs w:val="24"/>
        </w:rPr>
        <w:t>现场管理服务的专职人员</w:t>
      </w:r>
      <w:r>
        <w:rPr>
          <w:rFonts w:hAnsi="宋体" w:hint="eastAsia"/>
          <w:sz w:val="24"/>
          <w:szCs w:val="24"/>
        </w:rPr>
        <w:t>不少于</w:t>
      </w:r>
      <w:r>
        <w:rPr>
          <w:rFonts w:hAnsi="宋体" w:hint="eastAsia"/>
          <w:sz w:val="24"/>
          <w:szCs w:val="24"/>
          <w:u w:val="single"/>
        </w:rPr>
        <w:t xml:space="preserve"> 19 </w:t>
      </w:r>
      <w:r>
        <w:rPr>
          <w:rFonts w:hAnsi="宋体" w:hint="eastAsia"/>
          <w:sz w:val="24"/>
          <w:szCs w:val="24"/>
        </w:rPr>
        <w:t>人（其中管理人员</w:t>
      </w:r>
      <w:r>
        <w:rPr>
          <w:rFonts w:hAnsi="宋体" w:hint="eastAsia"/>
          <w:sz w:val="24"/>
          <w:szCs w:val="24"/>
          <w:u w:val="single"/>
        </w:rPr>
        <w:t>1</w:t>
      </w:r>
      <w:r>
        <w:rPr>
          <w:rFonts w:hAnsi="宋体" w:hint="eastAsia"/>
          <w:sz w:val="24"/>
          <w:szCs w:val="24"/>
        </w:rPr>
        <w:t>人，北区每日不少于</w:t>
      </w:r>
      <w:r>
        <w:rPr>
          <w:rFonts w:hAnsi="宋体" w:hint="eastAsia"/>
          <w:sz w:val="24"/>
          <w:szCs w:val="24"/>
          <w:u w:val="single"/>
        </w:rPr>
        <w:t xml:space="preserve"> 9 </w:t>
      </w:r>
      <w:r>
        <w:rPr>
          <w:rFonts w:hAnsi="宋体" w:hint="eastAsia"/>
          <w:sz w:val="24"/>
          <w:szCs w:val="24"/>
        </w:rPr>
        <w:t>人，南区每日不少于</w:t>
      </w:r>
      <w:r>
        <w:rPr>
          <w:rFonts w:hAnsi="宋体" w:hint="eastAsia"/>
          <w:sz w:val="24"/>
          <w:szCs w:val="24"/>
          <w:u w:val="single"/>
        </w:rPr>
        <w:t xml:space="preserve"> 9 </w:t>
      </w:r>
      <w:r>
        <w:rPr>
          <w:rFonts w:hAnsi="宋体" w:hint="eastAsia"/>
          <w:sz w:val="24"/>
          <w:szCs w:val="24"/>
        </w:rPr>
        <w:t>人</w:t>
      </w:r>
      <w:r w:rsidR="005B1E71">
        <w:rPr>
          <w:rFonts w:ascii="宋体" w:hAnsi="宋体" w:hint="eastAsia"/>
          <w:bCs/>
          <w:sz w:val="24"/>
          <w:szCs w:val="24"/>
        </w:rPr>
        <w:t>（南区服务人员进驻时间及人数以甲方通知时间为准）</w:t>
      </w:r>
      <w:r>
        <w:rPr>
          <w:rFonts w:hAnsi="宋体" w:hint="eastAsia"/>
          <w:sz w:val="24"/>
          <w:szCs w:val="24"/>
        </w:rPr>
        <w:t>）</w:t>
      </w:r>
      <w:r>
        <w:rPr>
          <w:rFonts w:hAnsi="宋体"/>
          <w:sz w:val="24"/>
          <w:szCs w:val="24"/>
        </w:rPr>
        <w:t>。</w:t>
      </w:r>
    </w:p>
    <w:p w:rsidR="00397A88" w:rsidRDefault="00FC55BF">
      <w:pPr>
        <w:pStyle w:val="2"/>
        <w:spacing w:line="276" w:lineRule="auto"/>
        <w:ind w:firstLineChars="980" w:firstLine="2361"/>
        <w:rPr>
          <w:b/>
          <w:sz w:val="24"/>
          <w:szCs w:val="24"/>
        </w:rPr>
      </w:pPr>
      <w:r>
        <w:rPr>
          <w:b/>
          <w:sz w:val="24"/>
          <w:szCs w:val="24"/>
        </w:rPr>
        <w:t>承诺投入现场的管理服务人员清单</w:t>
      </w:r>
    </w:p>
    <w:tbl>
      <w:tblPr>
        <w:tblW w:w="98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884"/>
        <w:gridCol w:w="863"/>
        <w:gridCol w:w="998"/>
        <w:gridCol w:w="1061"/>
        <w:gridCol w:w="1356"/>
        <w:gridCol w:w="1427"/>
        <w:gridCol w:w="1566"/>
        <w:gridCol w:w="853"/>
      </w:tblGrid>
      <w:tr w:rsidR="00397A88">
        <w:tc>
          <w:tcPr>
            <w:tcW w:w="818" w:type="dxa"/>
            <w:vAlign w:val="center"/>
          </w:tcPr>
          <w:p w:rsidR="00397A88" w:rsidRDefault="00FC55BF">
            <w:pPr>
              <w:tabs>
                <w:tab w:val="left" w:pos="1470"/>
              </w:tabs>
              <w:spacing w:line="276" w:lineRule="auto"/>
              <w:jc w:val="center"/>
              <w:rPr>
                <w:sz w:val="24"/>
                <w:szCs w:val="24"/>
              </w:rPr>
            </w:pPr>
            <w:r>
              <w:rPr>
                <w:rFonts w:hAnsi="宋体"/>
                <w:sz w:val="24"/>
                <w:szCs w:val="24"/>
              </w:rPr>
              <w:t>序号</w:t>
            </w:r>
          </w:p>
        </w:tc>
        <w:tc>
          <w:tcPr>
            <w:tcW w:w="884" w:type="dxa"/>
            <w:vAlign w:val="center"/>
          </w:tcPr>
          <w:p w:rsidR="00397A88" w:rsidRDefault="00FC55BF">
            <w:pPr>
              <w:tabs>
                <w:tab w:val="left" w:pos="1470"/>
              </w:tabs>
              <w:spacing w:line="276" w:lineRule="auto"/>
              <w:jc w:val="center"/>
              <w:rPr>
                <w:sz w:val="24"/>
                <w:szCs w:val="24"/>
              </w:rPr>
            </w:pPr>
            <w:r>
              <w:rPr>
                <w:rFonts w:hAnsi="宋体"/>
                <w:sz w:val="24"/>
                <w:szCs w:val="24"/>
              </w:rPr>
              <w:t>姓名</w:t>
            </w:r>
          </w:p>
        </w:tc>
        <w:tc>
          <w:tcPr>
            <w:tcW w:w="863" w:type="dxa"/>
            <w:vAlign w:val="center"/>
          </w:tcPr>
          <w:p w:rsidR="00397A88" w:rsidRDefault="00FC55BF">
            <w:pPr>
              <w:tabs>
                <w:tab w:val="left" w:pos="1470"/>
              </w:tabs>
              <w:spacing w:line="276" w:lineRule="auto"/>
              <w:jc w:val="center"/>
              <w:rPr>
                <w:sz w:val="24"/>
                <w:szCs w:val="24"/>
              </w:rPr>
            </w:pPr>
            <w:r>
              <w:rPr>
                <w:rFonts w:hAnsi="宋体"/>
                <w:sz w:val="24"/>
                <w:szCs w:val="24"/>
              </w:rPr>
              <w:t>年龄</w:t>
            </w:r>
          </w:p>
        </w:tc>
        <w:tc>
          <w:tcPr>
            <w:tcW w:w="998" w:type="dxa"/>
            <w:vAlign w:val="center"/>
          </w:tcPr>
          <w:p w:rsidR="00397A88" w:rsidRDefault="00FC55BF">
            <w:pPr>
              <w:tabs>
                <w:tab w:val="left" w:pos="1470"/>
              </w:tabs>
              <w:spacing w:line="276" w:lineRule="auto"/>
              <w:jc w:val="center"/>
              <w:rPr>
                <w:sz w:val="24"/>
                <w:szCs w:val="24"/>
              </w:rPr>
            </w:pPr>
            <w:r>
              <w:rPr>
                <w:rFonts w:hAnsi="宋体"/>
                <w:sz w:val="24"/>
                <w:szCs w:val="24"/>
              </w:rPr>
              <w:t>学历</w:t>
            </w:r>
          </w:p>
        </w:tc>
        <w:tc>
          <w:tcPr>
            <w:tcW w:w="1061" w:type="dxa"/>
            <w:vAlign w:val="center"/>
          </w:tcPr>
          <w:p w:rsidR="00397A88" w:rsidRDefault="00FC55BF">
            <w:pPr>
              <w:tabs>
                <w:tab w:val="left" w:pos="1470"/>
              </w:tabs>
              <w:spacing w:line="276" w:lineRule="auto"/>
              <w:jc w:val="center"/>
              <w:rPr>
                <w:sz w:val="24"/>
                <w:szCs w:val="24"/>
              </w:rPr>
            </w:pPr>
            <w:r>
              <w:rPr>
                <w:rFonts w:hAnsi="宋体"/>
                <w:sz w:val="24"/>
                <w:szCs w:val="24"/>
              </w:rPr>
              <w:t>资质</w:t>
            </w:r>
            <w:r>
              <w:rPr>
                <w:sz w:val="24"/>
                <w:szCs w:val="24"/>
              </w:rPr>
              <w:t>/</w:t>
            </w:r>
            <w:r>
              <w:rPr>
                <w:rFonts w:hAnsi="宋体"/>
                <w:sz w:val="24"/>
                <w:szCs w:val="24"/>
              </w:rPr>
              <w:t>上岗证书</w:t>
            </w:r>
          </w:p>
        </w:tc>
        <w:tc>
          <w:tcPr>
            <w:tcW w:w="1356" w:type="dxa"/>
            <w:vAlign w:val="center"/>
          </w:tcPr>
          <w:p w:rsidR="00397A88" w:rsidRDefault="00FC55BF">
            <w:pPr>
              <w:tabs>
                <w:tab w:val="left" w:pos="1470"/>
              </w:tabs>
              <w:spacing w:line="276" w:lineRule="auto"/>
              <w:jc w:val="center"/>
              <w:rPr>
                <w:sz w:val="24"/>
                <w:szCs w:val="24"/>
              </w:rPr>
            </w:pPr>
            <w:r>
              <w:rPr>
                <w:rFonts w:hAnsi="宋体"/>
                <w:sz w:val="24"/>
                <w:szCs w:val="24"/>
              </w:rPr>
              <w:t>现任职务</w:t>
            </w:r>
          </w:p>
        </w:tc>
        <w:tc>
          <w:tcPr>
            <w:tcW w:w="1427" w:type="dxa"/>
            <w:vAlign w:val="center"/>
          </w:tcPr>
          <w:p w:rsidR="00397A88" w:rsidRDefault="00FC55BF">
            <w:pPr>
              <w:tabs>
                <w:tab w:val="left" w:pos="1470"/>
              </w:tabs>
              <w:spacing w:line="276" w:lineRule="auto"/>
              <w:jc w:val="center"/>
              <w:rPr>
                <w:sz w:val="24"/>
                <w:szCs w:val="24"/>
              </w:rPr>
            </w:pPr>
            <w:r>
              <w:rPr>
                <w:rFonts w:hAnsi="宋体"/>
                <w:sz w:val="24"/>
                <w:szCs w:val="24"/>
              </w:rPr>
              <w:t>拟派任职务</w:t>
            </w:r>
          </w:p>
        </w:tc>
        <w:tc>
          <w:tcPr>
            <w:tcW w:w="1566" w:type="dxa"/>
          </w:tcPr>
          <w:p w:rsidR="00397A88" w:rsidRDefault="00FC55BF">
            <w:pPr>
              <w:tabs>
                <w:tab w:val="left" w:pos="1470"/>
              </w:tabs>
              <w:spacing w:line="276" w:lineRule="auto"/>
              <w:jc w:val="center"/>
              <w:rPr>
                <w:sz w:val="24"/>
                <w:szCs w:val="24"/>
              </w:rPr>
            </w:pPr>
            <w:r>
              <w:rPr>
                <w:rFonts w:hAnsi="宋体"/>
                <w:sz w:val="24"/>
                <w:szCs w:val="24"/>
              </w:rPr>
              <w:t>主要工作简历及其年限</w:t>
            </w:r>
          </w:p>
        </w:tc>
        <w:tc>
          <w:tcPr>
            <w:tcW w:w="853" w:type="dxa"/>
          </w:tcPr>
          <w:p w:rsidR="00397A88" w:rsidRDefault="00FC55BF">
            <w:pPr>
              <w:tabs>
                <w:tab w:val="left" w:pos="1470"/>
              </w:tabs>
              <w:spacing w:line="276" w:lineRule="auto"/>
              <w:jc w:val="center"/>
              <w:rPr>
                <w:sz w:val="24"/>
                <w:szCs w:val="24"/>
              </w:rPr>
            </w:pPr>
            <w:r>
              <w:rPr>
                <w:rFonts w:hAnsi="宋体"/>
                <w:sz w:val="24"/>
                <w:szCs w:val="24"/>
              </w:rPr>
              <w:t>备注</w:t>
            </w:r>
          </w:p>
        </w:tc>
      </w:tr>
      <w:tr w:rsidR="00397A88">
        <w:trPr>
          <w:trHeight w:val="439"/>
        </w:trPr>
        <w:tc>
          <w:tcPr>
            <w:tcW w:w="818" w:type="dxa"/>
            <w:vAlign w:val="center"/>
          </w:tcPr>
          <w:p w:rsidR="00397A88" w:rsidRDefault="00FC55BF">
            <w:pPr>
              <w:tabs>
                <w:tab w:val="left" w:pos="1470"/>
              </w:tabs>
              <w:spacing w:line="276" w:lineRule="auto"/>
              <w:jc w:val="center"/>
              <w:rPr>
                <w:sz w:val="24"/>
                <w:szCs w:val="24"/>
              </w:rPr>
            </w:pPr>
            <w:r>
              <w:rPr>
                <w:sz w:val="24"/>
                <w:szCs w:val="24"/>
              </w:rPr>
              <w:t>1</w:t>
            </w:r>
          </w:p>
        </w:tc>
        <w:tc>
          <w:tcPr>
            <w:tcW w:w="884" w:type="dxa"/>
          </w:tcPr>
          <w:p w:rsidR="00397A88" w:rsidRDefault="00397A88">
            <w:pPr>
              <w:tabs>
                <w:tab w:val="left" w:pos="1470"/>
              </w:tabs>
              <w:spacing w:line="276" w:lineRule="auto"/>
              <w:rPr>
                <w:sz w:val="24"/>
                <w:szCs w:val="24"/>
              </w:rPr>
            </w:pPr>
          </w:p>
        </w:tc>
        <w:tc>
          <w:tcPr>
            <w:tcW w:w="863" w:type="dxa"/>
          </w:tcPr>
          <w:p w:rsidR="00397A88" w:rsidRDefault="00397A88">
            <w:pPr>
              <w:tabs>
                <w:tab w:val="left" w:pos="1470"/>
              </w:tabs>
              <w:spacing w:line="276" w:lineRule="auto"/>
              <w:rPr>
                <w:sz w:val="24"/>
                <w:szCs w:val="24"/>
              </w:rPr>
            </w:pPr>
          </w:p>
        </w:tc>
        <w:tc>
          <w:tcPr>
            <w:tcW w:w="998" w:type="dxa"/>
          </w:tcPr>
          <w:p w:rsidR="00397A88" w:rsidRDefault="00397A88">
            <w:pPr>
              <w:tabs>
                <w:tab w:val="left" w:pos="1470"/>
              </w:tabs>
              <w:spacing w:line="276" w:lineRule="auto"/>
              <w:rPr>
                <w:sz w:val="24"/>
                <w:szCs w:val="24"/>
              </w:rPr>
            </w:pPr>
          </w:p>
        </w:tc>
        <w:tc>
          <w:tcPr>
            <w:tcW w:w="1061" w:type="dxa"/>
          </w:tcPr>
          <w:p w:rsidR="00397A88" w:rsidRDefault="00397A88">
            <w:pPr>
              <w:tabs>
                <w:tab w:val="left" w:pos="1470"/>
              </w:tabs>
              <w:spacing w:line="276" w:lineRule="auto"/>
              <w:rPr>
                <w:sz w:val="24"/>
                <w:szCs w:val="24"/>
              </w:rPr>
            </w:pPr>
          </w:p>
        </w:tc>
        <w:tc>
          <w:tcPr>
            <w:tcW w:w="1356" w:type="dxa"/>
          </w:tcPr>
          <w:p w:rsidR="00397A88" w:rsidRDefault="00397A88">
            <w:pPr>
              <w:tabs>
                <w:tab w:val="left" w:pos="1470"/>
              </w:tabs>
              <w:spacing w:line="276" w:lineRule="auto"/>
              <w:rPr>
                <w:sz w:val="24"/>
                <w:szCs w:val="24"/>
              </w:rPr>
            </w:pPr>
          </w:p>
        </w:tc>
        <w:tc>
          <w:tcPr>
            <w:tcW w:w="1427" w:type="dxa"/>
          </w:tcPr>
          <w:p w:rsidR="00397A88" w:rsidRDefault="00397A88">
            <w:pPr>
              <w:tabs>
                <w:tab w:val="left" w:pos="1470"/>
              </w:tabs>
              <w:spacing w:line="276" w:lineRule="auto"/>
              <w:rPr>
                <w:sz w:val="24"/>
                <w:szCs w:val="24"/>
              </w:rPr>
            </w:pPr>
          </w:p>
        </w:tc>
        <w:tc>
          <w:tcPr>
            <w:tcW w:w="1566" w:type="dxa"/>
          </w:tcPr>
          <w:p w:rsidR="00397A88" w:rsidRDefault="00397A88">
            <w:pPr>
              <w:tabs>
                <w:tab w:val="left" w:pos="1470"/>
              </w:tabs>
              <w:spacing w:line="276" w:lineRule="auto"/>
              <w:rPr>
                <w:sz w:val="24"/>
                <w:szCs w:val="24"/>
              </w:rPr>
            </w:pPr>
          </w:p>
        </w:tc>
        <w:tc>
          <w:tcPr>
            <w:tcW w:w="853" w:type="dxa"/>
          </w:tcPr>
          <w:p w:rsidR="00397A88" w:rsidRDefault="00397A88">
            <w:pPr>
              <w:tabs>
                <w:tab w:val="left" w:pos="1470"/>
              </w:tabs>
              <w:spacing w:line="276" w:lineRule="auto"/>
              <w:rPr>
                <w:sz w:val="24"/>
                <w:szCs w:val="24"/>
              </w:rPr>
            </w:pPr>
          </w:p>
        </w:tc>
      </w:tr>
      <w:tr w:rsidR="00397A88">
        <w:trPr>
          <w:trHeight w:val="455"/>
        </w:trPr>
        <w:tc>
          <w:tcPr>
            <w:tcW w:w="818" w:type="dxa"/>
            <w:vAlign w:val="center"/>
          </w:tcPr>
          <w:p w:rsidR="00397A88" w:rsidRDefault="00FC55BF">
            <w:pPr>
              <w:tabs>
                <w:tab w:val="left" w:pos="1470"/>
              </w:tabs>
              <w:spacing w:line="276" w:lineRule="auto"/>
              <w:jc w:val="center"/>
              <w:rPr>
                <w:sz w:val="24"/>
                <w:szCs w:val="24"/>
              </w:rPr>
            </w:pPr>
            <w:r>
              <w:rPr>
                <w:sz w:val="24"/>
                <w:szCs w:val="24"/>
              </w:rPr>
              <w:t>2</w:t>
            </w:r>
          </w:p>
        </w:tc>
        <w:tc>
          <w:tcPr>
            <w:tcW w:w="884" w:type="dxa"/>
          </w:tcPr>
          <w:p w:rsidR="00397A88" w:rsidRDefault="00397A88">
            <w:pPr>
              <w:tabs>
                <w:tab w:val="left" w:pos="1470"/>
              </w:tabs>
              <w:spacing w:line="276" w:lineRule="auto"/>
              <w:rPr>
                <w:sz w:val="24"/>
                <w:szCs w:val="24"/>
              </w:rPr>
            </w:pPr>
          </w:p>
        </w:tc>
        <w:tc>
          <w:tcPr>
            <w:tcW w:w="863" w:type="dxa"/>
          </w:tcPr>
          <w:p w:rsidR="00397A88" w:rsidRDefault="00397A88">
            <w:pPr>
              <w:tabs>
                <w:tab w:val="left" w:pos="1470"/>
              </w:tabs>
              <w:spacing w:line="276" w:lineRule="auto"/>
              <w:rPr>
                <w:sz w:val="24"/>
                <w:szCs w:val="24"/>
              </w:rPr>
            </w:pPr>
          </w:p>
        </w:tc>
        <w:tc>
          <w:tcPr>
            <w:tcW w:w="998" w:type="dxa"/>
          </w:tcPr>
          <w:p w:rsidR="00397A88" w:rsidRDefault="00397A88">
            <w:pPr>
              <w:tabs>
                <w:tab w:val="left" w:pos="1470"/>
              </w:tabs>
              <w:spacing w:line="276" w:lineRule="auto"/>
              <w:rPr>
                <w:sz w:val="24"/>
                <w:szCs w:val="24"/>
              </w:rPr>
            </w:pPr>
          </w:p>
        </w:tc>
        <w:tc>
          <w:tcPr>
            <w:tcW w:w="1061" w:type="dxa"/>
          </w:tcPr>
          <w:p w:rsidR="00397A88" w:rsidRDefault="00397A88">
            <w:pPr>
              <w:tabs>
                <w:tab w:val="left" w:pos="1470"/>
              </w:tabs>
              <w:spacing w:line="276" w:lineRule="auto"/>
              <w:rPr>
                <w:sz w:val="24"/>
                <w:szCs w:val="24"/>
              </w:rPr>
            </w:pPr>
          </w:p>
        </w:tc>
        <w:tc>
          <w:tcPr>
            <w:tcW w:w="1356" w:type="dxa"/>
          </w:tcPr>
          <w:p w:rsidR="00397A88" w:rsidRDefault="00397A88">
            <w:pPr>
              <w:tabs>
                <w:tab w:val="left" w:pos="1470"/>
              </w:tabs>
              <w:spacing w:line="276" w:lineRule="auto"/>
              <w:rPr>
                <w:sz w:val="24"/>
                <w:szCs w:val="24"/>
              </w:rPr>
            </w:pPr>
          </w:p>
        </w:tc>
        <w:tc>
          <w:tcPr>
            <w:tcW w:w="1427" w:type="dxa"/>
          </w:tcPr>
          <w:p w:rsidR="00397A88" w:rsidRDefault="00397A88">
            <w:pPr>
              <w:tabs>
                <w:tab w:val="left" w:pos="1470"/>
              </w:tabs>
              <w:spacing w:line="276" w:lineRule="auto"/>
              <w:rPr>
                <w:sz w:val="24"/>
                <w:szCs w:val="24"/>
              </w:rPr>
            </w:pPr>
          </w:p>
        </w:tc>
        <w:tc>
          <w:tcPr>
            <w:tcW w:w="1566" w:type="dxa"/>
          </w:tcPr>
          <w:p w:rsidR="00397A88" w:rsidRDefault="00397A88">
            <w:pPr>
              <w:tabs>
                <w:tab w:val="left" w:pos="1470"/>
              </w:tabs>
              <w:spacing w:line="276" w:lineRule="auto"/>
              <w:rPr>
                <w:sz w:val="24"/>
                <w:szCs w:val="24"/>
              </w:rPr>
            </w:pPr>
          </w:p>
        </w:tc>
        <w:tc>
          <w:tcPr>
            <w:tcW w:w="853" w:type="dxa"/>
          </w:tcPr>
          <w:p w:rsidR="00397A88" w:rsidRDefault="00397A88">
            <w:pPr>
              <w:tabs>
                <w:tab w:val="left" w:pos="1470"/>
              </w:tabs>
              <w:spacing w:line="276" w:lineRule="auto"/>
              <w:rPr>
                <w:sz w:val="24"/>
                <w:szCs w:val="24"/>
              </w:rPr>
            </w:pPr>
          </w:p>
        </w:tc>
      </w:tr>
      <w:tr w:rsidR="00397A88">
        <w:trPr>
          <w:trHeight w:val="419"/>
        </w:trPr>
        <w:tc>
          <w:tcPr>
            <w:tcW w:w="818" w:type="dxa"/>
            <w:vAlign w:val="center"/>
          </w:tcPr>
          <w:p w:rsidR="00397A88" w:rsidRDefault="00FC55BF">
            <w:pPr>
              <w:tabs>
                <w:tab w:val="left" w:pos="1470"/>
              </w:tabs>
              <w:spacing w:line="276" w:lineRule="auto"/>
              <w:jc w:val="center"/>
              <w:rPr>
                <w:sz w:val="24"/>
                <w:szCs w:val="24"/>
              </w:rPr>
            </w:pPr>
            <w:r>
              <w:rPr>
                <w:sz w:val="24"/>
                <w:szCs w:val="24"/>
              </w:rPr>
              <w:t>3</w:t>
            </w:r>
          </w:p>
        </w:tc>
        <w:tc>
          <w:tcPr>
            <w:tcW w:w="884" w:type="dxa"/>
          </w:tcPr>
          <w:p w:rsidR="00397A88" w:rsidRDefault="00397A88">
            <w:pPr>
              <w:tabs>
                <w:tab w:val="left" w:pos="1470"/>
              </w:tabs>
              <w:spacing w:line="276" w:lineRule="auto"/>
              <w:rPr>
                <w:sz w:val="24"/>
                <w:szCs w:val="24"/>
              </w:rPr>
            </w:pPr>
          </w:p>
        </w:tc>
        <w:tc>
          <w:tcPr>
            <w:tcW w:w="863" w:type="dxa"/>
          </w:tcPr>
          <w:p w:rsidR="00397A88" w:rsidRDefault="00397A88">
            <w:pPr>
              <w:tabs>
                <w:tab w:val="left" w:pos="1470"/>
              </w:tabs>
              <w:spacing w:line="276" w:lineRule="auto"/>
              <w:rPr>
                <w:sz w:val="24"/>
                <w:szCs w:val="24"/>
              </w:rPr>
            </w:pPr>
          </w:p>
        </w:tc>
        <w:tc>
          <w:tcPr>
            <w:tcW w:w="998" w:type="dxa"/>
          </w:tcPr>
          <w:p w:rsidR="00397A88" w:rsidRDefault="00397A88">
            <w:pPr>
              <w:tabs>
                <w:tab w:val="left" w:pos="1470"/>
              </w:tabs>
              <w:spacing w:line="276" w:lineRule="auto"/>
              <w:rPr>
                <w:sz w:val="24"/>
                <w:szCs w:val="24"/>
              </w:rPr>
            </w:pPr>
          </w:p>
        </w:tc>
        <w:tc>
          <w:tcPr>
            <w:tcW w:w="1061" w:type="dxa"/>
          </w:tcPr>
          <w:p w:rsidR="00397A88" w:rsidRDefault="00397A88">
            <w:pPr>
              <w:tabs>
                <w:tab w:val="left" w:pos="1470"/>
              </w:tabs>
              <w:spacing w:line="276" w:lineRule="auto"/>
              <w:rPr>
                <w:sz w:val="24"/>
                <w:szCs w:val="24"/>
              </w:rPr>
            </w:pPr>
          </w:p>
        </w:tc>
        <w:tc>
          <w:tcPr>
            <w:tcW w:w="1356" w:type="dxa"/>
          </w:tcPr>
          <w:p w:rsidR="00397A88" w:rsidRDefault="00397A88">
            <w:pPr>
              <w:tabs>
                <w:tab w:val="left" w:pos="1470"/>
              </w:tabs>
              <w:spacing w:line="276" w:lineRule="auto"/>
              <w:rPr>
                <w:sz w:val="24"/>
                <w:szCs w:val="24"/>
              </w:rPr>
            </w:pPr>
          </w:p>
        </w:tc>
        <w:tc>
          <w:tcPr>
            <w:tcW w:w="1427" w:type="dxa"/>
          </w:tcPr>
          <w:p w:rsidR="00397A88" w:rsidRDefault="00397A88">
            <w:pPr>
              <w:tabs>
                <w:tab w:val="left" w:pos="1470"/>
              </w:tabs>
              <w:spacing w:line="276" w:lineRule="auto"/>
              <w:rPr>
                <w:sz w:val="24"/>
                <w:szCs w:val="24"/>
              </w:rPr>
            </w:pPr>
          </w:p>
        </w:tc>
        <w:tc>
          <w:tcPr>
            <w:tcW w:w="1566" w:type="dxa"/>
          </w:tcPr>
          <w:p w:rsidR="00397A88" w:rsidRDefault="00397A88">
            <w:pPr>
              <w:tabs>
                <w:tab w:val="left" w:pos="1470"/>
              </w:tabs>
              <w:spacing w:line="276" w:lineRule="auto"/>
              <w:rPr>
                <w:sz w:val="24"/>
                <w:szCs w:val="24"/>
              </w:rPr>
            </w:pPr>
          </w:p>
        </w:tc>
        <w:tc>
          <w:tcPr>
            <w:tcW w:w="853" w:type="dxa"/>
          </w:tcPr>
          <w:p w:rsidR="00397A88" w:rsidRDefault="00397A88">
            <w:pPr>
              <w:tabs>
                <w:tab w:val="left" w:pos="1470"/>
              </w:tabs>
              <w:spacing w:line="276" w:lineRule="auto"/>
              <w:rPr>
                <w:sz w:val="24"/>
                <w:szCs w:val="24"/>
              </w:rPr>
            </w:pPr>
          </w:p>
        </w:tc>
      </w:tr>
      <w:tr w:rsidR="00397A88">
        <w:trPr>
          <w:trHeight w:val="397"/>
        </w:trPr>
        <w:tc>
          <w:tcPr>
            <w:tcW w:w="818" w:type="dxa"/>
            <w:vAlign w:val="center"/>
          </w:tcPr>
          <w:p w:rsidR="00397A88" w:rsidRDefault="00FC55BF">
            <w:pPr>
              <w:tabs>
                <w:tab w:val="left" w:pos="1470"/>
              </w:tabs>
              <w:spacing w:line="276" w:lineRule="auto"/>
              <w:jc w:val="center"/>
              <w:rPr>
                <w:sz w:val="24"/>
                <w:szCs w:val="24"/>
              </w:rPr>
            </w:pPr>
            <w:r>
              <w:rPr>
                <w:sz w:val="24"/>
                <w:szCs w:val="24"/>
              </w:rPr>
              <w:t>4</w:t>
            </w:r>
          </w:p>
        </w:tc>
        <w:tc>
          <w:tcPr>
            <w:tcW w:w="884" w:type="dxa"/>
          </w:tcPr>
          <w:p w:rsidR="00397A88" w:rsidRDefault="00397A88">
            <w:pPr>
              <w:tabs>
                <w:tab w:val="left" w:pos="1470"/>
              </w:tabs>
              <w:spacing w:line="276" w:lineRule="auto"/>
              <w:rPr>
                <w:sz w:val="24"/>
                <w:szCs w:val="24"/>
              </w:rPr>
            </w:pPr>
          </w:p>
        </w:tc>
        <w:tc>
          <w:tcPr>
            <w:tcW w:w="863" w:type="dxa"/>
          </w:tcPr>
          <w:p w:rsidR="00397A88" w:rsidRDefault="00397A88">
            <w:pPr>
              <w:tabs>
                <w:tab w:val="left" w:pos="1470"/>
              </w:tabs>
              <w:spacing w:line="276" w:lineRule="auto"/>
              <w:rPr>
                <w:sz w:val="24"/>
                <w:szCs w:val="24"/>
              </w:rPr>
            </w:pPr>
          </w:p>
        </w:tc>
        <w:tc>
          <w:tcPr>
            <w:tcW w:w="998" w:type="dxa"/>
          </w:tcPr>
          <w:p w:rsidR="00397A88" w:rsidRDefault="00397A88">
            <w:pPr>
              <w:tabs>
                <w:tab w:val="left" w:pos="1470"/>
              </w:tabs>
              <w:spacing w:line="276" w:lineRule="auto"/>
              <w:rPr>
                <w:sz w:val="24"/>
                <w:szCs w:val="24"/>
              </w:rPr>
            </w:pPr>
          </w:p>
        </w:tc>
        <w:tc>
          <w:tcPr>
            <w:tcW w:w="1061" w:type="dxa"/>
          </w:tcPr>
          <w:p w:rsidR="00397A88" w:rsidRDefault="00397A88">
            <w:pPr>
              <w:tabs>
                <w:tab w:val="left" w:pos="1470"/>
              </w:tabs>
              <w:spacing w:line="276" w:lineRule="auto"/>
              <w:rPr>
                <w:sz w:val="24"/>
                <w:szCs w:val="24"/>
              </w:rPr>
            </w:pPr>
          </w:p>
        </w:tc>
        <w:tc>
          <w:tcPr>
            <w:tcW w:w="1356" w:type="dxa"/>
          </w:tcPr>
          <w:p w:rsidR="00397A88" w:rsidRDefault="00397A88">
            <w:pPr>
              <w:tabs>
                <w:tab w:val="left" w:pos="1470"/>
              </w:tabs>
              <w:spacing w:line="276" w:lineRule="auto"/>
              <w:rPr>
                <w:sz w:val="24"/>
                <w:szCs w:val="24"/>
              </w:rPr>
            </w:pPr>
          </w:p>
        </w:tc>
        <w:tc>
          <w:tcPr>
            <w:tcW w:w="1427" w:type="dxa"/>
          </w:tcPr>
          <w:p w:rsidR="00397A88" w:rsidRDefault="00397A88">
            <w:pPr>
              <w:tabs>
                <w:tab w:val="left" w:pos="1470"/>
              </w:tabs>
              <w:spacing w:line="276" w:lineRule="auto"/>
              <w:rPr>
                <w:sz w:val="24"/>
                <w:szCs w:val="24"/>
              </w:rPr>
            </w:pPr>
          </w:p>
        </w:tc>
        <w:tc>
          <w:tcPr>
            <w:tcW w:w="1566" w:type="dxa"/>
          </w:tcPr>
          <w:p w:rsidR="00397A88" w:rsidRDefault="00397A88">
            <w:pPr>
              <w:tabs>
                <w:tab w:val="left" w:pos="1470"/>
              </w:tabs>
              <w:spacing w:line="276" w:lineRule="auto"/>
              <w:rPr>
                <w:sz w:val="24"/>
                <w:szCs w:val="24"/>
              </w:rPr>
            </w:pPr>
          </w:p>
        </w:tc>
        <w:tc>
          <w:tcPr>
            <w:tcW w:w="853" w:type="dxa"/>
          </w:tcPr>
          <w:p w:rsidR="00397A88" w:rsidRDefault="00397A88">
            <w:pPr>
              <w:tabs>
                <w:tab w:val="left" w:pos="1470"/>
              </w:tabs>
              <w:spacing w:line="276" w:lineRule="auto"/>
              <w:rPr>
                <w:sz w:val="24"/>
                <w:szCs w:val="24"/>
              </w:rPr>
            </w:pPr>
          </w:p>
        </w:tc>
      </w:tr>
      <w:tr w:rsidR="00397A88">
        <w:trPr>
          <w:trHeight w:val="416"/>
        </w:trPr>
        <w:tc>
          <w:tcPr>
            <w:tcW w:w="818" w:type="dxa"/>
            <w:vAlign w:val="center"/>
          </w:tcPr>
          <w:p w:rsidR="00397A88" w:rsidRDefault="00FC55BF">
            <w:pPr>
              <w:tabs>
                <w:tab w:val="left" w:pos="1470"/>
              </w:tabs>
              <w:spacing w:line="276" w:lineRule="auto"/>
              <w:jc w:val="center"/>
              <w:rPr>
                <w:sz w:val="24"/>
                <w:szCs w:val="24"/>
              </w:rPr>
            </w:pPr>
            <w:r>
              <w:rPr>
                <w:sz w:val="24"/>
                <w:szCs w:val="24"/>
              </w:rPr>
              <w:t>5</w:t>
            </w:r>
          </w:p>
        </w:tc>
        <w:tc>
          <w:tcPr>
            <w:tcW w:w="884" w:type="dxa"/>
          </w:tcPr>
          <w:p w:rsidR="00397A88" w:rsidRDefault="00397A88">
            <w:pPr>
              <w:tabs>
                <w:tab w:val="left" w:pos="1470"/>
              </w:tabs>
              <w:spacing w:line="276" w:lineRule="auto"/>
              <w:rPr>
                <w:sz w:val="24"/>
                <w:szCs w:val="24"/>
              </w:rPr>
            </w:pPr>
          </w:p>
        </w:tc>
        <w:tc>
          <w:tcPr>
            <w:tcW w:w="863" w:type="dxa"/>
          </w:tcPr>
          <w:p w:rsidR="00397A88" w:rsidRDefault="00397A88">
            <w:pPr>
              <w:tabs>
                <w:tab w:val="left" w:pos="1470"/>
              </w:tabs>
              <w:spacing w:line="276" w:lineRule="auto"/>
              <w:rPr>
                <w:sz w:val="24"/>
                <w:szCs w:val="24"/>
              </w:rPr>
            </w:pPr>
          </w:p>
        </w:tc>
        <w:tc>
          <w:tcPr>
            <w:tcW w:w="998" w:type="dxa"/>
          </w:tcPr>
          <w:p w:rsidR="00397A88" w:rsidRDefault="00397A88">
            <w:pPr>
              <w:tabs>
                <w:tab w:val="left" w:pos="1470"/>
              </w:tabs>
              <w:spacing w:line="276" w:lineRule="auto"/>
              <w:rPr>
                <w:sz w:val="24"/>
                <w:szCs w:val="24"/>
              </w:rPr>
            </w:pPr>
          </w:p>
        </w:tc>
        <w:tc>
          <w:tcPr>
            <w:tcW w:w="1061" w:type="dxa"/>
          </w:tcPr>
          <w:p w:rsidR="00397A88" w:rsidRDefault="00397A88">
            <w:pPr>
              <w:tabs>
                <w:tab w:val="left" w:pos="1470"/>
              </w:tabs>
              <w:spacing w:line="276" w:lineRule="auto"/>
              <w:rPr>
                <w:sz w:val="24"/>
                <w:szCs w:val="24"/>
              </w:rPr>
            </w:pPr>
          </w:p>
        </w:tc>
        <w:tc>
          <w:tcPr>
            <w:tcW w:w="1356" w:type="dxa"/>
          </w:tcPr>
          <w:p w:rsidR="00397A88" w:rsidRDefault="00397A88">
            <w:pPr>
              <w:tabs>
                <w:tab w:val="left" w:pos="1470"/>
              </w:tabs>
              <w:spacing w:line="276" w:lineRule="auto"/>
              <w:rPr>
                <w:sz w:val="24"/>
                <w:szCs w:val="24"/>
              </w:rPr>
            </w:pPr>
          </w:p>
        </w:tc>
        <w:tc>
          <w:tcPr>
            <w:tcW w:w="1427" w:type="dxa"/>
          </w:tcPr>
          <w:p w:rsidR="00397A88" w:rsidRDefault="00397A88">
            <w:pPr>
              <w:tabs>
                <w:tab w:val="left" w:pos="1470"/>
              </w:tabs>
              <w:spacing w:line="276" w:lineRule="auto"/>
              <w:rPr>
                <w:sz w:val="24"/>
                <w:szCs w:val="24"/>
              </w:rPr>
            </w:pPr>
          </w:p>
        </w:tc>
        <w:tc>
          <w:tcPr>
            <w:tcW w:w="1566" w:type="dxa"/>
          </w:tcPr>
          <w:p w:rsidR="00397A88" w:rsidRDefault="00397A88">
            <w:pPr>
              <w:tabs>
                <w:tab w:val="left" w:pos="1470"/>
              </w:tabs>
              <w:spacing w:line="276" w:lineRule="auto"/>
              <w:rPr>
                <w:sz w:val="24"/>
                <w:szCs w:val="24"/>
              </w:rPr>
            </w:pPr>
          </w:p>
        </w:tc>
        <w:tc>
          <w:tcPr>
            <w:tcW w:w="853" w:type="dxa"/>
          </w:tcPr>
          <w:p w:rsidR="00397A88" w:rsidRDefault="00397A88">
            <w:pPr>
              <w:tabs>
                <w:tab w:val="left" w:pos="1470"/>
              </w:tabs>
              <w:spacing w:line="276" w:lineRule="auto"/>
              <w:rPr>
                <w:sz w:val="24"/>
                <w:szCs w:val="24"/>
              </w:rPr>
            </w:pPr>
          </w:p>
        </w:tc>
      </w:tr>
      <w:tr w:rsidR="00397A88">
        <w:trPr>
          <w:trHeight w:val="422"/>
        </w:trPr>
        <w:tc>
          <w:tcPr>
            <w:tcW w:w="818" w:type="dxa"/>
            <w:vAlign w:val="center"/>
          </w:tcPr>
          <w:p w:rsidR="00397A88" w:rsidRDefault="00FC55BF">
            <w:pPr>
              <w:tabs>
                <w:tab w:val="left" w:pos="525"/>
                <w:tab w:val="left" w:pos="1470"/>
              </w:tabs>
              <w:spacing w:line="276" w:lineRule="auto"/>
              <w:jc w:val="center"/>
              <w:rPr>
                <w:sz w:val="24"/>
                <w:szCs w:val="24"/>
              </w:rPr>
            </w:pPr>
            <w:r>
              <w:rPr>
                <w:sz w:val="24"/>
                <w:szCs w:val="24"/>
              </w:rPr>
              <w:t>…</w:t>
            </w:r>
          </w:p>
        </w:tc>
        <w:tc>
          <w:tcPr>
            <w:tcW w:w="884" w:type="dxa"/>
          </w:tcPr>
          <w:p w:rsidR="00397A88" w:rsidRDefault="00397A88">
            <w:pPr>
              <w:tabs>
                <w:tab w:val="left" w:pos="525"/>
                <w:tab w:val="left" w:pos="1470"/>
              </w:tabs>
              <w:spacing w:line="276" w:lineRule="auto"/>
              <w:rPr>
                <w:sz w:val="24"/>
                <w:szCs w:val="24"/>
              </w:rPr>
            </w:pPr>
          </w:p>
        </w:tc>
        <w:tc>
          <w:tcPr>
            <w:tcW w:w="863" w:type="dxa"/>
          </w:tcPr>
          <w:p w:rsidR="00397A88" w:rsidRDefault="00397A88">
            <w:pPr>
              <w:tabs>
                <w:tab w:val="left" w:pos="525"/>
                <w:tab w:val="left" w:pos="1470"/>
              </w:tabs>
              <w:spacing w:line="276" w:lineRule="auto"/>
              <w:rPr>
                <w:sz w:val="24"/>
                <w:szCs w:val="24"/>
              </w:rPr>
            </w:pPr>
          </w:p>
        </w:tc>
        <w:tc>
          <w:tcPr>
            <w:tcW w:w="998" w:type="dxa"/>
          </w:tcPr>
          <w:p w:rsidR="00397A88" w:rsidRDefault="00397A88">
            <w:pPr>
              <w:tabs>
                <w:tab w:val="left" w:pos="525"/>
                <w:tab w:val="left" w:pos="1470"/>
              </w:tabs>
              <w:spacing w:line="276" w:lineRule="auto"/>
              <w:rPr>
                <w:sz w:val="24"/>
                <w:szCs w:val="24"/>
              </w:rPr>
            </w:pPr>
          </w:p>
        </w:tc>
        <w:tc>
          <w:tcPr>
            <w:tcW w:w="1061" w:type="dxa"/>
          </w:tcPr>
          <w:p w:rsidR="00397A88" w:rsidRDefault="00397A88">
            <w:pPr>
              <w:tabs>
                <w:tab w:val="left" w:pos="525"/>
                <w:tab w:val="left" w:pos="1470"/>
              </w:tabs>
              <w:spacing w:line="276" w:lineRule="auto"/>
              <w:rPr>
                <w:sz w:val="24"/>
                <w:szCs w:val="24"/>
              </w:rPr>
            </w:pPr>
          </w:p>
        </w:tc>
        <w:tc>
          <w:tcPr>
            <w:tcW w:w="1356" w:type="dxa"/>
          </w:tcPr>
          <w:p w:rsidR="00397A88" w:rsidRDefault="00397A88">
            <w:pPr>
              <w:tabs>
                <w:tab w:val="left" w:pos="525"/>
                <w:tab w:val="left" w:pos="1470"/>
              </w:tabs>
              <w:spacing w:line="276" w:lineRule="auto"/>
              <w:rPr>
                <w:sz w:val="24"/>
                <w:szCs w:val="24"/>
              </w:rPr>
            </w:pPr>
          </w:p>
        </w:tc>
        <w:tc>
          <w:tcPr>
            <w:tcW w:w="1427" w:type="dxa"/>
          </w:tcPr>
          <w:p w:rsidR="00397A88" w:rsidRDefault="00397A88">
            <w:pPr>
              <w:tabs>
                <w:tab w:val="left" w:pos="525"/>
                <w:tab w:val="left" w:pos="1470"/>
              </w:tabs>
              <w:spacing w:line="276" w:lineRule="auto"/>
              <w:rPr>
                <w:sz w:val="24"/>
                <w:szCs w:val="24"/>
              </w:rPr>
            </w:pPr>
          </w:p>
        </w:tc>
        <w:tc>
          <w:tcPr>
            <w:tcW w:w="1566" w:type="dxa"/>
          </w:tcPr>
          <w:p w:rsidR="00397A88" w:rsidRDefault="00397A88">
            <w:pPr>
              <w:tabs>
                <w:tab w:val="left" w:pos="525"/>
                <w:tab w:val="left" w:pos="1470"/>
              </w:tabs>
              <w:spacing w:line="276" w:lineRule="auto"/>
              <w:rPr>
                <w:sz w:val="24"/>
                <w:szCs w:val="24"/>
              </w:rPr>
            </w:pPr>
          </w:p>
        </w:tc>
        <w:tc>
          <w:tcPr>
            <w:tcW w:w="853" w:type="dxa"/>
          </w:tcPr>
          <w:p w:rsidR="00397A88" w:rsidRDefault="00397A88">
            <w:pPr>
              <w:tabs>
                <w:tab w:val="left" w:pos="525"/>
                <w:tab w:val="left" w:pos="1470"/>
              </w:tabs>
              <w:spacing w:line="276" w:lineRule="auto"/>
              <w:rPr>
                <w:sz w:val="24"/>
                <w:szCs w:val="24"/>
              </w:rPr>
            </w:pPr>
          </w:p>
        </w:tc>
      </w:tr>
    </w:tbl>
    <w:p w:rsidR="00397A88" w:rsidRDefault="00FC55BF">
      <w:pPr>
        <w:tabs>
          <w:tab w:val="left" w:pos="935"/>
        </w:tabs>
        <w:spacing w:line="276" w:lineRule="auto"/>
        <w:ind w:firstLineChars="200" w:firstLine="520"/>
        <w:jc w:val="left"/>
        <w:rPr>
          <w:sz w:val="24"/>
          <w:szCs w:val="24"/>
        </w:rPr>
      </w:pPr>
      <w:r>
        <w:rPr>
          <w:spacing w:val="10"/>
          <w:sz w:val="24"/>
          <w:szCs w:val="24"/>
        </w:rPr>
        <w:t>填表要求：现场管理人员必须确定并填写上表各项内容，保洁</w:t>
      </w:r>
      <w:proofErr w:type="gramStart"/>
      <w:r>
        <w:rPr>
          <w:spacing w:val="10"/>
          <w:sz w:val="24"/>
          <w:szCs w:val="24"/>
        </w:rPr>
        <w:t>工如果</w:t>
      </w:r>
      <w:proofErr w:type="gramEnd"/>
      <w:r>
        <w:rPr>
          <w:spacing w:val="10"/>
          <w:sz w:val="24"/>
          <w:szCs w:val="24"/>
        </w:rPr>
        <w:t>已经能够确定，</w:t>
      </w:r>
      <w:r>
        <w:rPr>
          <w:rFonts w:hAnsi="宋体"/>
          <w:sz w:val="24"/>
          <w:szCs w:val="24"/>
        </w:rPr>
        <w:t>也请填写，未能确定的保洁工可以不填写。</w:t>
      </w:r>
    </w:p>
    <w:p w:rsidR="00397A88" w:rsidRDefault="00FC55BF">
      <w:pPr>
        <w:pStyle w:val="2"/>
        <w:spacing w:line="276" w:lineRule="auto"/>
        <w:ind w:firstLineChars="161" w:firstLine="386"/>
        <w:rPr>
          <w:sz w:val="24"/>
          <w:szCs w:val="24"/>
        </w:rPr>
      </w:pPr>
      <w:r>
        <w:rPr>
          <w:rFonts w:hint="eastAsia"/>
          <w:sz w:val="24"/>
          <w:szCs w:val="24"/>
        </w:rPr>
        <w:t>3</w:t>
      </w:r>
      <w:r>
        <w:rPr>
          <w:rFonts w:hint="eastAsia"/>
          <w:sz w:val="24"/>
          <w:szCs w:val="24"/>
        </w:rPr>
        <w:t>、</w:t>
      </w:r>
      <w:r>
        <w:rPr>
          <w:sz w:val="24"/>
          <w:szCs w:val="24"/>
        </w:rPr>
        <w:t>承诺投入该项目的人员资质</w:t>
      </w:r>
      <w:r>
        <w:rPr>
          <w:sz w:val="24"/>
          <w:szCs w:val="24"/>
        </w:rPr>
        <w:t>/</w:t>
      </w:r>
      <w:r>
        <w:rPr>
          <w:sz w:val="24"/>
          <w:szCs w:val="24"/>
        </w:rPr>
        <w:t>上岗证资料（复印件加盖公章）</w:t>
      </w:r>
    </w:p>
    <w:p w:rsidR="00397A88" w:rsidRDefault="00FC55BF">
      <w:pPr>
        <w:pStyle w:val="2"/>
        <w:spacing w:line="276" w:lineRule="auto"/>
        <w:ind w:firstLineChars="161" w:firstLine="386"/>
        <w:rPr>
          <w:sz w:val="24"/>
          <w:szCs w:val="24"/>
        </w:rPr>
      </w:pPr>
      <w:r>
        <w:rPr>
          <w:sz w:val="24"/>
          <w:szCs w:val="24"/>
        </w:rPr>
        <w:t>4</w:t>
      </w:r>
      <w:r>
        <w:rPr>
          <w:rFonts w:hint="eastAsia"/>
          <w:sz w:val="24"/>
          <w:szCs w:val="24"/>
        </w:rPr>
        <w:t>、</w:t>
      </w:r>
      <w:r>
        <w:rPr>
          <w:sz w:val="24"/>
          <w:szCs w:val="24"/>
        </w:rPr>
        <w:t>应急时人员紧急召集方案和措施</w:t>
      </w:r>
    </w:p>
    <w:p w:rsidR="00397A88" w:rsidRDefault="00397A88">
      <w:pPr>
        <w:pStyle w:val="2"/>
        <w:spacing w:line="276" w:lineRule="auto"/>
        <w:ind w:firstLineChars="161" w:firstLine="386"/>
        <w:rPr>
          <w:sz w:val="24"/>
          <w:szCs w:val="24"/>
        </w:rPr>
      </w:pPr>
    </w:p>
    <w:p w:rsidR="00397A88" w:rsidRDefault="00FC55BF">
      <w:pPr>
        <w:spacing w:line="276" w:lineRule="auto"/>
        <w:ind w:left="2543" w:firstLine="424"/>
        <w:rPr>
          <w:sz w:val="24"/>
          <w:szCs w:val="24"/>
          <w:u w:val="single"/>
        </w:rPr>
      </w:pPr>
      <w:r>
        <w:rPr>
          <w:rFonts w:hAnsi="宋体"/>
          <w:sz w:val="24"/>
          <w:szCs w:val="24"/>
        </w:rPr>
        <w:t>投标单位（盖章）：</w:t>
      </w:r>
      <w:r>
        <w:rPr>
          <w:sz w:val="24"/>
          <w:szCs w:val="24"/>
          <w:u w:val="single"/>
        </w:rPr>
        <w:t xml:space="preserve">               </w:t>
      </w:r>
      <w:r>
        <w:rPr>
          <w:rFonts w:hint="eastAsia"/>
          <w:sz w:val="24"/>
          <w:szCs w:val="24"/>
          <w:u w:val="single"/>
        </w:rPr>
        <w:t xml:space="preserve">                   </w:t>
      </w:r>
    </w:p>
    <w:p w:rsidR="00397A88" w:rsidRDefault="00397A88" w:rsidP="00FC55BF">
      <w:pPr>
        <w:spacing w:line="276" w:lineRule="auto"/>
        <w:ind w:leftChars="808" w:left="1697" w:firstLineChars="529" w:firstLine="1270"/>
        <w:rPr>
          <w:rFonts w:hAnsi="宋体"/>
          <w:sz w:val="24"/>
          <w:szCs w:val="24"/>
        </w:rPr>
      </w:pPr>
    </w:p>
    <w:p w:rsidR="00397A88" w:rsidRDefault="00FC55BF" w:rsidP="00FC55BF">
      <w:pPr>
        <w:spacing w:line="276" w:lineRule="auto"/>
        <w:ind w:leftChars="808" w:left="1697" w:firstLineChars="529" w:firstLine="1270"/>
        <w:rPr>
          <w:sz w:val="24"/>
          <w:szCs w:val="24"/>
          <w:u w:val="single"/>
        </w:rPr>
      </w:pPr>
      <w:r>
        <w:rPr>
          <w:rFonts w:hAnsi="宋体"/>
          <w:sz w:val="24"/>
          <w:szCs w:val="24"/>
        </w:rPr>
        <w:t>法定代表人或</w:t>
      </w:r>
      <w:r>
        <w:rPr>
          <w:rFonts w:hAnsi="宋体"/>
          <w:spacing w:val="10"/>
          <w:sz w:val="24"/>
          <w:szCs w:val="24"/>
        </w:rPr>
        <w:t>授权代理人</w:t>
      </w:r>
      <w:r>
        <w:rPr>
          <w:rFonts w:hAnsi="宋体"/>
          <w:sz w:val="24"/>
          <w:szCs w:val="24"/>
        </w:rPr>
        <w:t>（签名）：</w:t>
      </w:r>
      <w:r>
        <w:rPr>
          <w:sz w:val="24"/>
          <w:szCs w:val="24"/>
          <w:u w:val="single"/>
        </w:rPr>
        <w:t xml:space="preserve">                  </w:t>
      </w:r>
      <w:r>
        <w:rPr>
          <w:rFonts w:hint="eastAsia"/>
          <w:sz w:val="24"/>
          <w:szCs w:val="24"/>
          <w:u w:val="single"/>
        </w:rPr>
        <w:t xml:space="preserve"> </w:t>
      </w:r>
    </w:p>
    <w:p w:rsidR="00397A88" w:rsidRDefault="00FC55BF">
      <w:pPr>
        <w:tabs>
          <w:tab w:val="left" w:pos="1470"/>
        </w:tabs>
        <w:spacing w:line="276" w:lineRule="auto"/>
        <w:jc w:val="left"/>
        <w:rPr>
          <w:rFonts w:hAnsi="宋体"/>
          <w:sz w:val="24"/>
          <w:szCs w:val="24"/>
        </w:rPr>
      </w:pP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p>
    <w:p w:rsidR="00397A88" w:rsidRDefault="00FC55BF">
      <w:pPr>
        <w:tabs>
          <w:tab w:val="left" w:pos="1470"/>
        </w:tabs>
        <w:spacing w:line="276" w:lineRule="auto"/>
        <w:jc w:val="left"/>
        <w:rPr>
          <w:rFonts w:hAnsi="宋体"/>
          <w:sz w:val="24"/>
          <w:szCs w:val="24"/>
        </w:rPr>
      </w:pP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hint="eastAsia"/>
          <w:sz w:val="24"/>
          <w:szCs w:val="24"/>
        </w:rPr>
        <w:tab/>
      </w:r>
      <w:r>
        <w:rPr>
          <w:rFonts w:hAnsi="宋体"/>
          <w:sz w:val="24"/>
          <w:szCs w:val="24"/>
        </w:rPr>
        <w:t>日期：</w:t>
      </w:r>
      <w:r>
        <w:rPr>
          <w:sz w:val="24"/>
          <w:szCs w:val="24"/>
          <w:u w:val="single"/>
        </w:rPr>
        <w:t xml:space="preserve">        </w:t>
      </w:r>
      <w:r>
        <w:rPr>
          <w:rFonts w:hAnsi="宋体"/>
          <w:sz w:val="24"/>
          <w:szCs w:val="24"/>
        </w:rPr>
        <w:t>年</w:t>
      </w:r>
      <w:r>
        <w:rPr>
          <w:sz w:val="24"/>
          <w:szCs w:val="24"/>
          <w:u w:val="single"/>
        </w:rPr>
        <w:t xml:space="preserve"> </w:t>
      </w:r>
      <w:r>
        <w:rPr>
          <w:rFonts w:hint="eastAsia"/>
          <w:sz w:val="24"/>
          <w:szCs w:val="24"/>
          <w:u w:val="single"/>
        </w:rPr>
        <w:t xml:space="preserve">     </w:t>
      </w:r>
      <w:r>
        <w:rPr>
          <w:sz w:val="24"/>
          <w:szCs w:val="24"/>
          <w:u w:val="single"/>
        </w:rPr>
        <w:t xml:space="preserve">   </w:t>
      </w:r>
      <w:r>
        <w:rPr>
          <w:rFonts w:hAnsi="宋体"/>
          <w:sz w:val="24"/>
          <w:szCs w:val="24"/>
        </w:rPr>
        <w:t>月</w:t>
      </w:r>
      <w:r>
        <w:rPr>
          <w:sz w:val="24"/>
          <w:szCs w:val="24"/>
          <w:u w:val="single"/>
        </w:rPr>
        <w:t xml:space="preserve">  </w:t>
      </w:r>
      <w:r>
        <w:rPr>
          <w:rFonts w:hint="eastAsia"/>
          <w:sz w:val="24"/>
          <w:szCs w:val="24"/>
          <w:u w:val="single"/>
        </w:rPr>
        <w:t xml:space="preserve">   </w:t>
      </w:r>
      <w:r>
        <w:rPr>
          <w:sz w:val="24"/>
          <w:szCs w:val="24"/>
          <w:u w:val="single"/>
        </w:rPr>
        <w:t xml:space="preserve">   </w:t>
      </w:r>
      <w:r>
        <w:rPr>
          <w:rFonts w:hAnsi="宋体"/>
          <w:sz w:val="24"/>
          <w:szCs w:val="24"/>
        </w:rPr>
        <w:t>日</w:t>
      </w:r>
    </w:p>
    <w:p w:rsidR="00397A88" w:rsidRDefault="00397A88">
      <w:pPr>
        <w:spacing w:line="360" w:lineRule="auto"/>
        <w:ind w:leftChars="-7" w:left="-3" w:hangingChars="5" w:hanging="12"/>
        <w:rPr>
          <w:rFonts w:hAnsi="宋体"/>
          <w:bCs/>
          <w:sz w:val="24"/>
          <w:szCs w:val="24"/>
        </w:rPr>
      </w:pPr>
    </w:p>
    <w:p w:rsidR="00397A88" w:rsidRDefault="00397A88">
      <w:pPr>
        <w:spacing w:line="360" w:lineRule="auto"/>
        <w:ind w:leftChars="-7" w:left="-3" w:hangingChars="5" w:hanging="12"/>
        <w:rPr>
          <w:rFonts w:hAnsi="宋体"/>
          <w:bCs/>
          <w:sz w:val="24"/>
          <w:szCs w:val="24"/>
        </w:rPr>
      </w:pPr>
    </w:p>
    <w:p w:rsidR="00397A88" w:rsidRDefault="00397A88">
      <w:pPr>
        <w:spacing w:line="360" w:lineRule="auto"/>
        <w:ind w:leftChars="-7" w:left="-3" w:hangingChars="5" w:hanging="12"/>
        <w:rPr>
          <w:rFonts w:hAnsi="宋体"/>
          <w:bCs/>
          <w:sz w:val="24"/>
          <w:szCs w:val="24"/>
        </w:rPr>
      </w:pPr>
    </w:p>
    <w:p w:rsidR="00397A88" w:rsidRDefault="00397A88">
      <w:pPr>
        <w:spacing w:line="360" w:lineRule="auto"/>
        <w:ind w:leftChars="-7" w:left="-3" w:hangingChars="5" w:hanging="12"/>
        <w:rPr>
          <w:rFonts w:hAnsi="宋体"/>
          <w:bCs/>
          <w:sz w:val="24"/>
          <w:szCs w:val="24"/>
        </w:rPr>
      </w:pPr>
    </w:p>
    <w:p w:rsidR="00397A88" w:rsidRDefault="00FC55BF">
      <w:pPr>
        <w:spacing w:line="360" w:lineRule="auto"/>
        <w:ind w:leftChars="-7" w:left="-3" w:hangingChars="5" w:hanging="12"/>
        <w:rPr>
          <w:rFonts w:hAnsi="宋体"/>
          <w:b/>
          <w:bCs/>
          <w:sz w:val="24"/>
          <w:szCs w:val="24"/>
        </w:rPr>
      </w:pPr>
      <w:r>
        <w:rPr>
          <w:rFonts w:hAnsi="宋体" w:hint="eastAsia"/>
          <w:b/>
          <w:bCs/>
          <w:sz w:val="24"/>
          <w:szCs w:val="24"/>
        </w:rPr>
        <w:lastRenderedPageBreak/>
        <w:t>四、</w:t>
      </w:r>
      <w:r>
        <w:rPr>
          <w:rFonts w:hAnsi="宋体"/>
          <w:b/>
          <w:bCs/>
          <w:sz w:val="24"/>
          <w:szCs w:val="24"/>
        </w:rPr>
        <w:t>投标报价书格式要求</w:t>
      </w:r>
    </w:p>
    <w:p w:rsidR="00397A88" w:rsidRDefault="00FC55BF">
      <w:pPr>
        <w:spacing w:line="360" w:lineRule="auto"/>
        <w:ind w:firstLine="424"/>
        <w:rPr>
          <w:rFonts w:hAnsi="宋体"/>
          <w:bCs/>
          <w:sz w:val="24"/>
          <w:szCs w:val="24"/>
        </w:rPr>
      </w:pPr>
      <w:r>
        <w:rPr>
          <w:rFonts w:hAnsi="宋体"/>
          <w:bCs/>
          <w:sz w:val="24"/>
          <w:szCs w:val="24"/>
        </w:rPr>
        <w:t>要求：</w:t>
      </w:r>
      <w:r>
        <w:rPr>
          <w:rFonts w:hAnsi="宋体" w:hint="eastAsia"/>
          <w:bCs/>
          <w:sz w:val="24"/>
          <w:szCs w:val="24"/>
        </w:rPr>
        <w:tab/>
      </w:r>
      <w:r>
        <w:rPr>
          <w:rFonts w:hAnsi="宋体"/>
          <w:bCs/>
          <w:sz w:val="24"/>
          <w:szCs w:val="24"/>
        </w:rPr>
        <w:t>1</w:t>
      </w:r>
      <w:r>
        <w:rPr>
          <w:rFonts w:hAnsi="宋体" w:hint="eastAsia"/>
          <w:bCs/>
          <w:sz w:val="24"/>
          <w:szCs w:val="24"/>
        </w:rPr>
        <w:t>、</w:t>
      </w:r>
      <w:r>
        <w:rPr>
          <w:rFonts w:hAnsi="宋体"/>
          <w:bCs/>
          <w:sz w:val="24"/>
          <w:szCs w:val="24"/>
        </w:rPr>
        <w:t>招标设有最高</w:t>
      </w:r>
      <w:r>
        <w:rPr>
          <w:rFonts w:hAnsi="宋体" w:hint="eastAsia"/>
          <w:bCs/>
          <w:sz w:val="24"/>
          <w:szCs w:val="24"/>
        </w:rPr>
        <w:t>投</w:t>
      </w:r>
      <w:r>
        <w:rPr>
          <w:rFonts w:hAnsi="宋体"/>
          <w:bCs/>
          <w:sz w:val="24"/>
          <w:szCs w:val="24"/>
        </w:rPr>
        <w:t>标报价要求（请详见招标</w:t>
      </w:r>
      <w:r>
        <w:rPr>
          <w:rFonts w:hAnsi="宋体" w:hint="eastAsia"/>
          <w:bCs/>
          <w:sz w:val="24"/>
          <w:szCs w:val="24"/>
        </w:rPr>
        <w:t>文件附件四用户需求书</w:t>
      </w:r>
      <w:r>
        <w:rPr>
          <w:rFonts w:hAnsi="宋体"/>
          <w:bCs/>
          <w:sz w:val="24"/>
          <w:szCs w:val="24"/>
        </w:rPr>
        <w:t>）。</w:t>
      </w:r>
    </w:p>
    <w:p w:rsidR="00397A88" w:rsidRDefault="00FC55BF">
      <w:pPr>
        <w:spacing w:line="360" w:lineRule="auto"/>
        <w:ind w:left="1696" w:hanging="417"/>
        <w:rPr>
          <w:rFonts w:hAnsi="宋体"/>
          <w:sz w:val="24"/>
          <w:szCs w:val="24"/>
        </w:rPr>
      </w:pPr>
      <w:r>
        <w:rPr>
          <w:sz w:val="24"/>
          <w:szCs w:val="24"/>
        </w:rPr>
        <w:t>2</w:t>
      </w:r>
      <w:r>
        <w:rPr>
          <w:rFonts w:hint="eastAsia"/>
          <w:sz w:val="24"/>
          <w:szCs w:val="24"/>
        </w:rPr>
        <w:t>、</w:t>
      </w:r>
      <w:r>
        <w:rPr>
          <w:rFonts w:hAnsi="宋体"/>
          <w:sz w:val="24"/>
          <w:szCs w:val="24"/>
        </w:rPr>
        <w:t>分项报价表可自行制作，各细项内容、数量、规格、型号、费用等要详细，依据要充分。</w:t>
      </w:r>
    </w:p>
    <w:p w:rsidR="00397A88" w:rsidRDefault="00FC55BF">
      <w:pPr>
        <w:pStyle w:val="2"/>
        <w:spacing w:beforeLines="100" w:before="312" w:line="360" w:lineRule="auto"/>
        <w:ind w:firstLineChars="2" w:firstLine="8"/>
        <w:jc w:val="center"/>
        <w:rPr>
          <w:rFonts w:ascii="宋体" w:hAnsi="宋体"/>
          <w:b/>
          <w:spacing w:val="10"/>
          <w:sz w:val="36"/>
          <w:szCs w:val="36"/>
        </w:rPr>
      </w:pPr>
      <w:r>
        <w:rPr>
          <w:rFonts w:ascii="宋体" w:hAnsi="宋体"/>
          <w:b/>
          <w:spacing w:val="10"/>
          <w:sz w:val="36"/>
          <w:szCs w:val="36"/>
        </w:rPr>
        <w:t>投标报价书</w:t>
      </w:r>
    </w:p>
    <w:p w:rsidR="00397A88" w:rsidRDefault="00FC55BF" w:rsidP="00FC55BF">
      <w:pPr>
        <w:pStyle w:val="2"/>
        <w:spacing w:line="360" w:lineRule="auto"/>
        <w:ind w:firstLineChars="161" w:firstLine="419"/>
        <w:rPr>
          <w:sz w:val="24"/>
          <w:szCs w:val="24"/>
        </w:rPr>
      </w:pPr>
      <w:r>
        <w:rPr>
          <w:rFonts w:hAnsi="宋体"/>
          <w:spacing w:val="10"/>
          <w:sz w:val="24"/>
          <w:szCs w:val="24"/>
        </w:rPr>
        <w:t>投标项目：</w:t>
      </w:r>
      <w:proofErr w:type="gramStart"/>
      <w:r>
        <w:rPr>
          <w:rFonts w:ascii="宋体" w:hAnsi="宋体" w:hint="eastAsia"/>
          <w:sz w:val="24"/>
          <w:szCs w:val="24"/>
          <w:u w:val="single"/>
        </w:rPr>
        <w:t>悦江上品</w:t>
      </w:r>
      <w:proofErr w:type="gramEnd"/>
      <w:r>
        <w:rPr>
          <w:rFonts w:ascii="宋体" w:hAnsi="宋体" w:hint="eastAsia"/>
          <w:sz w:val="24"/>
          <w:szCs w:val="24"/>
          <w:u w:val="single"/>
        </w:rPr>
        <w:t>苑小区</w:t>
      </w:r>
      <w:r>
        <w:rPr>
          <w:rFonts w:ascii="宋体" w:hAnsi="宋体"/>
          <w:sz w:val="24"/>
          <w:szCs w:val="24"/>
          <w:u w:val="single"/>
        </w:rPr>
        <w:t>保洁</w:t>
      </w:r>
      <w:r>
        <w:rPr>
          <w:rFonts w:ascii="宋体" w:hAnsi="宋体" w:hint="eastAsia"/>
          <w:sz w:val="24"/>
          <w:szCs w:val="24"/>
          <w:u w:val="single"/>
        </w:rPr>
        <w:t>服务</w:t>
      </w:r>
      <w:r>
        <w:rPr>
          <w:rFonts w:ascii="宋体" w:hAnsi="宋体"/>
          <w:sz w:val="24"/>
          <w:szCs w:val="24"/>
          <w:u w:val="single"/>
        </w:rPr>
        <w:t>项目</w:t>
      </w:r>
    </w:p>
    <w:p w:rsidR="00397A88" w:rsidRDefault="00FC55BF">
      <w:pPr>
        <w:pStyle w:val="2"/>
        <w:spacing w:line="360" w:lineRule="auto"/>
        <w:ind w:firstLineChars="176" w:firstLine="422"/>
        <w:rPr>
          <w:sz w:val="24"/>
          <w:szCs w:val="24"/>
        </w:rPr>
      </w:pPr>
      <w:r>
        <w:rPr>
          <w:sz w:val="24"/>
          <w:szCs w:val="24"/>
        </w:rPr>
        <w:t>1.</w:t>
      </w:r>
      <w:r>
        <w:rPr>
          <w:sz w:val="24"/>
          <w:szCs w:val="24"/>
        </w:rPr>
        <w:tab/>
      </w:r>
      <w:r>
        <w:rPr>
          <w:rFonts w:hAnsi="宋体"/>
          <w:sz w:val="24"/>
          <w:szCs w:val="24"/>
        </w:rPr>
        <w:t>总报价表</w:t>
      </w:r>
    </w:p>
    <w:tbl>
      <w:tblPr>
        <w:tblW w:w="9017"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705"/>
        <w:gridCol w:w="1134"/>
        <w:gridCol w:w="1843"/>
        <w:gridCol w:w="1566"/>
      </w:tblGrid>
      <w:tr w:rsidR="00397A88">
        <w:tc>
          <w:tcPr>
            <w:tcW w:w="769" w:type="dxa"/>
            <w:vAlign w:val="center"/>
          </w:tcPr>
          <w:p w:rsidR="00397A88" w:rsidRDefault="00FC55BF">
            <w:pPr>
              <w:tabs>
                <w:tab w:val="left" w:pos="1470"/>
              </w:tabs>
              <w:spacing w:line="360" w:lineRule="auto"/>
              <w:jc w:val="center"/>
              <w:rPr>
                <w:sz w:val="24"/>
                <w:szCs w:val="24"/>
              </w:rPr>
            </w:pPr>
            <w:r>
              <w:rPr>
                <w:rFonts w:hAnsi="宋体"/>
                <w:sz w:val="24"/>
                <w:szCs w:val="24"/>
              </w:rPr>
              <w:t>序号</w:t>
            </w:r>
          </w:p>
        </w:tc>
        <w:tc>
          <w:tcPr>
            <w:tcW w:w="3705" w:type="dxa"/>
            <w:vAlign w:val="center"/>
          </w:tcPr>
          <w:p w:rsidR="00397A88" w:rsidRDefault="00FC55BF">
            <w:pPr>
              <w:tabs>
                <w:tab w:val="left" w:pos="1470"/>
              </w:tabs>
              <w:spacing w:line="360" w:lineRule="auto"/>
              <w:jc w:val="center"/>
              <w:rPr>
                <w:sz w:val="24"/>
                <w:szCs w:val="24"/>
              </w:rPr>
            </w:pPr>
            <w:r>
              <w:rPr>
                <w:rFonts w:hAnsi="宋体"/>
                <w:sz w:val="24"/>
                <w:szCs w:val="24"/>
              </w:rPr>
              <w:t>报价项目</w:t>
            </w:r>
          </w:p>
        </w:tc>
        <w:tc>
          <w:tcPr>
            <w:tcW w:w="1134" w:type="dxa"/>
            <w:vAlign w:val="center"/>
          </w:tcPr>
          <w:p w:rsidR="00397A88" w:rsidRDefault="00FC55BF">
            <w:pPr>
              <w:tabs>
                <w:tab w:val="left" w:pos="1470"/>
              </w:tabs>
              <w:spacing w:line="360" w:lineRule="auto"/>
              <w:jc w:val="center"/>
              <w:rPr>
                <w:sz w:val="24"/>
                <w:szCs w:val="24"/>
              </w:rPr>
            </w:pPr>
            <w:r>
              <w:rPr>
                <w:rFonts w:hAnsi="宋体"/>
                <w:sz w:val="24"/>
                <w:szCs w:val="24"/>
              </w:rPr>
              <w:t>时间</w:t>
            </w:r>
          </w:p>
        </w:tc>
        <w:tc>
          <w:tcPr>
            <w:tcW w:w="1843" w:type="dxa"/>
            <w:vAlign w:val="center"/>
          </w:tcPr>
          <w:p w:rsidR="00397A88" w:rsidRDefault="00FC55BF">
            <w:pPr>
              <w:tabs>
                <w:tab w:val="left" w:pos="1470"/>
              </w:tabs>
              <w:spacing w:line="360" w:lineRule="auto"/>
              <w:jc w:val="center"/>
              <w:rPr>
                <w:sz w:val="24"/>
                <w:szCs w:val="24"/>
              </w:rPr>
            </w:pPr>
            <w:r>
              <w:rPr>
                <w:rFonts w:hAnsi="宋体"/>
                <w:sz w:val="24"/>
                <w:szCs w:val="24"/>
              </w:rPr>
              <w:t>人民币（元）</w:t>
            </w:r>
          </w:p>
        </w:tc>
        <w:tc>
          <w:tcPr>
            <w:tcW w:w="1566" w:type="dxa"/>
            <w:vAlign w:val="center"/>
          </w:tcPr>
          <w:p w:rsidR="00397A88" w:rsidRDefault="00FC55BF">
            <w:pPr>
              <w:tabs>
                <w:tab w:val="left" w:pos="1470"/>
              </w:tabs>
              <w:spacing w:line="360" w:lineRule="auto"/>
              <w:jc w:val="center"/>
              <w:rPr>
                <w:sz w:val="24"/>
                <w:szCs w:val="24"/>
              </w:rPr>
            </w:pPr>
            <w:r>
              <w:rPr>
                <w:rFonts w:hAnsi="宋体"/>
                <w:sz w:val="24"/>
                <w:szCs w:val="24"/>
              </w:rPr>
              <w:t>备注</w:t>
            </w:r>
          </w:p>
        </w:tc>
      </w:tr>
      <w:tr w:rsidR="00397A88">
        <w:tc>
          <w:tcPr>
            <w:tcW w:w="769" w:type="dxa"/>
            <w:vAlign w:val="center"/>
          </w:tcPr>
          <w:p w:rsidR="00397A88" w:rsidRDefault="00FC55BF">
            <w:pPr>
              <w:tabs>
                <w:tab w:val="left" w:pos="1470"/>
              </w:tabs>
              <w:spacing w:line="360" w:lineRule="auto"/>
              <w:jc w:val="center"/>
              <w:rPr>
                <w:sz w:val="24"/>
                <w:szCs w:val="24"/>
              </w:rPr>
            </w:pPr>
            <w:r>
              <w:rPr>
                <w:sz w:val="24"/>
                <w:szCs w:val="24"/>
              </w:rPr>
              <w:t>1</w:t>
            </w:r>
          </w:p>
        </w:tc>
        <w:tc>
          <w:tcPr>
            <w:tcW w:w="3705" w:type="dxa"/>
          </w:tcPr>
          <w:p w:rsidR="00397A88" w:rsidRDefault="00FC55BF">
            <w:pPr>
              <w:tabs>
                <w:tab w:val="left" w:pos="1470"/>
              </w:tabs>
              <w:spacing w:line="360" w:lineRule="auto"/>
              <w:rPr>
                <w:sz w:val="24"/>
                <w:szCs w:val="24"/>
              </w:rPr>
            </w:pPr>
            <w:r>
              <w:rPr>
                <w:rFonts w:hAnsi="宋体"/>
                <w:sz w:val="24"/>
                <w:szCs w:val="24"/>
              </w:rPr>
              <w:t>员工工资、劳保福利费用</w:t>
            </w:r>
          </w:p>
        </w:tc>
        <w:tc>
          <w:tcPr>
            <w:tcW w:w="1134" w:type="dxa"/>
            <w:vAlign w:val="center"/>
          </w:tcPr>
          <w:p w:rsidR="00397A88" w:rsidRDefault="00FC55BF">
            <w:pPr>
              <w:tabs>
                <w:tab w:val="left" w:pos="1470"/>
              </w:tabs>
              <w:spacing w:line="360" w:lineRule="auto"/>
              <w:jc w:val="center"/>
              <w:rPr>
                <w:sz w:val="24"/>
                <w:szCs w:val="24"/>
              </w:rPr>
            </w:pPr>
            <w:r>
              <w:rPr>
                <w:rFonts w:hint="eastAsia"/>
                <w:sz w:val="24"/>
                <w:szCs w:val="24"/>
              </w:rPr>
              <w:t>1</w:t>
            </w:r>
            <w:r>
              <w:rPr>
                <w:rFonts w:hAnsi="宋体"/>
                <w:sz w:val="24"/>
                <w:szCs w:val="24"/>
              </w:rPr>
              <w:t>年</w:t>
            </w:r>
          </w:p>
        </w:tc>
        <w:tc>
          <w:tcPr>
            <w:tcW w:w="1843" w:type="dxa"/>
          </w:tcPr>
          <w:p w:rsidR="00397A88" w:rsidRDefault="00397A88">
            <w:pPr>
              <w:tabs>
                <w:tab w:val="left" w:pos="1470"/>
              </w:tabs>
              <w:spacing w:line="360" w:lineRule="auto"/>
              <w:rPr>
                <w:sz w:val="24"/>
                <w:szCs w:val="24"/>
              </w:rPr>
            </w:pPr>
          </w:p>
        </w:tc>
        <w:tc>
          <w:tcPr>
            <w:tcW w:w="1566" w:type="dxa"/>
          </w:tcPr>
          <w:p w:rsidR="00397A88" w:rsidRDefault="00397A88">
            <w:pPr>
              <w:tabs>
                <w:tab w:val="left" w:pos="1470"/>
              </w:tabs>
              <w:spacing w:line="360" w:lineRule="auto"/>
              <w:rPr>
                <w:sz w:val="24"/>
                <w:szCs w:val="24"/>
              </w:rPr>
            </w:pPr>
          </w:p>
        </w:tc>
      </w:tr>
      <w:tr w:rsidR="00397A88">
        <w:tc>
          <w:tcPr>
            <w:tcW w:w="769" w:type="dxa"/>
            <w:vAlign w:val="center"/>
          </w:tcPr>
          <w:p w:rsidR="00397A88" w:rsidRDefault="00FC55BF">
            <w:pPr>
              <w:tabs>
                <w:tab w:val="left" w:pos="1470"/>
              </w:tabs>
              <w:spacing w:line="360" w:lineRule="auto"/>
              <w:jc w:val="center"/>
              <w:rPr>
                <w:sz w:val="24"/>
                <w:szCs w:val="24"/>
              </w:rPr>
            </w:pPr>
            <w:r>
              <w:rPr>
                <w:sz w:val="24"/>
                <w:szCs w:val="24"/>
              </w:rPr>
              <w:t>2</w:t>
            </w:r>
          </w:p>
        </w:tc>
        <w:tc>
          <w:tcPr>
            <w:tcW w:w="3705" w:type="dxa"/>
          </w:tcPr>
          <w:p w:rsidR="00397A88" w:rsidRDefault="00FC55BF">
            <w:pPr>
              <w:tabs>
                <w:tab w:val="left" w:pos="1470"/>
              </w:tabs>
              <w:spacing w:line="360" w:lineRule="auto"/>
              <w:rPr>
                <w:sz w:val="24"/>
                <w:szCs w:val="24"/>
              </w:rPr>
            </w:pPr>
            <w:r>
              <w:rPr>
                <w:rFonts w:hAnsi="宋体"/>
                <w:sz w:val="24"/>
                <w:szCs w:val="24"/>
              </w:rPr>
              <w:t>维修养护等消耗材料费用</w:t>
            </w:r>
          </w:p>
        </w:tc>
        <w:tc>
          <w:tcPr>
            <w:tcW w:w="1134" w:type="dxa"/>
            <w:vAlign w:val="center"/>
          </w:tcPr>
          <w:p w:rsidR="00397A88" w:rsidRDefault="00FC55BF">
            <w:pPr>
              <w:tabs>
                <w:tab w:val="left" w:pos="1470"/>
              </w:tabs>
              <w:spacing w:line="360" w:lineRule="auto"/>
              <w:jc w:val="center"/>
              <w:rPr>
                <w:sz w:val="24"/>
                <w:szCs w:val="24"/>
              </w:rPr>
            </w:pPr>
            <w:r>
              <w:rPr>
                <w:rFonts w:hint="eastAsia"/>
                <w:sz w:val="24"/>
                <w:szCs w:val="24"/>
              </w:rPr>
              <w:t>1</w:t>
            </w:r>
            <w:r>
              <w:rPr>
                <w:rFonts w:hAnsi="宋体"/>
                <w:sz w:val="24"/>
                <w:szCs w:val="24"/>
              </w:rPr>
              <w:t>年</w:t>
            </w:r>
          </w:p>
        </w:tc>
        <w:tc>
          <w:tcPr>
            <w:tcW w:w="1843" w:type="dxa"/>
          </w:tcPr>
          <w:p w:rsidR="00397A88" w:rsidRDefault="00397A88">
            <w:pPr>
              <w:tabs>
                <w:tab w:val="left" w:pos="1470"/>
              </w:tabs>
              <w:spacing w:line="360" w:lineRule="auto"/>
              <w:rPr>
                <w:sz w:val="24"/>
                <w:szCs w:val="24"/>
              </w:rPr>
            </w:pPr>
          </w:p>
        </w:tc>
        <w:tc>
          <w:tcPr>
            <w:tcW w:w="1566" w:type="dxa"/>
          </w:tcPr>
          <w:p w:rsidR="00397A88" w:rsidRDefault="00397A88">
            <w:pPr>
              <w:tabs>
                <w:tab w:val="left" w:pos="1470"/>
              </w:tabs>
              <w:spacing w:line="360" w:lineRule="auto"/>
              <w:rPr>
                <w:sz w:val="24"/>
                <w:szCs w:val="24"/>
              </w:rPr>
            </w:pPr>
          </w:p>
        </w:tc>
      </w:tr>
      <w:tr w:rsidR="00397A88">
        <w:tc>
          <w:tcPr>
            <w:tcW w:w="769" w:type="dxa"/>
            <w:vAlign w:val="center"/>
          </w:tcPr>
          <w:p w:rsidR="00397A88" w:rsidRDefault="00FC55BF">
            <w:pPr>
              <w:tabs>
                <w:tab w:val="left" w:pos="1470"/>
              </w:tabs>
              <w:spacing w:line="360" w:lineRule="auto"/>
              <w:jc w:val="center"/>
              <w:rPr>
                <w:sz w:val="24"/>
                <w:szCs w:val="24"/>
              </w:rPr>
            </w:pPr>
            <w:r>
              <w:rPr>
                <w:sz w:val="24"/>
                <w:szCs w:val="24"/>
              </w:rPr>
              <w:t>3</w:t>
            </w:r>
          </w:p>
        </w:tc>
        <w:tc>
          <w:tcPr>
            <w:tcW w:w="3705" w:type="dxa"/>
          </w:tcPr>
          <w:p w:rsidR="00397A88" w:rsidRDefault="00FC55BF">
            <w:pPr>
              <w:tabs>
                <w:tab w:val="left" w:pos="1470"/>
              </w:tabs>
              <w:spacing w:line="360" w:lineRule="auto"/>
              <w:rPr>
                <w:sz w:val="24"/>
                <w:szCs w:val="24"/>
              </w:rPr>
            </w:pPr>
            <w:r>
              <w:rPr>
                <w:rFonts w:hAnsi="宋体"/>
                <w:sz w:val="24"/>
                <w:szCs w:val="24"/>
              </w:rPr>
              <w:t>投入的工具、机械等的折旧费用</w:t>
            </w:r>
          </w:p>
        </w:tc>
        <w:tc>
          <w:tcPr>
            <w:tcW w:w="1134" w:type="dxa"/>
            <w:vAlign w:val="center"/>
          </w:tcPr>
          <w:p w:rsidR="00397A88" w:rsidRDefault="00FC55BF">
            <w:pPr>
              <w:tabs>
                <w:tab w:val="left" w:pos="1470"/>
              </w:tabs>
              <w:spacing w:line="360" w:lineRule="auto"/>
              <w:jc w:val="center"/>
              <w:rPr>
                <w:sz w:val="24"/>
                <w:szCs w:val="24"/>
              </w:rPr>
            </w:pPr>
            <w:r>
              <w:rPr>
                <w:rFonts w:hint="eastAsia"/>
                <w:sz w:val="24"/>
                <w:szCs w:val="24"/>
              </w:rPr>
              <w:t>1</w:t>
            </w:r>
            <w:r>
              <w:rPr>
                <w:rFonts w:hAnsi="宋体"/>
                <w:sz w:val="24"/>
                <w:szCs w:val="24"/>
              </w:rPr>
              <w:t>年</w:t>
            </w:r>
          </w:p>
        </w:tc>
        <w:tc>
          <w:tcPr>
            <w:tcW w:w="1843" w:type="dxa"/>
          </w:tcPr>
          <w:p w:rsidR="00397A88" w:rsidRDefault="00397A88">
            <w:pPr>
              <w:tabs>
                <w:tab w:val="left" w:pos="1470"/>
              </w:tabs>
              <w:spacing w:line="360" w:lineRule="auto"/>
              <w:rPr>
                <w:sz w:val="24"/>
                <w:szCs w:val="24"/>
              </w:rPr>
            </w:pPr>
          </w:p>
        </w:tc>
        <w:tc>
          <w:tcPr>
            <w:tcW w:w="1566" w:type="dxa"/>
          </w:tcPr>
          <w:p w:rsidR="00397A88" w:rsidRDefault="00397A88">
            <w:pPr>
              <w:tabs>
                <w:tab w:val="left" w:pos="1470"/>
              </w:tabs>
              <w:spacing w:line="360" w:lineRule="auto"/>
              <w:rPr>
                <w:sz w:val="24"/>
                <w:szCs w:val="24"/>
              </w:rPr>
            </w:pPr>
          </w:p>
        </w:tc>
      </w:tr>
      <w:tr w:rsidR="00397A88">
        <w:tc>
          <w:tcPr>
            <w:tcW w:w="769" w:type="dxa"/>
            <w:vAlign w:val="center"/>
          </w:tcPr>
          <w:p w:rsidR="00397A88" w:rsidRDefault="00FC55BF">
            <w:pPr>
              <w:tabs>
                <w:tab w:val="left" w:pos="1470"/>
              </w:tabs>
              <w:spacing w:line="360" w:lineRule="auto"/>
              <w:jc w:val="center"/>
              <w:rPr>
                <w:sz w:val="24"/>
                <w:szCs w:val="24"/>
              </w:rPr>
            </w:pPr>
            <w:r>
              <w:rPr>
                <w:sz w:val="24"/>
                <w:szCs w:val="24"/>
              </w:rPr>
              <w:t>4</w:t>
            </w:r>
          </w:p>
        </w:tc>
        <w:tc>
          <w:tcPr>
            <w:tcW w:w="3705" w:type="dxa"/>
          </w:tcPr>
          <w:p w:rsidR="00397A88" w:rsidRDefault="00FC55BF">
            <w:pPr>
              <w:tabs>
                <w:tab w:val="left" w:pos="1470"/>
              </w:tabs>
              <w:spacing w:line="360" w:lineRule="auto"/>
              <w:rPr>
                <w:sz w:val="24"/>
                <w:szCs w:val="24"/>
              </w:rPr>
            </w:pPr>
            <w:r>
              <w:rPr>
                <w:rFonts w:hAnsi="宋体"/>
                <w:sz w:val="24"/>
                <w:szCs w:val="24"/>
              </w:rPr>
              <w:t>日常办公费用</w:t>
            </w:r>
          </w:p>
        </w:tc>
        <w:tc>
          <w:tcPr>
            <w:tcW w:w="1134" w:type="dxa"/>
            <w:vAlign w:val="center"/>
          </w:tcPr>
          <w:p w:rsidR="00397A88" w:rsidRDefault="00FC55BF">
            <w:pPr>
              <w:tabs>
                <w:tab w:val="left" w:pos="1470"/>
              </w:tabs>
              <w:spacing w:line="360" w:lineRule="auto"/>
              <w:jc w:val="center"/>
              <w:rPr>
                <w:sz w:val="24"/>
                <w:szCs w:val="24"/>
              </w:rPr>
            </w:pPr>
            <w:r>
              <w:rPr>
                <w:rFonts w:hint="eastAsia"/>
                <w:sz w:val="24"/>
                <w:szCs w:val="24"/>
              </w:rPr>
              <w:t>1</w:t>
            </w:r>
            <w:r>
              <w:rPr>
                <w:rFonts w:hAnsi="宋体"/>
                <w:sz w:val="24"/>
                <w:szCs w:val="24"/>
              </w:rPr>
              <w:t>年</w:t>
            </w:r>
          </w:p>
        </w:tc>
        <w:tc>
          <w:tcPr>
            <w:tcW w:w="1843" w:type="dxa"/>
          </w:tcPr>
          <w:p w:rsidR="00397A88" w:rsidRDefault="00397A88">
            <w:pPr>
              <w:tabs>
                <w:tab w:val="left" w:pos="1470"/>
              </w:tabs>
              <w:spacing w:line="360" w:lineRule="auto"/>
              <w:rPr>
                <w:sz w:val="24"/>
                <w:szCs w:val="24"/>
              </w:rPr>
            </w:pPr>
          </w:p>
        </w:tc>
        <w:tc>
          <w:tcPr>
            <w:tcW w:w="1566" w:type="dxa"/>
          </w:tcPr>
          <w:p w:rsidR="00397A88" w:rsidRDefault="00397A88">
            <w:pPr>
              <w:tabs>
                <w:tab w:val="left" w:pos="1470"/>
              </w:tabs>
              <w:spacing w:line="360" w:lineRule="auto"/>
              <w:rPr>
                <w:sz w:val="24"/>
                <w:szCs w:val="24"/>
              </w:rPr>
            </w:pPr>
          </w:p>
        </w:tc>
      </w:tr>
      <w:tr w:rsidR="00397A88">
        <w:tc>
          <w:tcPr>
            <w:tcW w:w="769" w:type="dxa"/>
            <w:vAlign w:val="center"/>
          </w:tcPr>
          <w:p w:rsidR="00397A88" w:rsidRDefault="00FC55BF">
            <w:pPr>
              <w:tabs>
                <w:tab w:val="left" w:pos="1470"/>
              </w:tabs>
              <w:spacing w:line="360" w:lineRule="auto"/>
              <w:jc w:val="center"/>
              <w:rPr>
                <w:sz w:val="24"/>
                <w:szCs w:val="24"/>
              </w:rPr>
            </w:pPr>
            <w:r>
              <w:rPr>
                <w:sz w:val="24"/>
                <w:szCs w:val="24"/>
              </w:rPr>
              <w:t>5</w:t>
            </w:r>
          </w:p>
        </w:tc>
        <w:tc>
          <w:tcPr>
            <w:tcW w:w="3705" w:type="dxa"/>
          </w:tcPr>
          <w:p w:rsidR="00397A88" w:rsidRDefault="00FC55BF">
            <w:pPr>
              <w:tabs>
                <w:tab w:val="left" w:pos="1470"/>
              </w:tabs>
              <w:spacing w:line="360" w:lineRule="auto"/>
              <w:rPr>
                <w:sz w:val="24"/>
                <w:szCs w:val="24"/>
              </w:rPr>
            </w:pPr>
            <w:r>
              <w:rPr>
                <w:sz w:val="24"/>
                <w:szCs w:val="24"/>
              </w:rPr>
              <w:t>……</w:t>
            </w:r>
          </w:p>
        </w:tc>
        <w:tc>
          <w:tcPr>
            <w:tcW w:w="1134" w:type="dxa"/>
            <w:vAlign w:val="center"/>
          </w:tcPr>
          <w:p w:rsidR="00397A88" w:rsidRDefault="00FC55BF">
            <w:pPr>
              <w:tabs>
                <w:tab w:val="left" w:pos="1470"/>
              </w:tabs>
              <w:spacing w:line="360" w:lineRule="auto"/>
              <w:jc w:val="center"/>
              <w:rPr>
                <w:sz w:val="24"/>
                <w:szCs w:val="24"/>
              </w:rPr>
            </w:pPr>
            <w:r>
              <w:rPr>
                <w:rFonts w:hint="eastAsia"/>
                <w:sz w:val="24"/>
                <w:szCs w:val="24"/>
              </w:rPr>
              <w:t>1</w:t>
            </w:r>
            <w:r>
              <w:rPr>
                <w:rFonts w:hAnsi="宋体"/>
                <w:sz w:val="24"/>
                <w:szCs w:val="24"/>
              </w:rPr>
              <w:t>年</w:t>
            </w:r>
          </w:p>
        </w:tc>
        <w:tc>
          <w:tcPr>
            <w:tcW w:w="1843" w:type="dxa"/>
          </w:tcPr>
          <w:p w:rsidR="00397A88" w:rsidRDefault="00397A88">
            <w:pPr>
              <w:tabs>
                <w:tab w:val="left" w:pos="1470"/>
              </w:tabs>
              <w:spacing w:line="360" w:lineRule="auto"/>
              <w:rPr>
                <w:sz w:val="24"/>
                <w:szCs w:val="24"/>
              </w:rPr>
            </w:pPr>
          </w:p>
        </w:tc>
        <w:tc>
          <w:tcPr>
            <w:tcW w:w="1566" w:type="dxa"/>
          </w:tcPr>
          <w:p w:rsidR="00397A88" w:rsidRDefault="00397A88">
            <w:pPr>
              <w:tabs>
                <w:tab w:val="left" w:pos="1470"/>
              </w:tabs>
              <w:spacing w:line="360" w:lineRule="auto"/>
              <w:rPr>
                <w:sz w:val="24"/>
                <w:szCs w:val="24"/>
              </w:rPr>
            </w:pPr>
          </w:p>
        </w:tc>
      </w:tr>
      <w:tr w:rsidR="00397A88">
        <w:tc>
          <w:tcPr>
            <w:tcW w:w="769" w:type="dxa"/>
            <w:vAlign w:val="center"/>
          </w:tcPr>
          <w:p w:rsidR="00397A88" w:rsidRDefault="00FC55BF">
            <w:pPr>
              <w:tabs>
                <w:tab w:val="left" w:pos="1470"/>
              </w:tabs>
              <w:spacing w:line="360" w:lineRule="auto"/>
              <w:jc w:val="center"/>
              <w:rPr>
                <w:sz w:val="24"/>
                <w:szCs w:val="24"/>
              </w:rPr>
            </w:pPr>
            <w:r>
              <w:rPr>
                <w:sz w:val="24"/>
                <w:szCs w:val="24"/>
              </w:rPr>
              <w:t>6</w:t>
            </w:r>
          </w:p>
        </w:tc>
        <w:tc>
          <w:tcPr>
            <w:tcW w:w="3705" w:type="dxa"/>
          </w:tcPr>
          <w:p w:rsidR="00397A88" w:rsidRDefault="00FC55BF">
            <w:pPr>
              <w:tabs>
                <w:tab w:val="left" w:pos="1470"/>
              </w:tabs>
              <w:spacing w:line="360" w:lineRule="auto"/>
              <w:rPr>
                <w:sz w:val="24"/>
                <w:szCs w:val="24"/>
              </w:rPr>
            </w:pPr>
            <w:r>
              <w:rPr>
                <w:rFonts w:hAnsi="宋体"/>
                <w:sz w:val="24"/>
                <w:szCs w:val="24"/>
              </w:rPr>
              <w:t>利润</w:t>
            </w:r>
          </w:p>
        </w:tc>
        <w:tc>
          <w:tcPr>
            <w:tcW w:w="1134" w:type="dxa"/>
            <w:vAlign w:val="center"/>
          </w:tcPr>
          <w:p w:rsidR="00397A88" w:rsidRDefault="00FC55BF">
            <w:pPr>
              <w:tabs>
                <w:tab w:val="left" w:pos="1470"/>
              </w:tabs>
              <w:spacing w:line="360" w:lineRule="auto"/>
              <w:jc w:val="center"/>
              <w:rPr>
                <w:sz w:val="24"/>
                <w:szCs w:val="24"/>
              </w:rPr>
            </w:pPr>
            <w:r>
              <w:rPr>
                <w:rFonts w:hint="eastAsia"/>
                <w:sz w:val="24"/>
                <w:szCs w:val="24"/>
              </w:rPr>
              <w:t>1</w:t>
            </w:r>
            <w:r>
              <w:rPr>
                <w:rFonts w:hAnsi="宋体"/>
                <w:sz w:val="24"/>
                <w:szCs w:val="24"/>
              </w:rPr>
              <w:t>年</w:t>
            </w:r>
          </w:p>
        </w:tc>
        <w:tc>
          <w:tcPr>
            <w:tcW w:w="1843" w:type="dxa"/>
          </w:tcPr>
          <w:p w:rsidR="00397A88" w:rsidRDefault="00397A88">
            <w:pPr>
              <w:tabs>
                <w:tab w:val="left" w:pos="1470"/>
              </w:tabs>
              <w:spacing w:line="360" w:lineRule="auto"/>
              <w:rPr>
                <w:sz w:val="24"/>
                <w:szCs w:val="24"/>
              </w:rPr>
            </w:pPr>
          </w:p>
        </w:tc>
        <w:tc>
          <w:tcPr>
            <w:tcW w:w="1566" w:type="dxa"/>
          </w:tcPr>
          <w:p w:rsidR="00397A88" w:rsidRDefault="00397A88">
            <w:pPr>
              <w:tabs>
                <w:tab w:val="left" w:pos="1470"/>
              </w:tabs>
              <w:spacing w:line="360" w:lineRule="auto"/>
              <w:rPr>
                <w:sz w:val="24"/>
                <w:szCs w:val="24"/>
              </w:rPr>
            </w:pPr>
          </w:p>
        </w:tc>
      </w:tr>
      <w:tr w:rsidR="00397A88">
        <w:tc>
          <w:tcPr>
            <w:tcW w:w="769" w:type="dxa"/>
            <w:vAlign w:val="center"/>
          </w:tcPr>
          <w:p w:rsidR="00397A88" w:rsidRDefault="00FC55BF">
            <w:pPr>
              <w:tabs>
                <w:tab w:val="left" w:pos="1470"/>
              </w:tabs>
              <w:spacing w:line="360" w:lineRule="auto"/>
              <w:jc w:val="center"/>
              <w:rPr>
                <w:sz w:val="24"/>
                <w:szCs w:val="24"/>
              </w:rPr>
            </w:pPr>
            <w:r>
              <w:rPr>
                <w:sz w:val="24"/>
                <w:szCs w:val="24"/>
              </w:rPr>
              <w:t>7</w:t>
            </w:r>
          </w:p>
        </w:tc>
        <w:tc>
          <w:tcPr>
            <w:tcW w:w="3705" w:type="dxa"/>
          </w:tcPr>
          <w:p w:rsidR="00397A88" w:rsidRDefault="00FC55BF">
            <w:pPr>
              <w:tabs>
                <w:tab w:val="left" w:pos="1470"/>
              </w:tabs>
              <w:spacing w:line="360" w:lineRule="auto"/>
              <w:rPr>
                <w:sz w:val="24"/>
                <w:szCs w:val="24"/>
              </w:rPr>
            </w:pPr>
            <w:r>
              <w:rPr>
                <w:rFonts w:hAnsi="宋体"/>
                <w:sz w:val="24"/>
                <w:szCs w:val="24"/>
              </w:rPr>
              <w:t>税费</w:t>
            </w:r>
            <w:r>
              <w:rPr>
                <w:rFonts w:hAnsi="宋体" w:hint="eastAsia"/>
                <w:sz w:val="24"/>
                <w:szCs w:val="24"/>
              </w:rPr>
              <w:t>（</w:t>
            </w:r>
            <w:r>
              <w:rPr>
                <w:rFonts w:hAnsi="宋体" w:hint="eastAsia"/>
                <w:sz w:val="24"/>
                <w:szCs w:val="24"/>
                <w:u w:val="single"/>
              </w:rPr>
              <w:t xml:space="preserve">    </w:t>
            </w:r>
            <w:r>
              <w:rPr>
                <w:rFonts w:hAnsi="宋体" w:hint="eastAsia"/>
                <w:sz w:val="24"/>
                <w:szCs w:val="24"/>
              </w:rPr>
              <w:t>%</w:t>
            </w:r>
            <w:r>
              <w:rPr>
                <w:rFonts w:hAnsi="宋体" w:hint="eastAsia"/>
                <w:sz w:val="24"/>
                <w:szCs w:val="24"/>
              </w:rPr>
              <w:t>）</w:t>
            </w:r>
          </w:p>
        </w:tc>
        <w:tc>
          <w:tcPr>
            <w:tcW w:w="1134" w:type="dxa"/>
            <w:vAlign w:val="center"/>
          </w:tcPr>
          <w:p w:rsidR="00397A88" w:rsidRDefault="00FC55BF">
            <w:pPr>
              <w:tabs>
                <w:tab w:val="left" w:pos="1470"/>
              </w:tabs>
              <w:spacing w:line="360" w:lineRule="auto"/>
              <w:jc w:val="center"/>
              <w:rPr>
                <w:sz w:val="24"/>
                <w:szCs w:val="24"/>
              </w:rPr>
            </w:pPr>
            <w:r>
              <w:rPr>
                <w:rFonts w:hint="eastAsia"/>
                <w:sz w:val="24"/>
                <w:szCs w:val="24"/>
              </w:rPr>
              <w:t>1</w:t>
            </w:r>
            <w:r>
              <w:rPr>
                <w:rFonts w:hAnsi="宋体"/>
                <w:sz w:val="24"/>
                <w:szCs w:val="24"/>
              </w:rPr>
              <w:t>年</w:t>
            </w:r>
          </w:p>
        </w:tc>
        <w:tc>
          <w:tcPr>
            <w:tcW w:w="1843" w:type="dxa"/>
          </w:tcPr>
          <w:p w:rsidR="00397A88" w:rsidRDefault="00397A88">
            <w:pPr>
              <w:tabs>
                <w:tab w:val="left" w:pos="1470"/>
              </w:tabs>
              <w:spacing w:line="360" w:lineRule="auto"/>
              <w:rPr>
                <w:sz w:val="24"/>
                <w:szCs w:val="24"/>
              </w:rPr>
            </w:pPr>
          </w:p>
        </w:tc>
        <w:tc>
          <w:tcPr>
            <w:tcW w:w="1566" w:type="dxa"/>
          </w:tcPr>
          <w:p w:rsidR="00397A88" w:rsidRDefault="00397A88">
            <w:pPr>
              <w:tabs>
                <w:tab w:val="left" w:pos="1470"/>
              </w:tabs>
              <w:spacing w:line="360" w:lineRule="auto"/>
              <w:rPr>
                <w:sz w:val="24"/>
                <w:szCs w:val="24"/>
              </w:rPr>
            </w:pPr>
          </w:p>
        </w:tc>
      </w:tr>
      <w:tr w:rsidR="00397A88">
        <w:tc>
          <w:tcPr>
            <w:tcW w:w="769" w:type="dxa"/>
            <w:vAlign w:val="center"/>
          </w:tcPr>
          <w:p w:rsidR="00397A88" w:rsidRDefault="00397A88">
            <w:pPr>
              <w:tabs>
                <w:tab w:val="left" w:pos="1470"/>
              </w:tabs>
              <w:spacing w:line="360" w:lineRule="auto"/>
              <w:jc w:val="center"/>
              <w:rPr>
                <w:sz w:val="24"/>
                <w:szCs w:val="24"/>
              </w:rPr>
            </w:pPr>
          </w:p>
        </w:tc>
        <w:tc>
          <w:tcPr>
            <w:tcW w:w="3705" w:type="dxa"/>
          </w:tcPr>
          <w:p w:rsidR="00397A88" w:rsidRDefault="00FC55BF">
            <w:pPr>
              <w:tabs>
                <w:tab w:val="left" w:pos="1470"/>
              </w:tabs>
              <w:spacing w:line="360" w:lineRule="auto"/>
              <w:rPr>
                <w:sz w:val="24"/>
                <w:szCs w:val="24"/>
              </w:rPr>
            </w:pPr>
            <w:r>
              <w:rPr>
                <w:rFonts w:hAnsi="宋体"/>
                <w:sz w:val="24"/>
                <w:szCs w:val="24"/>
              </w:rPr>
              <w:t>总计：</w:t>
            </w:r>
          </w:p>
        </w:tc>
        <w:tc>
          <w:tcPr>
            <w:tcW w:w="1134" w:type="dxa"/>
            <w:vAlign w:val="center"/>
          </w:tcPr>
          <w:p w:rsidR="00397A88" w:rsidRDefault="00FC55BF">
            <w:pPr>
              <w:tabs>
                <w:tab w:val="left" w:pos="1470"/>
              </w:tabs>
              <w:spacing w:line="360" w:lineRule="auto"/>
              <w:jc w:val="center"/>
              <w:rPr>
                <w:sz w:val="24"/>
                <w:szCs w:val="24"/>
              </w:rPr>
            </w:pPr>
            <w:r>
              <w:rPr>
                <w:rFonts w:hint="eastAsia"/>
                <w:sz w:val="24"/>
                <w:szCs w:val="24"/>
              </w:rPr>
              <w:t>1</w:t>
            </w:r>
            <w:r>
              <w:rPr>
                <w:rFonts w:hAnsi="宋体"/>
                <w:sz w:val="24"/>
                <w:szCs w:val="24"/>
              </w:rPr>
              <w:t>年</w:t>
            </w:r>
          </w:p>
        </w:tc>
        <w:tc>
          <w:tcPr>
            <w:tcW w:w="1843" w:type="dxa"/>
          </w:tcPr>
          <w:p w:rsidR="00397A88" w:rsidRDefault="00397A88">
            <w:pPr>
              <w:tabs>
                <w:tab w:val="left" w:pos="1470"/>
              </w:tabs>
              <w:spacing w:line="360" w:lineRule="auto"/>
              <w:rPr>
                <w:sz w:val="24"/>
                <w:szCs w:val="24"/>
              </w:rPr>
            </w:pPr>
          </w:p>
        </w:tc>
        <w:tc>
          <w:tcPr>
            <w:tcW w:w="1566" w:type="dxa"/>
          </w:tcPr>
          <w:p w:rsidR="00397A88" w:rsidRDefault="00397A88">
            <w:pPr>
              <w:tabs>
                <w:tab w:val="left" w:pos="1470"/>
              </w:tabs>
              <w:spacing w:line="360" w:lineRule="auto"/>
              <w:rPr>
                <w:sz w:val="24"/>
                <w:szCs w:val="24"/>
              </w:rPr>
            </w:pPr>
          </w:p>
        </w:tc>
      </w:tr>
      <w:tr w:rsidR="00397A88">
        <w:tc>
          <w:tcPr>
            <w:tcW w:w="769" w:type="dxa"/>
            <w:vAlign w:val="center"/>
          </w:tcPr>
          <w:p w:rsidR="00397A88" w:rsidRDefault="00397A88">
            <w:pPr>
              <w:tabs>
                <w:tab w:val="left" w:pos="1470"/>
              </w:tabs>
              <w:spacing w:line="360" w:lineRule="auto"/>
              <w:jc w:val="center"/>
              <w:rPr>
                <w:sz w:val="24"/>
                <w:szCs w:val="24"/>
              </w:rPr>
            </w:pPr>
          </w:p>
        </w:tc>
        <w:tc>
          <w:tcPr>
            <w:tcW w:w="3705" w:type="dxa"/>
          </w:tcPr>
          <w:p w:rsidR="00397A88" w:rsidRDefault="00FC55BF">
            <w:pPr>
              <w:tabs>
                <w:tab w:val="left" w:pos="1470"/>
              </w:tabs>
              <w:spacing w:line="360" w:lineRule="auto"/>
              <w:rPr>
                <w:rFonts w:hAnsi="宋体"/>
                <w:b/>
                <w:sz w:val="24"/>
                <w:szCs w:val="24"/>
              </w:rPr>
            </w:pPr>
            <w:r>
              <w:rPr>
                <w:rFonts w:hAnsi="宋体" w:hint="eastAsia"/>
                <w:b/>
                <w:sz w:val="24"/>
                <w:szCs w:val="24"/>
              </w:rPr>
              <w:t>人均不含</w:t>
            </w:r>
            <w:proofErr w:type="gramStart"/>
            <w:r>
              <w:rPr>
                <w:rFonts w:hAnsi="宋体" w:hint="eastAsia"/>
                <w:b/>
                <w:sz w:val="24"/>
                <w:szCs w:val="24"/>
              </w:rPr>
              <w:t>税单价</w:t>
            </w:r>
            <w:proofErr w:type="gramEnd"/>
          </w:p>
        </w:tc>
        <w:tc>
          <w:tcPr>
            <w:tcW w:w="1134" w:type="dxa"/>
            <w:vAlign w:val="center"/>
          </w:tcPr>
          <w:p w:rsidR="00397A88" w:rsidRDefault="00FC55BF">
            <w:pPr>
              <w:tabs>
                <w:tab w:val="left" w:pos="1470"/>
              </w:tabs>
              <w:spacing w:line="360" w:lineRule="auto"/>
              <w:jc w:val="center"/>
              <w:rPr>
                <w:b/>
                <w:sz w:val="24"/>
                <w:szCs w:val="24"/>
              </w:rPr>
            </w:pPr>
            <w:r>
              <w:rPr>
                <w:rFonts w:hint="eastAsia"/>
                <w:b/>
                <w:sz w:val="24"/>
                <w:szCs w:val="24"/>
              </w:rPr>
              <w:t>月</w:t>
            </w:r>
          </w:p>
        </w:tc>
        <w:tc>
          <w:tcPr>
            <w:tcW w:w="1843" w:type="dxa"/>
          </w:tcPr>
          <w:p w:rsidR="00397A88" w:rsidRDefault="00397A88">
            <w:pPr>
              <w:tabs>
                <w:tab w:val="left" w:pos="1470"/>
              </w:tabs>
              <w:spacing w:line="360" w:lineRule="auto"/>
              <w:rPr>
                <w:sz w:val="24"/>
                <w:szCs w:val="24"/>
              </w:rPr>
            </w:pPr>
          </w:p>
        </w:tc>
        <w:tc>
          <w:tcPr>
            <w:tcW w:w="1566" w:type="dxa"/>
          </w:tcPr>
          <w:p w:rsidR="00397A88" w:rsidRDefault="00397A88">
            <w:pPr>
              <w:tabs>
                <w:tab w:val="left" w:pos="1470"/>
              </w:tabs>
              <w:spacing w:line="360" w:lineRule="auto"/>
              <w:rPr>
                <w:sz w:val="24"/>
                <w:szCs w:val="24"/>
              </w:rPr>
            </w:pPr>
          </w:p>
        </w:tc>
      </w:tr>
      <w:tr w:rsidR="00397A88">
        <w:tc>
          <w:tcPr>
            <w:tcW w:w="769" w:type="dxa"/>
            <w:vAlign w:val="center"/>
          </w:tcPr>
          <w:p w:rsidR="00397A88" w:rsidRDefault="00397A88">
            <w:pPr>
              <w:tabs>
                <w:tab w:val="left" w:pos="1470"/>
              </w:tabs>
              <w:spacing w:line="360" w:lineRule="auto"/>
              <w:jc w:val="center"/>
              <w:rPr>
                <w:sz w:val="24"/>
                <w:szCs w:val="24"/>
              </w:rPr>
            </w:pPr>
          </w:p>
        </w:tc>
        <w:tc>
          <w:tcPr>
            <w:tcW w:w="3705" w:type="dxa"/>
          </w:tcPr>
          <w:p w:rsidR="00397A88" w:rsidRDefault="00FC55BF">
            <w:pPr>
              <w:tabs>
                <w:tab w:val="left" w:pos="1470"/>
              </w:tabs>
              <w:spacing w:line="360" w:lineRule="auto"/>
              <w:rPr>
                <w:sz w:val="24"/>
                <w:szCs w:val="24"/>
              </w:rPr>
            </w:pPr>
            <w:r>
              <w:rPr>
                <w:rFonts w:hint="eastAsia"/>
                <w:sz w:val="24"/>
                <w:szCs w:val="24"/>
              </w:rPr>
              <w:t>人均含</w:t>
            </w:r>
            <w:proofErr w:type="gramStart"/>
            <w:r>
              <w:rPr>
                <w:rFonts w:hint="eastAsia"/>
                <w:sz w:val="24"/>
                <w:szCs w:val="24"/>
              </w:rPr>
              <w:t>税单价</w:t>
            </w:r>
            <w:proofErr w:type="gramEnd"/>
          </w:p>
        </w:tc>
        <w:tc>
          <w:tcPr>
            <w:tcW w:w="1134" w:type="dxa"/>
            <w:vAlign w:val="center"/>
          </w:tcPr>
          <w:p w:rsidR="00397A88" w:rsidRDefault="00FC55BF">
            <w:pPr>
              <w:tabs>
                <w:tab w:val="left" w:pos="1470"/>
              </w:tabs>
              <w:spacing w:line="360" w:lineRule="auto"/>
              <w:jc w:val="center"/>
              <w:rPr>
                <w:sz w:val="24"/>
                <w:szCs w:val="24"/>
              </w:rPr>
            </w:pPr>
            <w:r>
              <w:rPr>
                <w:rFonts w:hint="eastAsia"/>
                <w:sz w:val="24"/>
                <w:szCs w:val="24"/>
              </w:rPr>
              <w:t>月</w:t>
            </w:r>
          </w:p>
        </w:tc>
        <w:tc>
          <w:tcPr>
            <w:tcW w:w="1843" w:type="dxa"/>
          </w:tcPr>
          <w:p w:rsidR="00397A88" w:rsidRDefault="00397A88">
            <w:pPr>
              <w:tabs>
                <w:tab w:val="left" w:pos="1470"/>
              </w:tabs>
              <w:spacing w:line="360" w:lineRule="auto"/>
              <w:rPr>
                <w:sz w:val="24"/>
                <w:szCs w:val="24"/>
              </w:rPr>
            </w:pPr>
          </w:p>
        </w:tc>
        <w:tc>
          <w:tcPr>
            <w:tcW w:w="1566" w:type="dxa"/>
          </w:tcPr>
          <w:p w:rsidR="00397A88" w:rsidRDefault="00397A88">
            <w:pPr>
              <w:tabs>
                <w:tab w:val="left" w:pos="1470"/>
              </w:tabs>
              <w:spacing w:line="360" w:lineRule="auto"/>
              <w:rPr>
                <w:sz w:val="24"/>
                <w:szCs w:val="24"/>
              </w:rPr>
            </w:pPr>
          </w:p>
        </w:tc>
      </w:tr>
      <w:tr w:rsidR="00397A88">
        <w:tc>
          <w:tcPr>
            <w:tcW w:w="9017" w:type="dxa"/>
            <w:gridSpan w:val="5"/>
          </w:tcPr>
          <w:p w:rsidR="00397A88" w:rsidRDefault="00FC55BF">
            <w:pPr>
              <w:tabs>
                <w:tab w:val="left" w:pos="1470"/>
              </w:tabs>
              <w:spacing w:line="360" w:lineRule="auto"/>
              <w:rPr>
                <w:rFonts w:hAnsi="宋体"/>
                <w:sz w:val="24"/>
                <w:szCs w:val="24"/>
              </w:rPr>
            </w:pPr>
            <w:r>
              <w:rPr>
                <w:rFonts w:hAnsi="宋体"/>
                <w:sz w:val="24"/>
                <w:szCs w:val="24"/>
              </w:rPr>
              <w:t>总计：大写：</w:t>
            </w:r>
            <w:r>
              <w:rPr>
                <w:sz w:val="24"/>
                <w:szCs w:val="24"/>
                <w:u w:val="single"/>
              </w:rPr>
              <w:t xml:space="preserve">           </w:t>
            </w:r>
            <w:r>
              <w:rPr>
                <w:rFonts w:hAnsi="宋体"/>
                <w:sz w:val="24"/>
                <w:szCs w:val="24"/>
              </w:rPr>
              <w:t>（￥：</w:t>
            </w:r>
            <w:r>
              <w:rPr>
                <w:sz w:val="24"/>
                <w:szCs w:val="24"/>
              </w:rPr>
              <w:t xml:space="preserve">        </w:t>
            </w:r>
            <w:r>
              <w:rPr>
                <w:rFonts w:hAnsi="宋体"/>
                <w:sz w:val="24"/>
                <w:szCs w:val="24"/>
              </w:rPr>
              <w:t>元）</w:t>
            </w:r>
            <w:r>
              <w:rPr>
                <w:rFonts w:hAnsi="宋体" w:hint="eastAsia"/>
                <w:sz w:val="24"/>
                <w:szCs w:val="24"/>
              </w:rPr>
              <w:t>（不含税价）</w:t>
            </w:r>
          </w:p>
          <w:p w:rsidR="00397A88" w:rsidRDefault="00FC55BF">
            <w:pPr>
              <w:tabs>
                <w:tab w:val="left" w:pos="1470"/>
              </w:tabs>
              <w:spacing w:line="360" w:lineRule="auto"/>
              <w:rPr>
                <w:sz w:val="24"/>
                <w:szCs w:val="24"/>
              </w:rPr>
            </w:pPr>
            <w:r>
              <w:rPr>
                <w:rFonts w:hAnsi="宋体" w:hint="eastAsia"/>
                <w:sz w:val="24"/>
                <w:szCs w:val="24"/>
              </w:rPr>
              <w:t xml:space="preserve">      </w:t>
            </w:r>
            <w:r>
              <w:rPr>
                <w:rFonts w:hAnsi="宋体"/>
                <w:sz w:val="24"/>
                <w:szCs w:val="24"/>
              </w:rPr>
              <w:t>大写：</w:t>
            </w:r>
            <w:r>
              <w:rPr>
                <w:sz w:val="24"/>
                <w:szCs w:val="24"/>
                <w:u w:val="single"/>
              </w:rPr>
              <w:t xml:space="preserve">           </w:t>
            </w:r>
            <w:r>
              <w:rPr>
                <w:rFonts w:hAnsi="宋体"/>
                <w:sz w:val="24"/>
                <w:szCs w:val="24"/>
              </w:rPr>
              <w:t>（￥：</w:t>
            </w:r>
            <w:r>
              <w:rPr>
                <w:sz w:val="24"/>
                <w:szCs w:val="24"/>
              </w:rPr>
              <w:t xml:space="preserve">        </w:t>
            </w:r>
            <w:r>
              <w:rPr>
                <w:rFonts w:hAnsi="宋体"/>
                <w:sz w:val="24"/>
                <w:szCs w:val="24"/>
              </w:rPr>
              <w:t>元）</w:t>
            </w:r>
            <w:r>
              <w:rPr>
                <w:rFonts w:hAnsi="宋体" w:hint="eastAsia"/>
                <w:sz w:val="24"/>
                <w:szCs w:val="24"/>
              </w:rPr>
              <w:t>（含税价）</w:t>
            </w:r>
          </w:p>
        </w:tc>
      </w:tr>
    </w:tbl>
    <w:p w:rsidR="00397A88" w:rsidRDefault="00FC55BF">
      <w:pPr>
        <w:tabs>
          <w:tab w:val="left" w:pos="990"/>
        </w:tabs>
        <w:spacing w:line="360" w:lineRule="auto"/>
        <w:ind w:left="1080" w:hangingChars="450" w:hanging="1080"/>
        <w:rPr>
          <w:rFonts w:hAnsi="宋体"/>
          <w:sz w:val="24"/>
          <w:szCs w:val="24"/>
        </w:rPr>
      </w:pPr>
      <w:r>
        <w:rPr>
          <w:rFonts w:hAnsi="宋体"/>
          <w:sz w:val="24"/>
          <w:szCs w:val="24"/>
        </w:rPr>
        <w:t>说明：</w:t>
      </w:r>
      <w:r>
        <w:rPr>
          <w:sz w:val="24"/>
          <w:szCs w:val="24"/>
        </w:rPr>
        <w:t>1</w:t>
      </w:r>
      <w:r>
        <w:rPr>
          <w:rFonts w:hint="eastAsia"/>
          <w:sz w:val="24"/>
          <w:szCs w:val="24"/>
        </w:rPr>
        <w:t>、</w:t>
      </w:r>
      <w:r>
        <w:rPr>
          <w:rFonts w:hAnsi="宋体"/>
          <w:sz w:val="24"/>
          <w:szCs w:val="24"/>
        </w:rPr>
        <w:t>此表的总计价是全部楼宇交付给业主并根据招标文件要求包括所有服务内容、承包方所有应交纳的税费和其他一切费用的</w:t>
      </w:r>
      <w:r>
        <w:rPr>
          <w:rFonts w:hint="eastAsia"/>
          <w:sz w:val="24"/>
          <w:szCs w:val="24"/>
        </w:rPr>
        <w:t>1</w:t>
      </w:r>
      <w:r>
        <w:rPr>
          <w:rFonts w:hAnsi="宋体"/>
          <w:sz w:val="24"/>
          <w:szCs w:val="24"/>
        </w:rPr>
        <w:t>年总包干费用。</w:t>
      </w:r>
    </w:p>
    <w:p w:rsidR="00397A88" w:rsidRDefault="00FC55BF">
      <w:pPr>
        <w:tabs>
          <w:tab w:val="left" w:pos="750"/>
        </w:tabs>
        <w:spacing w:line="360" w:lineRule="auto"/>
        <w:ind w:left="1694" w:hangingChars="706" w:hanging="1694"/>
        <w:rPr>
          <w:sz w:val="24"/>
          <w:szCs w:val="24"/>
        </w:rPr>
      </w:pPr>
      <w:r>
        <w:rPr>
          <w:rFonts w:hAnsi="宋体" w:hint="eastAsia"/>
          <w:sz w:val="24"/>
          <w:szCs w:val="24"/>
        </w:rPr>
        <w:tab/>
      </w:r>
      <w:r>
        <w:rPr>
          <w:sz w:val="24"/>
          <w:szCs w:val="24"/>
        </w:rPr>
        <w:t>2</w:t>
      </w:r>
      <w:r>
        <w:rPr>
          <w:rFonts w:hint="eastAsia"/>
          <w:sz w:val="24"/>
          <w:szCs w:val="24"/>
        </w:rPr>
        <w:t>、</w:t>
      </w:r>
      <w:r>
        <w:rPr>
          <w:rFonts w:hAnsi="宋体"/>
          <w:sz w:val="24"/>
          <w:szCs w:val="24"/>
        </w:rPr>
        <w:t>以上总报价表各报价项目的明细表附后（共</w:t>
      </w:r>
      <w:r>
        <w:rPr>
          <w:sz w:val="24"/>
          <w:szCs w:val="24"/>
          <w:u w:val="single"/>
        </w:rPr>
        <w:t xml:space="preserve">      </w:t>
      </w:r>
      <w:r>
        <w:rPr>
          <w:rFonts w:hAnsi="宋体"/>
          <w:sz w:val="24"/>
          <w:szCs w:val="24"/>
        </w:rPr>
        <w:t>份）。</w:t>
      </w:r>
    </w:p>
    <w:p w:rsidR="00397A88" w:rsidRDefault="00397A88">
      <w:pPr>
        <w:spacing w:line="360" w:lineRule="auto"/>
        <w:ind w:firstLineChars="1600" w:firstLine="3840"/>
        <w:rPr>
          <w:rFonts w:hAnsi="宋体"/>
          <w:sz w:val="24"/>
          <w:szCs w:val="24"/>
        </w:rPr>
      </w:pPr>
    </w:p>
    <w:p w:rsidR="00397A88" w:rsidRDefault="00FC55BF">
      <w:pPr>
        <w:spacing w:line="360" w:lineRule="auto"/>
        <w:ind w:firstLineChars="1600" w:firstLine="3840"/>
        <w:rPr>
          <w:sz w:val="24"/>
          <w:szCs w:val="24"/>
          <w:u w:val="single"/>
        </w:rPr>
      </w:pPr>
      <w:r>
        <w:rPr>
          <w:rFonts w:hAnsi="宋体"/>
          <w:sz w:val="24"/>
          <w:szCs w:val="24"/>
        </w:rPr>
        <w:t>投标单位（盖章）：</w:t>
      </w:r>
      <w:r>
        <w:rPr>
          <w:sz w:val="24"/>
          <w:szCs w:val="24"/>
          <w:u w:val="single"/>
        </w:rPr>
        <w:t xml:space="preserve">                   </w:t>
      </w:r>
      <w:r>
        <w:rPr>
          <w:rFonts w:hint="eastAsia"/>
          <w:sz w:val="24"/>
          <w:szCs w:val="24"/>
          <w:u w:val="single"/>
        </w:rPr>
        <w:t xml:space="preserve">        </w:t>
      </w:r>
    </w:p>
    <w:p w:rsidR="00397A88" w:rsidRDefault="00FC55BF" w:rsidP="00FC55BF">
      <w:pPr>
        <w:spacing w:line="360" w:lineRule="auto"/>
        <w:ind w:leftChars="229" w:left="481" w:firstLineChars="1389" w:firstLine="3334"/>
        <w:rPr>
          <w:sz w:val="24"/>
          <w:szCs w:val="24"/>
          <w:u w:val="single"/>
        </w:rPr>
      </w:pPr>
      <w:r>
        <w:rPr>
          <w:rFonts w:hAnsi="宋体"/>
          <w:sz w:val="24"/>
          <w:szCs w:val="24"/>
        </w:rPr>
        <w:t>法定代表人或</w:t>
      </w:r>
      <w:r>
        <w:rPr>
          <w:rFonts w:hAnsi="宋体"/>
          <w:spacing w:val="10"/>
          <w:sz w:val="24"/>
          <w:szCs w:val="24"/>
        </w:rPr>
        <w:t>授权代理人</w:t>
      </w:r>
      <w:r>
        <w:rPr>
          <w:rFonts w:hAnsi="宋体"/>
          <w:sz w:val="24"/>
          <w:szCs w:val="24"/>
        </w:rPr>
        <w:t>（签名）：</w:t>
      </w:r>
      <w:r>
        <w:rPr>
          <w:sz w:val="24"/>
          <w:szCs w:val="24"/>
          <w:u w:val="single"/>
        </w:rPr>
        <w:t xml:space="preserve">            </w:t>
      </w:r>
    </w:p>
    <w:p w:rsidR="00397A88" w:rsidRDefault="00FC55BF" w:rsidP="00FC55BF">
      <w:pPr>
        <w:spacing w:line="360" w:lineRule="auto"/>
        <w:ind w:leftChars="229" w:left="481" w:firstLineChars="1389" w:firstLine="3334"/>
        <w:rPr>
          <w:rFonts w:hAnsi="宋体"/>
          <w:sz w:val="24"/>
          <w:szCs w:val="24"/>
        </w:rPr>
      </w:pPr>
      <w:r>
        <w:rPr>
          <w:rFonts w:hAnsi="宋体"/>
          <w:sz w:val="24"/>
          <w:szCs w:val="24"/>
        </w:rPr>
        <w:t>日期：</w:t>
      </w:r>
      <w:r>
        <w:rPr>
          <w:sz w:val="24"/>
          <w:szCs w:val="24"/>
          <w:u w:val="single"/>
        </w:rPr>
        <w:t xml:space="preserve">        </w:t>
      </w:r>
      <w:r>
        <w:rPr>
          <w:rFonts w:hAnsi="宋体"/>
          <w:sz w:val="24"/>
          <w:szCs w:val="24"/>
        </w:rPr>
        <w:t>年</w:t>
      </w:r>
      <w:r>
        <w:rPr>
          <w:sz w:val="24"/>
          <w:szCs w:val="24"/>
          <w:u w:val="single"/>
        </w:rPr>
        <w:t xml:space="preserve">    </w:t>
      </w:r>
      <w:r>
        <w:rPr>
          <w:rFonts w:hAnsi="宋体"/>
          <w:sz w:val="24"/>
          <w:szCs w:val="24"/>
        </w:rPr>
        <w:t>月</w:t>
      </w:r>
      <w:r>
        <w:rPr>
          <w:sz w:val="24"/>
          <w:szCs w:val="24"/>
          <w:u w:val="single"/>
        </w:rPr>
        <w:t xml:space="preserve">     </w:t>
      </w:r>
      <w:r>
        <w:rPr>
          <w:rFonts w:hAnsi="宋体"/>
          <w:sz w:val="24"/>
          <w:szCs w:val="24"/>
        </w:rPr>
        <w:t>日</w:t>
      </w:r>
    </w:p>
    <w:p w:rsidR="00397A88" w:rsidRDefault="00397A88">
      <w:pPr>
        <w:spacing w:line="360" w:lineRule="auto"/>
        <w:ind w:leftChars="-7" w:left="-3" w:hangingChars="5" w:hanging="12"/>
        <w:rPr>
          <w:rFonts w:hAnsi="宋体"/>
          <w:b/>
          <w:bCs/>
          <w:sz w:val="24"/>
          <w:szCs w:val="24"/>
        </w:rPr>
      </w:pPr>
    </w:p>
    <w:p w:rsidR="00397A88" w:rsidRDefault="00FC55BF">
      <w:pPr>
        <w:spacing w:line="360" w:lineRule="auto"/>
        <w:ind w:leftChars="-7" w:left="-3" w:hangingChars="5" w:hanging="12"/>
        <w:rPr>
          <w:rFonts w:hAnsi="宋体"/>
          <w:b/>
          <w:bCs/>
          <w:sz w:val="24"/>
          <w:szCs w:val="24"/>
        </w:rPr>
      </w:pPr>
      <w:r>
        <w:rPr>
          <w:rFonts w:hAnsi="宋体" w:hint="eastAsia"/>
          <w:b/>
          <w:bCs/>
          <w:sz w:val="24"/>
          <w:szCs w:val="24"/>
        </w:rPr>
        <w:lastRenderedPageBreak/>
        <w:t>五、法人代表授权书格式</w:t>
      </w:r>
    </w:p>
    <w:p w:rsidR="00397A88" w:rsidRDefault="00397A88">
      <w:pPr>
        <w:spacing w:line="360" w:lineRule="auto"/>
        <w:ind w:leftChars="-7" w:left="-3" w:hangingChars="5" w:hanging="12"/>
        <w:rPr>
          <w:rFonts w:hAnsi="宋体"/>
          <w:b/>
          <w:bCs/>
          <w:sz w:val="24"/>
          <w:szCs w:val="24"/>
        </w:rPr>
      </w:pPr>
    </w:p>
    <w:p w:rsidR="00397A88" w:rsidRDefault="00FC55BF">
      <w:pPr>
        <w:spacing w:beforeLines="100" w:before="312" w:afterLines="100" w:after="312"/>
        <w:jc w:val="center"/>
        <w:rPr>
          <w:rFonts w:ascii="宋体" w:hAnsi="宋体"/>
          <w:b/>
          <w:sz w:val="24"/>
          <w:szCs w:val="24"/>
        </w:rPr>
      </w:pPr>
      <w:r>
        <w:rPr>
          <w:rFonts w:ascii="宋体" w:hAnsi="宋体" w:hint="eastAsia"/>
          <w:b/>
          <w:sz w:val="24"/>
          <w:szCs w:val="24"/>
        </w:rPr>
        <w:t>法定代表人证明书</w:t>
      </w:r>
    </w:p>
    <w:p w:rsidR="00397A88" w:rsidRDefault="00397A88">
      <w:pPr>
        <w:spacing w:beforeLines="100" w:before="312" w:afterLines="100" w:after="312"/>
        <w:jc w:val="center"/>
        <w:rPr>
          <w:rFonts w:ascii="宋体" w:hAnsi="宋体"/>
          <w:b/>
          <w:sz w:val="24"/>
          <w:szCs w:val="24"/>
        </w:rPr>
      </w:pPr>
    </w:p>
    <w:p w:rsidR="00397A88" w:rsidRDefault="00FC55BF">
      <w:pPr>
        <w:widowControl/>
        <w:autoSpaceDE w:val="0"/>
        <w:autoSpaceDN w:val="0"/>
        <w:spacing w:line="360" w:lineRule="auto"/>
        <w:ind w:firstLineChars="250" w:firstLine="600"/>
        <w:textAlignment w:val="bottom"/>
        <w:rPr>
          <w:bCs/>
          <w:sz w:val="24"/>
          <w:szCs w:val="24"/>
        </w:rPr>
      </w:pP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rPr>
        <w:t>先生</w:t>
      </w:r>
      <w:r>
        <w:rPr>
          <w:bCs/>
          <w:sz w:val="24"/>
          <w:szCs w:val="24"/>
        </w:rPr>
        <w:t>/</w:t>
      </w:r>
      <w:r>
        <w:rPr>
          <w:rFonts w:hint="eastAsia"/>
          <w:bCs/>
          <w:sz w:val="24"/>
          <w:szCs w:val="24"/>
        </w:rPr>
        <w:t>女士，现任本公司</w:t>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rPr>
        <w:t>职务，为法定代表人，特此证明。</w:t>
      </w:r>
    </w:p>
    <w:p w:rsidR="00397A88" w:rsidRDefault="00FC55BF">
      <w:pPr>
        <w:widowControl/>
        <w:autoSpaceDE w:val="0"/>
        <w:autoSpaceDN w:val="0"/>
        <w:spacing w:line="360" w:lineRule="auto"/>
        <w:ind w:firstLineChars="200" w:firstLine="480"/>
        <w:textAlignment w:val="bottom"/>
        <w:rPr>
          <w:bCs/>
          <w:sz w:val="24"/>
          <w:szCs w:val="24"/>
        </w:rPr>
      </w:pPr>
      <w:r>
        <w:rPr>
          <w:rFonts w:hint="eastAsia"/>
          <w:bCs/>
          <w:sz w:val="24"/>
          <w:szCs w:val="24"/>
        </w:rPr>
        <w:t>本证明书有效日期：自签发之日起至</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p w:rsidR="00397A88" w:rsidRDefault="00FC55BF">
      <w:pPr>
        <w:widowControl/>
        <w:autoSpaceDE w:val="0"/>
        <w:autoSpaceDN w:val="0"/>
        <w:spacing w:beforeLines="100" w:before="312" w:afterLines="100" w:after="312" w:line="360" w:lineRule="auto"/>
        <w:ind w:firstLineChars="200" w:firstLine="480"/>
        <w:textAlignment w:val="bottom"/>
        <w:rPr>
          <w:bCs/>
          <w:sz w:val="24"/>
          <w:szCs w:val="24"/>
          <w:u w:val="single"/>
        </w:rPr>
      </w:pPr>
      <w:r>
        <w:rPr>
          <w:rFonts w:hint="eastAsia"/>
          <w:bCs/>
          <w:sz w:val="24"/>
          <w:szCs w:val="24"/>
        </w:rPr>
        <w:t>签发日期：</w:t>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p>
    <w:p w:rsidR="00397A88" w:rsidRDefault="00FC55BF">
      <w:pPr>
        <w:widowControl/>
        <w:autoSpaceDE w:val="0"/>
        <w:autoSpaceDN w:val="0"/>
        <w:spacing w:beforeLines="100" w:before="312" w:line="360" w:lineRule="auto"/>
        <w:ind w:firstLineChars="200" w:firstLine="480"/>
        <w:textAlignment w:val="bottom"/>
        <w:rPr>
          <w:bCs/>
          <w:sz w:val="24"/>
          <w:szCs w:val="24"/>
          <w:u w:val="single"/>
        </w:rPr>
      </w:pPr>
      <w:r>
        <w:rPr>
          <w:rFonts w:hint="eastAsia"/>
          <w:bCs/>
          <w:sz w:val="24"/>
          <w:szCs w:val="24"/>
        </w:rPr>
        <w:t>投标人名称：</w:t>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p>
    <w:p w:rsidR="00397A88" w:rsidRDefault="00FC55BF">
      <w:pPr>
        <w:widowControl/>
        <w:autoSpaceDE w:val="0"/>
        <w:autoSpaceDN w:val="0"/>
        <w:spacing w:afterLines="100" w:after="312" w:line="360" w:lineRule="auto"/>
        <w:ind w:leftChars="600" w:left="1260" w:firstLineChars="290" w:firstLine="696"/>
        <w:textAlignment w:val="bottom"/>
        <w:rPr>
          <w:bCs/>
          <w:sz w:val="24"/>
          <w:szCs w:val="24"/>
        </w:rPr>
      </w:pPr>
      <w:r>
        <w:rPr>
          <w:rFonts w:hint="eastAsia"/>
          <w:bCs/>
          <w:sz w:val="24"/>
          <w:szCs w:val="24"/>
        </w:rPr>
        <w:t>（加盖</w:t>
      </w:r>
      <w:r>
        <w:rPr>
          <w:rFonts w:ascii="宋体" w:hint="eastAsia"/>
          <w:bCs/>
          <w:sz w:val="24"/>
          <w:szCs w:val="24"/>
        </w:rPr>
        <w:t>公章</w:t>
      </w:r>
      <w:r>
        <w:rPr>
          <w:rFonts w:hint="eastAsia"/>
          <w:bCs/>
          <w:sz w:val="24"/>
          <w:szCs w:val="24"/>
        </w:rPr>
        <w:t>）</w:t>
      </w:r>
    </w:p>
    <w:p w:rsidR="00397A88" w:rsidRDefault="00FC55BF">
      <w:pPr>
        <w:widowControl/>
        <w:autoSpaceDE w:val="0"/>
        <w:autoSpaceDN w:val="0"/>
        <w:spacing w:beforeLines="100" w:before="312" w:afterLines="100" w:after="312" w:line="360" w:lineRule="auto"/>
        <w:ind w:firstLineChars="200" w:firstLine="480"/>
        <w:textAlignment w:val="bottom"/>
        <w:rPr>
          <w:bCs/>
          <w:sz w:val="24"/>
          <w:szCs w:val="24"/>
        </w:rPr>
      </w:pPr>
      <w:r>
        <w:rPr>
          <w:rFonts w:hint="eastAsia"/>
          <w:bCs/>
          <w:sz w:val="24"/>
          <w:szCs w:val="24"/>
        </w:rPr>
        <w:t>法定代表人（签字或签章）：</w:t>
      </w:r>
    </w:p>
    <w:p w:rsidR="00397A88" w:rsidRDefault="00397A88">
      <w:pPr>
        <w:widowControl/>
        <w:autoSpaceDE w:val="0"/>
        <w:autoSpaceDN w:val="0"/>
        <w:spacing w:line="360" w:lineRule="auto"/>
        <w:textAlignment w:val="bottom"/>
        <w:rPr>
          <w:bCs/>
          <w:sz w:val="24"/>
          <w:szCs w:val="24"/>
        </w:rPr>
      </w:pPr>
    </w:p>
    <w:p w:rsidR="00397A88" w:rsidRDefault="00FC55BF">
      <w:pPr>
        <w:widowControl/>
        <w:autoSpaceDE w:val="0"/>
        <w:autoSpaceDN w:val="0"/>
        <w:spacing w:line="360" w:lineRule="auto"/>
        <w:textAlignment w:val="bottom"/>
        <w:rPr>
          <w:bCs/>
          <w:sz w:val="24"/>
          <w:szCs w:val="24"/>
        </w:rPr>
      </w:pPr>
      <w:r>
        <w:rPr>
          <w:rFonts w:hint="eastAsia"/>
          <w:bCs/>
          <w:sz w:val="24"/>
          <w:szCs w:val="24"/>
        </w:rPr>
        <w:t>附：</w:t>
      </w:r>
    </w:p>
    <w:p w:rsidR="00397A88" w:rsidRDefault="00FC55BF">
      <w:pPr>
        <w:spacing w:line="360" w:lineRule="auto"/>
        <w:rPr>
          <w:sz w:val="24"/>
          <w:szCs w:val="24"/>
        </w:rPr>
      </w:pPr>
      <w:r>
        <w:rPr>
          <w:rFonts w:hint="eastAsia"/>
          <w:bCs/>
          <w:sz w:val="24"/>
          <w:szCs w:val="24"/>
        </w:rPr>
        <w:t>1</w:t>
      </w:r>
      <w:r>
        <w:rPr>
          <w:rFonts w:hint="eastAsia"/>
          <w:bCs/>
          <w:sz w:val="24"/>
          <w:szCs w:val="24"/>
        </w:rPr>
        <w:t>、法定代表人身份证复印件或其他有效的身份证明（加盖公章）。</w:t>
      </w: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FC55BF">
      <w:pPr>
        <w:spacing w:line="360" w:lineRule="auto"/>
        <w:ind w:leftChars="-7" w:left="-3" w:hangingChars="5" w:hanging="12"/>
        <w:rPr>
          <w:rFonts w:hAnsi="宋体"/>
          <w:b/>
          <w:bCs/>
          <w:sz w:val="24"/>
          <w:szCs w:val="24"/>
        </w:rPr>
      </w:pPr>
      <w:r>
        <w:rPr>
          <w:rFonts w:hAnsi="宋体" w:hint="eastAsia"/>
          <w:b/>
          <w:bCs/>
          <w:sz w:val="24"/>
          <w:szCs w:val="24"/>
        </w:rPr>
        <w:lastRenderedPageBreak/>
        <w:t>六、授权委托证明书格式</w:t>
      </w:r>
    </w:p>
    <w:p w:rsidR="00397A88" w:rsidRDefault="00397A88">
      <w:pPr>
        <w:spacing w:line="360" w:lineRule="auto"/>
        <w:ind w:leftChars="-7" w:left="-3" w:hangingChars="5" w:hanging="12"/>
        <w:rPr>
          <w:rFonts w:hAnsi="宋体"/>
          <w:b/>
          <w:bCs/>
          <w:sz w:val="24"/>
          <w:szCs w:val="24"/>
        </w:rPr>
      </w:pPr>
    </w:p>
    <w:p w:rsidR="00397A88" w:rsidRDefault="00FC55BF">
      <w:pPr>
        <w:spacing w:beforeLines="100" w:before="312" w:afterLines="100" w:after="312" w:line="360" w:lineRule="auto"/>
        <w:jc w:val="center"/>
        <w:rPr>
          <w:rFonts w:ascii="宋体" w:hAnsi="宋体"/>
          <w:b/>
          <w:sz w:val="24"/>
          <w:szCs w:val="24"/>
        </w:rPr>
      </w:pPr>
      <w:r>
        <w:rPr>
          <w:rFonts w:ascii="宋体" w:hAnsi="宋体" w:hint="eastAsia"/>
          <w:b/>
          <w:sz w:val="24"/>
          <w:szCs w:val="24"/>
        </w:rPr>
        <w:t>授权委托证明书</w:t>
      </w:r>
    </w:p>
    <w:p w:rsidR="00397A88" w:rsidRDefault="00FC55BF">
      <w:pPr>
        <w:pStyle w:val="a3"/>
        <w:spacing w:line="360" w:lineRule="auto"/>
        <w:ind w:firstLine="480"/>
        <w:rPr>
          <w:sz w:val="24"/>
          <w:szCs w:val="24"/>
          <w:u w:val="single"/>
        </w:rPr>
      </w:pPr>
      <w:r>
        <w:rPr>
          <w:rFonts w:hint="eastAsia"/>
          <w:sz w:val="24"/>
          <w:szCs w:val="24"/>
        </w:rPr>
        <w:t>兹授权</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rPr>
        <w:t>为本公司的合法代理人，就招标的</w:t>
      </w:r>
      <w:proofErr w:type="gramStart"/>
      <w:r>
        <w:rPr>
          <w:rFonts w:hint="eastAsia"/>
          <w:sz w:val="24"/>
          <w:szCs w:val="24"/>
          <w:u w:val="single"/>
        </w:rPr>
        <w:t>悦江上品</w:t>
      </w:r>
      <w:proofErr w:type="gramEnd"/>
      <w:r>
        <w:rPr>
          <w:rFonts w:hint="eastAsia"/>
          <w:sz w:val="24"/>
          <w:szCs w:val="24"/>
          <w:u w:val="single"/>
        </w:rPr>
        <w:t>苑小区</w:t>
      </w:r>
      <w:r>
        <w:rPr>
          <w:sz w:val="24"/>
          <w:szCs w:val="24"/>
          <w:u w:val="single"/>
        </w:rPr>
        <w:t>保洁</w:t>
      </w:r>
      <w:r>
        <w:rPr>
          <w:rFonts w:hint="eastAsia"/>
          <w:sz w:val="24"/>
          <w:szCs w:val="24"/>
          <w:u w:val="single"/>
        </w:rPr>
        <w:t>服务</w:t>
      </w:r>
      <w:r>
        <w:rPr>
          <w:sz w:val="24"/>
          <w:szCs w:val="24"/>
          <w:u w:val="single"/>
        </w:rPr>
        <w:t>项目</w:t>
      </w:r>
      <w:r>
        <w:rPr>
          <w:rFonts w:hint="eastAsia"/>
          <w:sz w:val="24"/>
          <w:szCs w:val="24"/>
        </w:rPr>
        <w:t>的投标和合同执行，作为投标人代表以本公司的名义处理一切与之有关的事宜。</w:t>
      </w:r>
    </w:p>
    <w:p w:rsidR="00397A88" w:rsidRDefault="00FC55BF">
      <w:pPr>
        <w:widowControl/>
        <w:autoSpaceDE w:val="0"/>
        <w:autoSpaceDN w:val="0"/>
        <w:spacing w:line="360" w:lineRule="auto"/>
        <w:ind w:firstLineChars="200" w:firstLine="480"/>
        <w:textAlignment w:val="bottom"/>
        <w:rPr>
          <w:bCs/>
          <w:sz w:val="24"/>
          <w:szCs w:val="24"/>
        </w:rPr>
      </w:pPr>
      <w:r>
        <w:rPr>
          <w:rFonts w:hint="eastAsia"/>
          <w:bCs/>
          <w:sz w:val="24"/>
          <w:szCs w:val="24"/>
        </w:rPr>
        <w:t>本证明书有效日期：自签发之日起至</w:t>
      </w:r>
      <w:r>
        <w:rPr>
          <w:rFonts w:hint="eastAsia"/>
          <w:bCs/>
          <w:sz w:val="24"/>
          <w:szCs w:val="24"/>
        </w:rPr>
        <w:t xml:space="preserve">      </w:t>
      </w:r>
      <w:r>
        <w:rPr>
          <w:rFonts w:hint="eastAsia"/>
          <w:bCs/>
          <w:sz w:val="24"/>
          <w:szCs w:val="24"/>
        </w:rPr>
        <w:t>年</w:t>
      </w:r>
      <w:r>
        <w:rPr>
          <w:rFonts w:hint="eastAsia"/>
          <w:bCs/>
          <w:sz w:val="24"/>
          <w:szCs w:val="24"/>
        </w:rPr>
        <w:t xml:space="preserve">      </w:t>
      </w:r>
      <w:r>
        <w:rPr>
          <w:rFonts w:hint="eastAsia"/>
          <w:bCs/>
          <w:sz w:val="24"/>
          <w:szCs w:val="24"/>
        </w:rPr>
        <w:t>月</w:t>
      </w:r>
      <w:r>
        <w:rPr>
          <w:rFonts w:hint="eastAsia"/>
          <w:bCs/>
          <w:sz w:val="24"/>
          <w:szCs w:val="24"/>
        </w:rPr>
        <w:t xml:space="preserve">     </w:t>
      </w:r>
      <w:r>
        <w:rPr>
          <w:rFonts w:hint="eastAsia"/>
          <w:bCs/>
          <w:sz w:val="24"/>
          <w:szCs w:val="24"/>
        </w:rPr>
        <w:t>日。</w:t>
      </w:r>
    </w:p>
    <w:p w:rsidR="00397A88" w:rsidRDefault="00FC55BF">
      <w:pPr>
        <w:widowControl/>
        <w:autoSpaceDE w:val="0"/>
        <w:autoSpaceDN w:val="0"/>
        <w:spacing w:line="360" w:lineRule="auto"/>
        <w:ind w:firstLineChars="200" w:firstLine="480"/>
        <w:textAlignment w:val="bottom"/>
        <w:rPr>
          <w:bCs/>
          <w:sz w:val="24"/>
          <w:szCs w:val="24"/>
        </w:rPr>
      </w:pPr>
      <w:r>
        <w:rPr>
          <w:rFonts w:hint="eastAsia"/>
          <w:sz w:val="24"/>
          <w:szCs w:val="24"/>
        </w:rPr>
        <w:t>特此证明。</w:t>
      </w:r>
    </w:p>
    <w:p w:rsidR="00397A88" w:rsidRDefault="00FC55BF">
      <w:pPr>
        <w:widowControl/>
        <w:autoSpaceDE w:val="0"/>
        <w:autoSpaceDN w:val="0"/>
        <w:spacing w:beforeLines="100" w:before="312" w:afterLines="100" w:after="312" w:line="360" w:lineRule="auto"/>
        <w:textAlignment w:val="bottom"/>
        <w:rPr>
          <w:bCs/>
          <w:sz w:val="24"/>
          <w:szCs w:val="24"/>
          <w:u w:val="single"/>
        </w:rPr>
      </w:pPr>
      <w:r>
        <w:rPr>
          <w:rFonts w:hint="eastAsia"/>
          <w:bCs/>
          <w:sz w:val="24"/>
          <w:szCs w:val="24"/>
        </w:rPr>
        <w:t>签发日期：</w:t>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p>
    <w:p w:rsidR="00397A88" w:rsidRDefault="00FC55BF">
      <w:pPr>
        <w:widowControl/>
        <w:autoSpaceDE w:val="0"/>
        <w:autoSpaceDN w:val="0"/>
        <w:spacing w:beforeLines="100" w:before="312" w:line="360" w:lineRule="auto"/>
        <w:textAlignment w:val="bottom"/>
        <w:rPr>
          <w:bCs/>
          <w:sz w:val="24"/>
          <w:szCs w:val="24"/>
          <w:u w:val="single"/>
        </w:rPr>
      </w:pPr>
      <w:r>
        <w:rPr>
          <w:rFonts w:hint="eastAsia"/>
          <w:bCs/>
          <w:sz w:val="24"/>
          <w:szCs w:val="24"/>
        </w:rPr>
        <w:t>投标人名称：</w:t>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r>
        <w:rPr>
          <w:rFonts w:hint="eastAsia"/>
          <w:bCs/>
          <w:sz w:val="24"/>
          <w:szCs w:val="24"/>
          <w:u w:val="single"/>
        </w:rPr>
        <w:tab/>
      </w:r>
    </w:p>
    <w:p w:rsidR="00397A88" w:rsidRDefault="00FC55BF">
      <w:pPr>
        <w:widowControl/>
        <w:autoSpaceDE w:val="0"/>
        <w:autoSpaceDN w:val="0"/>
        <w:spacing w:line="360" w:lineRule="auto"/>
        <w:ind w:leftChars="600" w:left="1260" w:firstLineChars="290" w:firstLine="696"/>
        <w:textAlignment w:val="bottom"/>
        <w:rPr>
          <w:bCs/>
          <w:sz w:val="24"/>
          <w:szCs w:val="24"/>
        </w:rPr>
      </w:pPr>
      <w:r>
        <w:rPr>
          <w:rFonts w:hint="eastAsia"/>
          <w:bCs/>
          <w:sz w:val="24"/>
          <w:szCs w:val="24"/>
        </w:rPr>
        <w:t>（加盖</w:t>
      </w:r>
      <w:r>
        <w:rPr>
          <w:rFonts w:ascii="宋体" w:hint="eastAsia"/>
          <w:bCs/>
          <w:sz w:val="24"/>
          <w:szCs w:val="24"/>
        </w:rPr>
        <w:t>公章</w:t>
      </w:r>
      <w:r>
        <w:rPr>
          <w:rFonts w:hint="eastAsia"/>
          <w:bCs/>
          <w:sz w:val="24"/>
          <w:szCs w:val="24"/>
        </w:rPr>
        <w:t>）</w:t>
      </w:r>
    </w:p>
    <w:p w:rsidR="00397A88" w:rsidRDefault="00FC55BF">
      <w:pPr>
        <w:spacing w:line="360" w:lineRule="auto"/>
        <w:rPr>
          <w:rFonts w:ascii="宋体"/>
          <w:bCs/>
          <w:sz w:val="24"/>
          <w:szCs w:val="24"/>
        </w:rPr>
      </w:pPr>
      <w:r>
        <w:rPr>
          <w:rFonts w:ascii="宋体" w:hint="eastAsia"/>
          <w:bCs/>
          <w:sz w:val="24"/>
          <w:szCs w:val="24"/>
        </w:rPr>
        <w:t xml:space="preserve">地        址： </w:t>
      </w:r>
    </w:p>
    <w:p w:rsidR="00397A88" w:rsidRDefault="00FC55BF">
      <w:pPr>
        <w:widowControl/>
        <w:autoSpaceDE w:val="0"/>
        <w:autoSpaceDN w:val="0"/>
        <w:spacing w:beforeLines="50" w:before="156" w:afterLines="50" w:after="156" w:line="360" w:lineRule="auto"/>
        <w:textAlignment w:val="bottom"/>
        <w:rPr>
          <w:bCs/>
          <w:sz w:val="24"/>
          <w:szCs w:val="24"/>
        </w:rPr>
      </w:pPr>
      <w:r>
        <w:rPr>
          <w:rFonts w:hint="eastAsia"/>
          <w:bCs/>
          <w:sz w:val="24"/>
          <w:szCs w:val="24"/>
        </w:rPr>
        <w:t>法定代表人（签字或签章）：</w:t>
      </w:r>
    </w:p>
    <w:p w:rsidR="00397A88" w:rsidRDefault="00FC55BF">
      <w:pPr>
        <w:tabs>
          <w:tab w:val="left" w:pos="3885"/>
        </w:tabs>
        <w:spacing w:beforeLines="50" w:before="156" w:afterLines="50" w:after="156" w:line="360" w:lineRule="auto"/>
        <w:rPr>
          <w:rFonts w:ascii="宋体"/>
          <w:bCs/>
          <w:sz w:val="24"/>
          <w:szCs w:val="24"/>
        </w:rPr>
      </w:pPr>
      <w:r>
        <w:rPr>
          <w:rFonts w:ascii="宋体" w:hint="eastAsia"/>
          <w:bCs/>
          <w:sz w:val="24"/>
          <w:szCs w:val="24"/>
        </w:rPr>
        <w:t xml:space="preserve">职        </w:t>
      </w:r>
      <w:proofErr w:type="gramStart"/>
      <w:r>
        <w:rPr>
          <w:rFonts w:ascii="宋体" w:hint="eastAsia"/>
          <w:bCs/>
          <w:sz w:val="24"/>
          <w:szCs w:val="24"/>
        </w:rPr>
        <w:t>务</w:t>
      </w:r>
      <w:proofErr w:type="gramEnd"/>
      <w:r>
        <w:rPr>
          <w:rFonts w:ascii="宋体" w:hint="eastAsia"/>
          <w:bCs/>
          <w:sz w:val="24"/>
          <w:szCs w:val="24"/>
        </w:rPr>
        <w:t>：</w:t>
      </w:r>
    </w:p>
    <w:p w:rsidR="00397A88" w:rsidRDefault="00FC55BF">
      <w:pPr>
        <w:spacing w:beforeLines="50" w:before="156" w:afterLines="50" w:after="156" w:line="360" w:lineRule="auto"/>
        <w:rPr>
          <w:rFonts w:ascii="宋体"/>
          <w:bCs/>
          <w:sz w:val="24"/>
          <w:szCs w:val="24"/>
        </w:rPr>
      </w:pPr>
      <w:r>
        <w:rPr>
          <w:rFonts w:ascii="宋体" w:hint="eastAsia"/>
          <w:bCs/>
          <w:spacing w:val="20"/>
          <w:sz w:val="24"/>
          <w:szCs w:val="24"/>
        </w:rPr>
        <w:t>被授权人（签字）</w:t>
      </w:r>
      <w:r>
        <w:rPr>
          <w:rFonts w:ascii="宋体" w:hint="eastAsia"/>
          <w:bCs/>
          <w:sz w:val="24"/>
          <w:szCs w:val="24"/>
        </w:rPr>
        <w:t>：</w:t>
      </w:r>
    </w:p>
    <w:p w:rsidR="00397A88" w:rsidRDefault="00FC55BF">
      <w:pPr>
        <w:tabs>
          <w:tab w:val="left" w:pos="2041"/>
        </w:tabs>
        <w:spacing w:beforeLines="50" w:before="156" w:afterLines="50" w:after="156" w:line="360" w:lineRule="auto"/>
        <w:rPr>
          <w:rFonts w:ascii="宋体"/>
          <w:bCs/>
          <w:sz w:val="24"/>
          <w:szCs w:val="24"/>
        </w:rPr>
      </w:pPr>
      <w:r>
        <w:rPr>
          <w:rFonts w:ascii="宋体" w:hint="eastAsia"/>
          <w:bCs/>
          <w:sz w:val="24"/>
          <w:szCs w:val="24"/>
        </w:rPr>
        <w:t xml:space="preserve">职       </w:t>
      </w:r>
      <w:proofErr w:type="gramStart"/>
      <w:r>
        <w:rPr>
          <w:rFonts w:ascii="宋体" w:hint="eastAsia"/>
          <w:bCs/>
          <w:sz w:val="24"/>
          <w:szCs w:val="24"/>
        </w:rPr>
        <w:t>务</w:t>
      </w:r>
      <w:proofErr w:type="gramEnd"/>
      <w:r>
        <w:rPr>
          <w:rFonts w:ascii="宋体" w:hint="eastAsia"/>
          <w:bCs/>
          <w:sz w:val="24"/>
          <w:szCs w:val="24"/>
        </w:rPr>
        <w:t>：</w:t>
      </w:r>
    </w:p>
    <w:p w:rsidR="00397A88" w:rsidRDefault="00FC55BF">
      <w:pPr>
        <w:widowControl/>
        <w:autoSpaceDE w:val="0"/>
        <w:autoSpaceDN w:val="0"/>
        <w:spacing w:line="360" w:lineRule="auto"/>
        <w:textAlignment w:val="bottom"/>
        <w:rPr>
          <w:bCs/>
          <w:sz w:val="24"/>
          <w:szCs w:val="24"/>
        </w:rPr>
      </w:pPr>
      <w:r>
        <w:rPr>
          <w:rFonts w:hint="eastAsia"/>
          <w:bCs/>
          <w:sz w:val="24"/>
          <w:szCs w:val="24"/>
        </w:rPr>
        <w:t>附：</w:t>
      </w:r>
    </w:p>
    <w:p w:rsidR="00397A88" w:rsidRDefault="00FC55BF">
      <w:pPr>
        <w:widowControl/>
        <w:autoSpaceDE w:val="0"/>
        <w:autoSpaceDN w:val="0"/>
        <w:spacing w:line="360" w:lineRule="auto"/>
        <w:textAlignment w:val="bottom"/>
        <w:rPr>
          <w:bCs/>
          <w:sz w:val="24"/>
          <w:szCs w:val="24"/>
        </w:rPr>
      </w:pPr>
      <w:r>
        <w:rPr>
          <w:rFonts w:hint="eastAsia"/>
          <w:bCs/>
          <w:sz w:val="24"/>
          <w:szCs w:val="24"/>
        </w:rPr>
        <w:t>1</w:t>
      </w:r>
      <w:r>
        <w:rPr>
          <w:rFonts w:hint="eastAsia"/>
          <w:bCs/>
          <w:sz w:val="24"/>
          <w:szCs w:val="24"/>
        </w:rPr>
        <w:t>、授权代理人身份证复印件或其他有效的身份证明（加盖公章）</w:t>
      </w: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FC55BF">
      <w:pPr>
        <w:spacing w:line="360" w:lineRule="auto"/>
        <w:ind w:leftChars="-7" w:left="-3" w:hangingChars="5" w:hanging="12"/>
        <w:rPr>
          <w:rFonts w:hAnsi="宋体"/>
          <w:b/>
          <w:bCs/>
          <w:sz w:val="24"/>
          <w:szCs w:val="24"/>
        </w:rPr>
      </w:pPr>
      <w:r>
        <w:rPr>
          <w:rFonts w:hAnsi="宋体" w:hint="eastAsia"/>
          <w:b/>
          <w:bCs/>
          <w:sz w:val="24"/>
          <w:szCs w:val="24"/>
        </w:rPr>
        <w:lastRenderedPageBreak/>
        <w:t>七、非联合体投标承诺书</w:t>
      </w:r>
    </w:p>
    <w:p w:rsidR="00397A88" w:rsidRDefault="00397A88">
      <w:pPr>
        <w:shd w:val="clear" w:color="auto" w:fill="FFFFFF"/>
        <w:tabs>
          <w:tab w:val="left" w:pos="2041"/>
        </w:tabs>
        <w:snapToGrid w:val="0"/>
        <w:spacing w:beforeLines="100" w:before="312" w:afterLines="100" w:after="312" w:line="360" w:lineRule="auto"/>
        <w:jc w:val="center"/>
        <w:rPr>
          <w:rFonts w:ascii="宋体" w:hAnsi="宋体"/>
          <w:b/>
          <w:sz w:val="24"/>
          <w:szCs w:val="24"/>
        </w:rPr>
      </w:pPr>
    </w:p>
    <w:p w:rsidR="00397A88" w:rsidRDefault="00FC55BF">
      <w:pPr>
        <w:shd w:val="clear" w:color="auto" w:fill="FFFFFF"/>
        <w:tabs>
          <w:tab w:val="left" w:pos="2041"/>
        </w:tabs>
        <w:snapToGrid w:val="0"/>
        <w:spacing w:beforeLines="100" w:before="312" w:afterLines="100" w:after="312" w:line="360" w:lineRule="auto"/>
        <w:jc w:val="center"/>
        <w:rPr>
          <w:rFonts w:ascii="宋体" w:hAnsi="宋体"/>
          <w:b/>
          <w:bCs/>
          <w:sz w:val="24"/>
          <w:szCs w:val="24"/>
        </w:rPr>
      </w:pPr>
      <w:r>
        <w:rPr>
          <w:rFonts w:ascii="宋体" w:hAnsi="宋体" w:hint="eastAsia"/>
          <w:b/>
          <w:sz w:val="24"/>
          <w:szCs w:val="24"/>
        </w:rPr>
        <w:t>非联合体投标承诺书</w:t>
      </w:r>
      <w:r>
        <w:rPr>
          <w:rFonts w:ascii="宋体" w:hAnsi="宋体" w:hint="eastAsia"/>
          <w:b/>
          <w:bCs/>
          <w:sz w:val="24"/>
          <w:szCs w:val="24"/>
        </w:rPr>
        <w:t> </w:t>
      </w:r>
    </w:p>
    <w:p w:rsidR="00397A88" w:rsidRDefault="00FC55BF">
      <w:pPr>
        <w:shd w:val="clear" w:color="auto" w:fill="FFFFFF"/>
        <w:tabs>
          <w:tab w:val="left" w:pos="2041"/>
        </w:tabs>
        <w:snapToGrid w:val="0"/>
        <w:spacing w:line="480" w:lineRule="auto"/>
        <w:rPr>
          <w:rFonts w:ascii="宋体" w:hAnsi="宋体"/>
          <w:sz w:val="24"/>
          <w:szCs w:val="24"/>
        </w:rPr>
      </w:pPr>
      <w:r>
        <w:rPr>
          <w:rFonts w:ascii="宋体" w:hAnsi="宋体" w:cs="宋体" w:hint="eastAsia"/>
          <w:sz w:val="24"/>
          <w:szCs w:val="24"/>
        </w:rPr>
        <w:t> </w:t>
      </w:r>
      <w:r>
        <w:rPr>
          <w:rFonts w:ascii="宋体" w:hAnsi="宋体" w:hint="eastAsia"/>
          <w:sz w:val="24"/>
          <w:szCs w:val="24"/>
        </w:rPr>
        <w:t>致：</w:t>
      </w:r>
      <w:r>
        <w:rPr>
          <w:rFonts w:ascii="宋体" w:hAnsi="宋体" w:hint="eastAsia"/>
          <w:bCs/>
          <w:sz w:val="24"/>
          <w:szCs w:val="24"/>
        </w:rPr>
        <w:t>广州地铁物业管理有限责任公司</w:t>
      </w:r>
    </w:p>
    <w:p w:rsidR="00397A88" w:rsidRDefault="00FC55BF">
      <w:pPr>
        <w:shd w:val="clear" w:color="auto" w:fill="FFFFFF"/>
        <w:tabs>
          <w:tab w:val="left" w:pos="2041"/>
        </w:tabs>
        <w:snapToGrid w:val="0"/>
        <w:spacing w:line="480" w:lineRule="auto"/>
        <w:ind w:firstLineChars="200" w:firstLine="480"/>
        <w:rPr>
          <w:rFonts w:ascii="宋体" w:hAnsi="宋体"/>
          <w:sz w:val="24"/>
          <w:szCs w:val="24"/>
        </w:rPr>
      </w:pPr>
      <w:r>
        <w:rPr>
          <w:rFonts w:ascii="宋体" w:hAnsi="宋体" w:cs="宋体" w:hint="eastAsia"/>
          <w:sz w:val="24"/>
          <w:szCs w:val="24"/>
        </w:rPr>
        <w:t> </w:t>
      </w:r>
      <w:r>
        <w:rPr>
          <w:rFonts w:ascii="宋体" w:hAnsi="宋体" w:hint="eastAsia"/>
          <w:sz w:val="24"/>
          <w:szCs w:val="24"/>
        </w:rPr>
        <w:t>关于广州地铁物业管理有限责任公司</w:t>
      </w:r>
      <w:proofErr w:type="gramStart"/>
      <w:r>
        <w:rPr>
          <w:rFonts w:hint="eastAsia"/>
          <w:sz w:val="24"/>
          <w:szCs w:val="24"/>
          <w:u w:val="single"/>
        </w:rPr>
        <w:t>悦江上品</w:t>
      </w:r>
      <w:proofErr w:type="gramEnd"/>
      <w:r>
        <w:rPr>
          <w:rFonts w:hint="eastAsia"/>
          <w:sz w:val="24"/>
          <w:szCs w:val="24"/>
          <w:u w:val="single"/>
        </w:rPr>
        <w:t>苑小区</w:t>
      </w:r>
      <w:r>
        <w:rPr>
          <w:sz w:val="24"/>
          <w:szCs w:val="24"/>
          <w:u w:val="single"/>
        </w:rPr>
        <w:t>保洁</w:t>
      </w:r>
      <w:r>
        <w:rPr>
          <w:rFonts w:hint="eastAsia"/>
          <w:sz w:val="24"/>
          <w:szCs w:val="24"/>
          <w:u w:val="single"/>
        </w:rPr>
        <w:t>服务</w:t>
      </w:r>
      <w:r>
        <w:rPr>
          <w:sz w:val="24"/>
          <w:szCs w:val="24"/>
          <w:u w:val="single"/>
        </w:rPr>
        <w:t>项目</w:t>
      </w:r>
      <w:r>
        <w:rPr>
          <w:rFonts w:ascii="宋体" w:hAnsi="宋体" w:hint="eastAsia"/>
          <w:sz w:val="24"/>
          <w:szCs w:val="24"/>
        </w:rPr>
        <w:t>招标文件中的要求，我方在此承诺：</w:t>
      </w:r>
      <w:r>
        <w:rPr>
          <w:rFonts w:ascii="宋体" w:hAnsi="宋体" w:hint="eastAsia"/>
          <w:bCs/>
          <w:sz w:val="24"/>
          <w:szCs w:val="24"/>
        </w:rPr>
        <w:t>我方不以联合体投标</w:t>
      </w:r>
      <w:r>
        <w:rPr>
          <w:rFonts w:ascii="宋体" w:hAnsi="宋体" w:hint="eastAsia"/>
          <w:sz w:val="24"/>
          <w:szCs w:val="24"/>
        </w:rPr>
        <w:t>。</w:t>
      </w:r>
    </w:p>
    <w:p w:rsidR="00397A88" w:rsidRDefault="00FC55BF">
      <w:pPr>
        <w:shd w:val="clear" w:color="auto" w:fill="FFFFFF"/>
        <w:tabs>
          <w:tab w:val="left" w:pos="2041"/>
        </w:tabs>
        <w:snapToGrid w:val="0"/>
        <w:spacing w:line="480" w:lineRule="auto"/>
        <w:ind w:firstLineChars="100" w:firstLine="240"/>
        <w:rPr>
          <w:rFonts w:ascii="宋体" w:hAnsi="宋体"/>
          <w:sz w:val="24"/>
          <w:szCs w:val="24"/>
        </w:rPr>
      </w:pPr>
      <w:r>
        <w:rPr>
          <w:rFonts w:ascii="宋体" w:hAnsi="宋体" w:hint="eastAsia"/>
          <w:sz w:val="24"/>
          <w:szCs w:val="24"/>
        </w:rPr>
        <w:t xml:space="preserve">  特此声明。</w:t>
      </w:r>
    </w:p>
    <w:p w:rsidR="00397A88" w:rsidRDefault="00FC55BF">
      <w:pPr>
        <w:shd w:val="clear" w:color="auto" w:fill="FFFFFF"/>
        <w:tabs>
          <w:tab w:val="left" w:pos="2041"/>
        </w:tabs>
        <w:snapToGrid w:val="0"/>
        <w:spacing w:line="360" w:lineRule="auto"/>
        <w:rPr>
          <w:rFonts w:ascii="宋体" w:hAnsi="宋体"/>
          <w:b/>
          <w:bCs/>
          <w:sz w:val="24"/>
          <w:szCs w:val="24"/>
        </w:rPr>
      </w:pPr>
      <w:r>
        <w:rPr>
          <w:rFonts w:ascii="宋体" w:hAnsi="宋体" w:hint="eastAsia"/>
          <w:b/>
          <w:bCs/>
          <w:sz w:val="24"/>
          <w:szCs w:val="24"/>
        </w:rPr>
        <w:t> </w:t>
      </w:r>
    </w:p>
    <w:p w:rsidR="00397A88" w:rsidRDefault="00FC55BF">
      <w:pPr>
        <w:spacing w:line="0" w:lineRule="atLeast"/>
        <w:ind w:firstLineChars="1900" w:firstLine="4560"/>
        <w:rPr>
          <w:rFonts w:ascii="宋体" w:hAnsi="宋体"/>
          <w:sz w:val="24"/>
          <w:szCs w:val="24"/>
          <w:u w:val="single"/>
        </w:rPr>
      </w:pPr>
      <w:r>
        <w:rPr>
          <w:rFonts w:ascii="宋体" w:hAnsi="宋体" w:hint="eastAsia"/>
          <w:sz w:val="24"/>
          <w:szCs w:val="24"/>
        </w:rPr>
        <w:t>投标人名称：</w:t>
      </w:r>
    </w:p>
    <w:p w:rsidR="00397A88" w:rsidRDefault="00FC55BF">
      <w:pPr>
        <w:spacing w:line="0" w:lineRule="atLeast"/>
        <w:rPr>
          <w:rFonts w:ascii="宋体" w:hAnsi="宋体"/>
          <w:sz w:val="24"/>
          <w:szCs w:val="24"/>
        </w:rPr>
      </w:pPr>
      <w:r>
        <w:rPr>
          <w:rFonts w:ascii="宋体" w:hAnsi="宋体" w:hint="eastAsia"/>
          <w:sz w:val="24"/>
          <w:szCs w:val="24"/>
        </w:rPr>
        <w:t xml:space="preserve">                                                          （加盖公章）</w:t>
      </w:r>
    </w:p>
    <w:p w:rsidR="00397A88" w:rsidRDefault="00397A88">
      <w:pPr>
        <w:spacing w:line="0" w:lineRule="atLeast"/>
        <w:rPr>
          <w:rFonts w:ascii="宋体" w:hAnsi="宋体"/>
          <w:sz w:val="24"/>
          <w:szCs w:val="24"/>
        </w:rPr>
      </w:pPr>
    </w:p>
    <w:p w:rsidR="00397A88" w:rsidRDefault="00FC55BF">
      <w:pPr>
        <w:spacing w:line="0" w:lineRule="atLeast"/>
        <w:ind w:firstLineChars="1900" w:firstLine="4560"/>
        <w:rPr>
          <w:rFonts w:ascii="宋体" w:hAnsi="宋体"/>
          <w:sz w:val="24"/>
          <w:szCs w:val="24"/>
        </w:rPr>
      </w:pPr>
      <w:r>
        <w:rPr>
          <w:rFonts w:ascii="宋体" w:hAnsi="宋体" w:hint="eastAsia"/>
          <w:sz w:val="24"/>
          <w:szCs w:val="24"/>
        </w:rPr>
        <w:t>法定代表人或授权代表</w:t>
      </w:r>
      <w:r>
        <w:rPr>
          <w:rFonts w:ascii="宋体" w:hAnsi="宋体"/>
          <w:sz w:val="24"/>
          <w:szCs w:val="24"/>
        </w:rPr>
        <w:t>(</w:t>
      </w:r>
      <w:r>
        <w:rPr>
          <w:rFonts w:ascii="宋体" w:hAnsi="宋体" w:hint="eastAsia"/>
          <w:sz w:val="24"/>
          <w:szCs w:val="24"/>
        </w:rPr>
        <w:t>签字)：</w:t>
      </w:r>
    </w:p>
    <w:p w:rsidR="00397A88" w:rsidRDefault="00397A88">
      <w:pPr>
        <w:spacing w:line="0" w:lineRule="atLeast"/>
        <w:rPr>
          <w:rFonts w:ascii="宋体" w:hAnsi="宋体"/>
          <w:sz w:val="24"/>
          <w:szCs w:val="24"/>
        </w:rPr>
      </w:pPr>
    </w:p>
    <w:p w:rsidR="00397A88" w:rsidRDefault="00397A88">
      <w:pPr>
        <w:spacing w:line="0" w:lineRule="atLeast"/>
        <w:ind w:firstLineChars="1900" w:firstLine="4560"/>
        <w:rPr>
          <w:rFonts w:ascii="宋体" w:hAnsi="宋体"/>
          <w:sz w:val="24"/>
          <w:szCs w:val="24"/>
        </w:rPr>
      </w:pPr>
    </w:p>
    <w:p w:rsidR="00397A88" w:rsidRDefault="00FC55BF">
      <w:pPr>
        <w:spacing w:line="0" w:lineRule="atLeast"/>
        <w:ind w:firstLineChars="1900" w:firstLine="4560"/>
        <w:rPr>
          <w:rFonts w:ascii="宋体" w:hAnsi="宋体"/>
          <w:sz w:val="24"/>
          <w:szCs w:val="24"/>
        </w:rPr>
      </w:pPr>
      <w:r>
        <w:rPr>
          <w:rFonts w:ascii="宋体" w:hAnsi="宋体" w:hint="eastAsia"/>
          <w:sz w:val="24"/>
          <w:szCs w:val="24"/>
        </w:rPr>
        <w:t xml:space="preserve">日期：   </w:t>
      </w: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397A88">
      <w:pPr>
        <w:spacing w:line="360" w:lineRule="auto"/>
        <w:ind w:leftChars="-7" w:left="-3" w:hangingChars="5" w:hanging="12"/>
        <w:rPr>
          <w:rFonts w:hAnsi="宋体"/>
          <w:b/>
          <w:bCs/>
          <w:sz w:val="24"/>
          <w:szCs w:val="24"/>
        </w:rPr>
      </w:pPr>
    </w:p>
    <w:p w:rsidR="00397A88" w:rsidRDefault="00FC55BF">
      <w:pPr>
        <w:spacing w:line="360" w:lineRule="auto"/>
        <w:rPr>
          <w:rFonts w:hAnsi="宋体"/>
          <w:b/>
          <w:bCs/>
          <w:sz w:val="24"/>
          <w:szCs w:val="24"/>
        </w:rPr>
      </w:pPr>
      <w:r>
        <w:rPr>
          <w:rFonts w:hAnsi="宋体" w:hint="eastAsia"/>
          <w:b/>
          <w:bCs/>
          <w:sz w:val="24"/>
          <w:szCs w:val="24"/>
        </w:rPr>
        <w:lastRenderedPageBreak/>
        <w:t>八、保洁经验及业绩</w:t>
      </w:r>
    </w:p>
    <w:p w:rsidR="00397A88" w:rsidRDefault="00FC55BF">
      <w:pPr>
        <w:spacing w:line="360" w:lineRule="auto"/>
        <w:ind w:firstLineChars="200" w:firstLine="480"/>
        <w:rPr>
          <w:rFonts w:ascii="宋体"/>
          <w:color w:val="000000"/>
          <w:sz w:val="24"/>
          <w:szCs w:val="24"/>
        </w:rPr>
      </w:pPr>
      <w:r>
        <w:rPr>
          <w:rFonts w:ascii="宋体" w:hint="eastAsia"/>
          <w:color w:val="000000"/>
          <w:sz w:val="24"/>
          <w:szCs w:val="24"/>
        </w:rPr>
        <w:t>投标人自</w:t>
      </w:r>
      <w:r>
        <w:rPr>
          <w:rFonts w:ascii="宋体"/>
          <w:color w:val="000000"/>
          <w:sz w:val="24"/>
          <w:szCs w:val="24"/>
        </w:rPr>
        <w:t>201</w:t>
      </w:r>
      <w:r>
        <w:rPr>
          <w:rFonts w:ascii="宋体" w:hint="eastAsia"/>
          <w:color w:val="000000"/>
          <w:sz w:val="24"/>
          <w:szCs w:val="24"/>
        </w:rPr>
        <w:t>5年至今保洁服务项目经验及业绩</w:t>
      </w:r>
    </w:p>
    <w:p w:rsidR="00397A88" w:rsidRDefault="00FC55BF">
      <w:pPr>
        <w:tabs>
          <w:tab w:val="left" w:pos="2041"/>
        </w:tabs>
        <w:spacing w:line="360" w:lineRule="auto"/>
        <w:jc w:val="center"/>
        <w:rPr>
          <w:rFonts w:ascii="宋体"/>
          <w:b/>
          <w:bCs/>
          <w:color w:val="000000"/>
          <w:sz w:val="24"/>
          <w:szCs w:val="24"/>
        </w:rPr>
      </w:pPr>
      <w:r>
        <w:rPr>
          <w:rFonts w:ascii="宋体" w:hAnsi="宋体" w:hint="eastAsia"/>
          <w:b/>
          <w:bCs/>
          <w:color w:val="000000"/>
          <w:sz w:val="24"/>
          <w:szCs w:val="24"/>
        </w:rPr>
        <w:t>业绩表</w:t>
      </w:r>
    </w:p>
    <w:tbl>
      <w:tblPr>
        <w:tblW w:w="11164" w:type="dxa"/>
        <w:jc w:val="center"/>
        <w:tblInd w:w="-984" w:type="dxa"/>
        <w:tblLayout w:type="fixed"/>
        <w:tblLook w:val="04A0" w:firstRow="1" w:lastRow="0" w:firstColumn="1" w:lastColumn="0" w:noHBand="0" w:noVBand="1"/>
      </w:tblPr>
      <w:tblGrid>
        <w:gridCol w:w="501"/>
        <w:gridCol w:w="1363"/>
        <w:gridCol w:w="1355"/>
        <w:gridCol w:w="857"/>
        <w:gridCol w:w="1263"/>
        <w:gridCol w:w="1707"/>
        <w:gridCol w:w="1354"/>
        <w:gridCol w:w="1463"/>
        <w:gridCol w:w="1301"/>
      </w:tblGrid>
      <w:tr w:rsidR="00397A88">
        <w:trPr>
          <w:trHeight w:val="390"/>
          <w:jc w:val="center"/>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序号</w:t>
            </w:r>
          </w:p>
        </w:tc>
        <w:tc>
          <w:tcPr>
            <w:tcW w:w="1363"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合同名称</w:t>
            </w: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center"/>
              <w:rPr>
                <w:rFonts w:ascii="宋体" w:hAnsi="宋体" w:cs="宋体"/>
                <w:kern w:val="0"/>
                <w:sz w:val="24"/>
                <w:szCs w:val="24"/>
              </w:rPr>
            </w:pPr>
            <w:r>
              <w:rPr>
                <w:rFonts w:ascii="宋体" w:hAnsi="宋体" w:cs="宋体" w:hint="eastAsia"/>
                <w:kern w:val="0"/>
                <w:sz w:val="24"/>
                <w:szCs w:val="24"/>
              </w:rPr>
              <w:t>合同金额</w:t>
            </w:r>
          </w:p>
          <w:p w:rsidR="00397A88" w:rsidRDefault="00FC55BF">
            <w:pPr>
              <w:widowControl/>
              <w:jc w:val="center"/>
              <w:rPr>
                <w:rFonts w:ascii="宋体" w:hAnsi="宋体" w:cs="宋体"/>
                <w:kern w:val="0"/>
                <w:sz w:val="24"/>
                <w:szCs w:val="24"/>
              </w:rPr>
            </w:pPr>
            <w:r>
              <w:rPr>
                <w:rFonts w:ascii="宋体" w:hAnsi="宋体" w:cs="宋体" w:hint="eastAsia"/>
                <w:kern w:val="0"/>
                <w:sz w:val="24"/>
                <w:szCs w:val="24"/>
              </w:rPr>
              <w:t>（万元）</w:t>
            </w:r>
          </w:p>
        </w:tc>
        <w:tc>
          <w:tcPr>
            <w:tcW w:w="857"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签订日期</w:t>
            </w:r>
          </w:p>
        </w:tc>
        <w:tc>
          <w:tcPr>
            <w:tcW w:w="1263"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项目地点</w:t>
            </w:r>
          </w:p>
        </w:tc>
        <w:tc>
          <w:tcPr>
            <w:tcW w:w="4524" w:type="dxa"/>
            <w:gridSpan w:val="3"/>
            <w:tcBorders>
              <w:top w:val="single" w:sz="4" w:space="0" w:color="auto"/>
              <w:left w:val="nil"/>
              <w:bottom w:val="single" w:sz="4" w:space="0" w:color="auto"/>
              <w:right w:val="single" w:sz="4"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业主</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开荒面积（㎡）</w:t>
            </w:r>
          </w:p>
        </w:tc>
      </w:tr>
      <w:tr w:rsidR="00397A88">
        <w:trPr>
          <w:trHeight w:val="319"/>
          <w:jc w:val="center"/>
        </w:trPr>
        <w:tc>
          <w:tcPr>
            <w:tcW w:w="501"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rFonts w:ascii="宋体" w:cs="宋体"/>
                <w:kern w:val="0"/>
                <w:sz w:val="24"/>
                <w:szCs w:val="24"/>
              </w:rPr>
            </w:pPr>
          </w:p>
        </w:tc>
        <w:tc>
          <w:tcPr>
            <w:tcW w:w="1363"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rFonts w:ascii="宋体" w:cs="宋体"/>
                <w:kern w:val="0"/>
                <w:sz w:val="24"/>
                <w:szCs w:val="24"/>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rFonts w:ascii="宋体" w:cs="宋体"/>
                <w:kern w:val="0"/>
                <w:sz w:val="24"/>
                <w:szCs w:val="24"/>
              </w:rPr>
            </w:pPr>
          </w:p>
        </w:tc>
        <w:tc>
          <w:tcPr>
            <w:tcW w:w="857"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rFonts w:ascii="宋体" w:cs="宋体"/>
                <w:kern w:val="0"/>
                <w:sz w:val="24"/>
                <w:szCs w:val="24"/>
              </w:rPr>
            </w:pPr>
          </w:p>
        </w:tc>
        <w:tc>
          <w:tcPr>
            <w:tcW w:w="1263"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rFonts w:ascii="宋体" w:cs="宋体"/>
                <w:kern w:val="0"/>
                <w:sz w:val="24"/>
                <w:szCs w:val="24"/>
              </w:rPr>
            </w:pPr>
          </w:p>
        </w:tc>
        <w:tc>
          <w:tcPr>
            <w:tcW w:w="1707" w:type="dxa"/>
            <w:tcBorders>
              <w:top w:val="nil"/>
              <w:left w:val="nil"/>
              <w:bottom w:val="single" w:sz="4" w:space="0" w:color="auto"/>
              <w:right w:val="single" w:sz="4"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单位名称</w:t>
            </w:r>
          </w:p>
        </w:tc>
        <w:tc>
          <w:tcPr>
            <w:tcW w:w="1354" w:type="dxa"/>
            <w:tcBorders>
              <w:top w:val="nil"/>
              <w:left w:val="nil"/>
              <w:bottom w:val="single" w:sz="4" w:space="0" w:color="auto"/>
              <w:right w:val="single" w:sz="4"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联系人</w:t>
            </w:r>
          </w:p>
        </w:tc>
        <w:tc>
          <w:tcPr>
            <w:tcW w:w="1463" w:type="dxa"/>
            <w:tcBorders>
              <w:top w:val="nil"/>
              <w:left w:val="nil"/>
              <w:bottom w:val="single" w:sz="4" w:space="0" w:color="auto"/>
              <w:right w:val="single" w:sz="4" w:space="0" w:color="auto"/>
            </w:tcBorders>
            <w:vAlign w:val="center"/>
          </w:tcPr>
          <w:p w:rsidR="00397A88" w:rsidRDefault="00FC55BF">
            <w:pPr>
              <w:widowControl/>
              <w:jc w:val="center"/>
              <w:rPr>
                <w:rFonts w:ascii="宋体" w:cs="宋体"/>
                <w:kern w:val="0"/>
                <w:sz w:val="24"/>
                <w:szCs w:val="24"/>
              </w:rPr>
            </w:pPr>
            <w:r>
              <w:rPr>
                <w:rFonts w:ascii="宋体" w:hAnsi="宋体" w:cs="宋体" w:hint="eastAsia"/>
                <w:kern w:val="0"/>
                <w:sz w:val="24"/>
                <w:szCs w:val="24"/>
              </w:rPr>
              <w:t>联系电话</w:t>
            </w:r>
          </w:p>
        </w:tc>
        <w:tc>
          <w:tcPr>
            <w:tcW w:w="1301"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rFonts w:ascii="宋体" w:cs="宋体"/>
                <w:kern w:val="0"/>
                <w:sz w:val="24"/>
                <w:szCs w:val="24"/>
              </w:rPr>
            </w:pPr>
          </w:p>
        </w:tc>
      </w:tr>
      <w:tr w:rsidR="00397A88">
        <w:trPr>
          <w:trHeight w:val="480"/>
          <w:jc w:val="center"/>
        </w:trPr>
        <w:tc>
          <w:tcPr>
            <w:tcW w:w="501" w:type="dxa"/>
            <w:tcBorders>
              <w:top w:val="nil"/>
              <w:left w:val="single" w:sz="4" w:space="0" w:color="auto"/>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5"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85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2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70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4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01"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r>
      <w:tr w:rsidR="00397A88">
        <w:trPr>
          <w:trHeight w:val="480"/>
          <w:jc w:val="center"/>
        </w:trPr>
        <w:tc>
          <w:tcPr>
            <w:tcW w:w="501" w:type="dxa"/>
            <w:tcBorders>
              <w:top w:val="nil"/>
              <w:left w:val="single" w:sz="4" w:space="0" w:color="auto"/>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5"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85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2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70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4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01"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r>
      <w:tr w:rsidR="00397A88">
        <w:trPr>
          <w:trHeight w:val="480"/>
          <w:jc w:val="center"/>
        </w:trPr>
        <w:tc>
          <w:tcPr>
            <w:tcW w:w="501" w:type="dxa"/>
            <w:tcBorders>
              <w:top w:val="nil"/>
              <w:left w:val="single" w:sz="4" w:space="0" w:color="auto"/>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5"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85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2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70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4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01"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r>
      <w:tr w:rsidR="00397A88">
        <w:trPr>
          <w:trHeight w:val="480"/>
          <w:jc w:val="center"/>
        </w:trPr>
        <w:tc>
          <w:tcPr>
            <w:tcW w:w="501" w:type="dxa"/>
            <w:tcBorders>
              <w:top w:val="nil"/>
              <w:left w:val="single" w:sz="4" w:space="0" w:color="auto"/>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5"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85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2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70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4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01"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r>
      <w:tr w:rsidR="00397A88">
        <w:trPr>
          <w:trHeight w:val="480"/>
          <w:jc w:val="center"/>
        </w:trPr>
        <w:tc>
          <w:tcPr>
            <w:tcW w:w="501" w:type="dxa"/>
            <w:tcBorders>
              <w:top w:val="nil"/>
              <w:left w:val="single" w:sz="4" w:space="0" w:color="auto"/>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5"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85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2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70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4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01"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r>
      <w:tr w:rsidR="00397A88">
        <w:trPr>
          <w:trHeight w:val="480"/>
          <w:jc w:val="center"/>
        </w:trPr>
        <w:tc>
          <w:tcPr>
            <w:tcW w:w="501" w:type="dxa"/>
            <w:tcBorders>
              <w:top w:val="nil"/>
              <w:left w:val="single" w:sz="4" w:space="0" w:color="auto"/>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5"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85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2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70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4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01"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r>
      <w:tr w:rsidR="00397A88">
        <w:trPr>
          <w:trHeight w:val="480"/>
          <w:jc w:val="center"/>
        </w:trPr>
        <w:tc>
          <w:tcPr>
            <w:tcW w:w="501" w:type="dxa"/>
            <w:tcBorders>
              <w:top w:val="nil"/>
              <w:left w:val="single" w:sz="4" w:space="0" w:color="auto"/>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5"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85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2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70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4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01"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r>
      <w:tr w:rsidR="00397A88">
        <w:trPr>
          <w:trHeight w:val="480"/>
          <w:jc w:val="center"/>
        </w:trPr>
        <w:tc>
          <w:tcPr>
            <w:tcW w:w="501" w:type="dxa"/>
            <w:tcBorders>
              <w:top w:val="nil"/>
              <w:left w:val="single" w:sz="4" w:space="0" w:color="auto"/>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5"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85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2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70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4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01"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r>
      <w:tr w:rsidR="00397A88">
        <w:trPr>
          <w:trHeight w:val="480"/>
          <w:jc w:val="center"/>
        </w:trPr>
        <w:tc>
          <w:tcPr>
            <w:tcW w:w="501" w:type="dxa"/>
            <w:tcBorders>
              <w:top w:val="nil"/>
              <w:left w:val="single" w:sz="4" w:space="0" w:color="auto"/>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5"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85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2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707"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54"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463"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c>
          <w:tcPr>
            <w:tcW w:w="1301" w:type="dxa"/>
            <w:tcBorders>
              <w:top w:val="nil"/>
              <w:left w:val="nil"/>
              <w:bottom w:val="single" w:sz="4" w:space="0" w:color="auto"/>
              <w:right w:val="single" w:sz="4" w:space="0" w:color="auto"/>
            </w:tcBorders>
            <w:vAlign w:val="bottom"/>
          </w:tcPr>
          <w:p w:rsidR="00397A88" w:rsidRDefault="00FC55BF">
            <w:pPr>
              <w:widowControl/>
              <w:jc w:val="left"/>
              <w:rPr>
                <w:rFonts w:ascii="宋体" w:cs="宋体"/>
                <w:kern w:val="0"/>
                <w:sz w:val="24"/>
                <w:szCs w:val="24"/>
              </w:rPr>
            </w:pPr>
            <w:r>
              <w:rPr>
                <w:rFonts w:ascii="宋体" w:hAnsi="宋体" w:cs="宋体" w:hint="eastAsia"/>
                <w:kern w:val="0"/>
                <w:sz w:val="24"/>
                <w:szCs w:val="24"/>
              </w:rPr>
              <w:t xml:space="preserve">　</w:t>
            </w:r>
          </w:p>
        </w:tc>
      </w:tr>
    </w:tbl>
    <w:p w:rsidR="00397A88" w:rsidRDefault="00FC55BF" w:rsidP="00FC55BF">
      <w:pPr>
        <w:spacing w:line="360" w:lineRule="auto"/>
        <w:ind w:left="456" w:hangingChars="190" w:hanging="456"/>
        <w:rPr>
          <w:rFonts w:ascii="宋体"/>
          <w:color w:val="000000"/>
          <w:sz w:val="24"/>
          <w:szCs w:val="24"/>
        </w:rPr>
      </w:pPr>
      <w:r>
        <w:rPr>
          <w:rFonts w:ascii="宋体" w:hAnsi="宋体" w:hint="eastAsia"/>
          <w:color w:val="000000"/>
          <w:sz w:val="24"/>
          <w:szCs w:val="24"/>
        </w:rPr>
        <w:t>注：投标人应提供保洁合同复印件。</w:t>
      </w:r>
    </w:p>
    <w:p w:rsidR="00397A88" w:rsidRDefault="00397A88">
      <w:pPr>
        <w:spacing w:line="240" w:lineRule="atLeast"/>
        <w:ind w:firstLineChars="1900" w:firstLine="4560"/>
        <w:rPr>
          <w:rFonts w:ascii="宋体"/>
          <w:sz w:val="24"/>
          <w:szCs w:val="24"/>
        </w:rPr>
      </w:pPr>
    </w:p>
    <w:p w:rsidR="00397A88" w:rsidRDefault="00397A88">
      <w:pPr>
        <w:spacing w:line="240" w:lineRule="atLeast"/>
        <w:ind w:firstLineChars="1900" w:firstLine="4560"/>
        <w:rPr>
          <w:rFonts w:ascii="宋体"/>
          <w:sz w:val="24"/>
          <w:szCs w:val="24"/>
        </w:rPr>
      </w:pPr>
    </w:p>
    <w:p w:rsidR="00397A88" w:rsidRDefault="00FC55BF">
      <w:pPr>
        <w:spacing w:line="360" w:lineRule="auto"/>
        <w:ind w:firstLineChars="1900" w:firstLine="4560"/>
        <w:rPr>
          <w:rFonts w:ascii="宋体"/>
          <w:sz w:val="24"/>
          <w:szCs w:val="24"/>
          <w:u w:val="single"/>
        </w:rPr>
      </w:pPr>
      <w:r>
        <w:rPr>
          <w:rFonts w:ascii="宋体" w:hAnsi="宋体" w:hint="eastAsia"/>
          <w:sz w:val="24"/>
          <w:szCs w:val="24"/>
        </w:rPr>
        <w:t>投标人名称（公章）：</w:t>
      </w:r>
    </w:p>
    <w:p w:rsidR="00397A88" w:rsidRDefault="00397A88">
      <w:pPr>
        <w:spacing w:line="360" w:lineRule="auto"/>
        <w:rPr>
          <w:rFonts w:ascii="宋体"/>
          <w:sz w:val="24"/>
          <w:szCs w:val="24"/>
        </w:rPr>
      </w:pPr>
    </w:p>
    <w:p w:rsidR="00397A88" w:rsidRDefault="00FC55BF">
      <w:pPr>
        <w:spacing w:line="360" w:lineRule="auto"/>
        <w:ind w:firstLineChars="1900" w:firstLine="4560"/>
        <w:rPr>
          <w:rFonts w:ascii="宋体"/>
          <w:sz w:val="24"/>
          <w:szCs w:val="24"/>
        </w:rPr>
      </w:pPr>
      <w:r>
        <w:rPr>
          <w:rFonts w:ascii="宋体" w:hAnsi="宋体" w:hint="eastAsia"/>
          <w:sz w:val="24"/>
          <w:szCs w:val="24"/>
        </w:rPr>
        <w:t>法定代表人或授权代表</w:t>
      </w:r>
      <w:r>
        <w:rPr>
          <w:rFonts w:ascii="宋体" w:hAnsi="宋体"/>
          <w:sz w:val="24"/>
          <w:szCs w:val="24"/>
        </w:rPr>
        <w:t>(</w:t>
      </w:r>
      <w:r>
        <w:rPr>
          <w:rFonts w:ascii="宋体" w:hAnsi="宋体" w:hint="eastAsia"/>
          <w:sz w:val="24"/>
          <w:szCs w:val="24"/>
        </w:rPr>
        <w:t>签字</w:t>
      </w:r>
      <w:r>
        <w:rPr>
          <w:rFonts w:ascii="宋体" w:hAnsi="宋体"/>
          <w:sz w:val="24"/>
          <w:szCs w:val="24"/>
        </w:rPr>
        <w:t>)</w:t>
      </w:r>
      <w:r>
        <w:rPr>
          <w:rFonts w:ascii="宋体" w:hAnsi="宋体" w:hint="eastAsia"/>
          <w:sz w:val="24"/>
          <w:szCs w:val="24"/>
        </w:rPr>
        <w:t>：</w:t>
      </w:r>
    </w:p>
    <w:p w:rsidR="00397A88" w:rsidRDefault="00FC55BF">
      <w:pPr>
        <w:widowControl/>
        <w:autoSpaceDE w:val="0"/>
        <w:autoSpaceDN w:val="0"/>
        <w:spacing w:line="360" w:lineRule="auto"/>
        <w:ind w:firstLineChars="1900" w:firstLine="4560"/>
        <w:textAlignment w:val="bottom"/>
        <w:rPr>
          <w:rFonts w:ascii="宋体"/>
          <w:sz w:val="24"/>
          <w:szCs w:val="24"/>
        </w:rPr>
      </w:pPr>
      <w:r>
        <w:rPr>
          <w:rFonts w:ascii="宋体" w:hAnsi="宋体" w:hint="eastAsia"/>
          <w:sz w:val="24"/>
          <w:szCs w:val="24"/>
        </w:rPr>
        <w:t>日期：</w:t>
      </w:r>
      <w:r>
        <w:rPr>
          <w:rFonts w:ascii="宋体" w:hAnsi="宋体"/>
          <w:sz w:val="24"/>
          <w:szCs w:val="24"/>
        </w:rPr>
        <w:t xml:space="preserve">     </w:t>
      </w:r>
    </w:p>
    <w:p w:rsidR="00397A88" w:rsidRDefault="00397A88">
      <w:pPr>
        <w:widowControl/>
        <w:autoSpaceDE w:val="0"/>
        <w:autoSpaceDN w:val="0"/>
        <w:spacing w:line="360" w:lineRule="auto"/>
        <w:textAlignment w:val="bottom"/>
        <w:rPr>
          <w:rFonts w:ascii="宋体"/>
          <w:szCs w:val="21"/>
        </w:rPr>
      </w:pPr>
    </w:p>
    <w:p w:rsidR="00397A88" w:rsidRDefault="00FC55BF">
      <w:pPr>
        <w:spacing w:line="360" w:lineRule="auto"/>
        <w:outlineLvl w:val="0"/>
        <w:rPr>
          <w:rFonts w:hAnsi="宋体"/>
          <w:bCs/>
          <w:sz w:val="24"/>
          <w:szCs w:val="24"/>
        </w:rPr>
      </w:pPr>
      <w:r>
        <w:rPr>
          <w:rFonts w:ascii="宋体"/>
          <w:szCs w:val="21"/>
        </w:rPr>
        <w:br w:type="page"/>
      </w:r>
    </w:p>
    <w:p w:rsidR="00397A88" w:rsidRDefault="00FC55BF">
      <w:pPr>
        <w:spacing w:line="360" w:lineRule="auto"/>
        <w:outlineLvl w:val="0"/>
        <w:rPr>
          <w:rFonts w:hAnsi="宋体"/>
          <w:b/>
          <w:bCs/>
          <w:sz w:val="24"/>
          <w:szCs w:val="24"/>
        </w:rPr>
      </w:pPr>
      <w:bookmarkStart w:id="27" w:name="_Toc11227835"/>
      <w:r>
        <w:rPr>
          <w:rFonts w:hAnsi="宋体" w:hint="eastAsia"/>
          <w:b/>
          <w:bCs/>
          <w:sz w:val="24"/>
          <w:szCs w:val="24"/>
        </w:rPr>
        <w:lastRenderedPageBreak/>
        <w:t>九、保证金汇款声明函</w:t>
      </w:r>
      <w:bookmarkEnd w:id="27"/>
    </w:p>
    <w:p w:rsidR="00397A88" w:rsidRDefault="00FC55BF">
      <w:pPr>
        <w:widowControl/>
        <w:spacing w:line="360" w:lineRule="auto"/>
        <w:ind w:left="1137" w:hangingChars="472" w:hanging="1137"/>
        <w:jc w:val="center"/>
        <w:rPr>
          <w:rFonts w:ascii="宋体" w:hAnsi="宋体"/>
          <w:b/>
          <w:sz w:val="24"/>
          <w:szCs w:val="24"/>
        </w:rPr>
      </w:pPr>
      <w:r>
        <w:rPr>
          <w:rFonts w:ascii="宋体" w:hAnsi="宋体" w:hint="eastAsia"/>
          <w:b/>
          <w:sz w:val="24"/>
          <w:szCs w:val="24"/>
        </w:rPr>
        <w:t>保证金汇款声明函</w:t>
      </w:r>
    </w:p>
    <w:p w:rsidR="00397A88" w:rsidRDefault="00397A88">
      <w:pPr>
        <w:widowControl/>
        <w:spacing w:line="360" w:lineRule="auto"/>
        <w:ind w:left="1137" w:hangingChars="472" w:hanging="1137"/>
        <w:jc w:val="center"/>
        <w:rPr>
          <w:rFonts w:ascii="宋体" w:hAnsi="宋体"/>
          <w:b/>
          <w:sz w:val="24"/>
          <w:szCs w:val="24"/>
        </w:rPr>
      </w:pPr>
    </w:p>
    <w:p w:rsidR="00397A88" w:rsidRDefault="00FC55BF">
      <w:pPr>
        <w:spacing w:line="360" w:lineRule="auto"/>
        <w:rPr>
          <w:rFonts w:ascii="Arial" w:hAnsi="Arial" w:cs="Arial"/>
          <w:sz w:val="24"/>
          <w:szCs w:val="24"/>
        </w:rPr>
      </w:pPr>
      <w:r>
        <w:rPr>
          <w:rFonts w:ascii="Arial" w:hAnsi="Arial" w:cs="Arial"/>
          <w:sz w:val="24"/>
          <w:szCs w:val="24"/>
        </w:rPr>
        <w:t>致：</w:t>
      </w:r>
      <w:r>
        <w:rPr>
          <w:rFonts w:ascii="Arial" w:hAnsi="Arial" w:cs="Arial" w:hint="eastAsia"/>
          <w:sz w:val="24"/>
          <w:szCs w:val="24"/>
        </w:rPr>
        <w:t>广州地铁物业管理有限责任公司</w:t>
      </w:r>
    </w:p>
    <w:p w:rsidR="00397A88" w:rsidRDefault="00FC55BF">
      <w:pPr>
        <w:spacing w:line="360" w:lineRule="auto"/>
        <w:ind w:firstLineChars="200" w:firstLine="480"/>
        <w:rPr>
          <w:rFonts w:ascii="Arial" w:hAnsi="Arial" w:cs="Arial"/>
          <w:sz w:val="24"/>
          <w:szCs w:val="24"/>
        </w:rPr>
      </w:pPr>
      <w:r>
        <w:rPr>
          <w:rFonts w:ascii="Arial" w:hAnsi="Arial" w:cs="Arial" w:hint="eastAsia"/>
          <w:sz w:val="24"/>
          <w:szCs w:val="24"/>
        </w:rPr>
        <w:t>我方为</w:t>
      </w:r>
      <w:proofErr w:type="gramStart"/>
      <w:r>
        <w:rPr>
          <w:rFonts w:hint="eastAsia"/>
          <w:sz w:val="24"/>
          <w:szCs w:val="24"/>
          <w:u w:val="single"/>
        </w:rPr>
        <w:t>悦江上品</w:t>
      </w:r>
      <w:proofErr w:type="gramEnd"/>
      <w:r>
        <w:rPr>
          <w:rFonts w:hint="eastAsia"/>
          <w:sz w:val="24"/>
          <w:szCs w:val="24"/>
          <w:u w:val="single"/>
        </w:rPr>
        <w:t>苑小区</w:t>
      </w:r>
      <w:r>
        <w:rPr>
          <w:sz w:val="24"/>
          <w:szCs w:val="24"/>
          <w:u w:val="single"/>
        </w:rPr>
        <w:t>保洁</w:t>
      </w:r>
      <w:r>
        <w:rPr>
          <w:rFonts w:hint="eastAsia"/>
          <w:sz w:val="24"/>
          <w:szCs w:val="24"/>
          <w:u w:val="single"/>
        </w:rPr>
        <w:t>服务</w:t>
      </w:r>
      <w:r>
        <w:rPr>
          <w:sz w:val="24"/>
          <w:szCs w:val="24"/>
          <w:u w:val="single"/>
        </w:rPr>
        <w:t>项目</w:t>
      </w:r>
      <w:r>
        <w:rPr>
          <w:rFonts w:ascii="Arial" w:hAnsi="Arial" w:cs="Arial" w:hint="eastAsia"/>
          <w:sz w:val="24"/>
          <w:szCs w:val="24"/>
        </w:rPr>
        <w:t>递交保证金人民币</w:t>
      </w:r>
      <w:r>
        <w:rPr>
          <w:rFonts w:ascii="Arial" w:hAnsi="Arial" w:cs="Arial" w:hint="eastAsia"/>
          <w:sz w:val="24"/>
          <w:szCs w:val="24"/>
        </w:rPr>
        <w:t xml:space="preserve">      </w:t>
      </w:r>
      <w:r>
        <w:rPr>
          <w:rFonts w:ascii="Arial" w:hAnsi="Arial" w:cs="Arial" w:hint="eastAsia"/>
          <w:sz w:val="24"/>
          <w:szCs w:val="24"/>
        </w:rPr>
        <w:t>元（大写：人民币元</w:t>
      </w:r>
      <w:r>
        <w:rPr>
          <w:rFonts w:ascii="Arial" w:hAnsi="Arial" w:cs="Arial" w:hint="eastAsia"/>
          <w:sz w:val="24"/>
          <w:szCs w:val="24"/>
        </w:rPr>
        <w:t xml:space="preserve">      </w:t>
      </w:r>
      <w:r>
        <w:rPr>
          <w:rFonts w:ascii="Arial" w:hAnsi="Arial" w:cs="Arial" w:hint="eastAsia"/>
          <w:sz w:val="24"/>
          <w:szCs w:val="24"/>
        </w:rPr>
        <w:t>）已于</w:t>
      </w:r>
      <w:r>
        <w:rPr>
          <w:rFonts w:ascii="Arial" w:hAnsi="Arial" w:cs="Arial" w:hint="eastAsia"/>
          <w:sz w:val="24"/>
          <w:szCs w:val="24"/>
        </w:rPr>
        <w:t xml:space="preserve">     </w:t>
      </w:r>
      <w:r>
        <w:rPr>
          <w:rFonts w:ascii="Arial" w:hAnsi="Arial" w:cs="Arial" w:hint="eastAsia"/>
          <w:sz w:val="24"/>
          <w:szCs w:val="24"/>
        </w:rPr>
        <w:t>年</w:t>
      </w:r>
      <w:r>
        <w:rPr>
          <w:rFonts w:ascii="Arial" w:hAnsi="Arial" w:cs="Arial" w:hint="eastAsia"/>
          <w:sz w:val="24"/>
          <w:szCs w:val="24"/>
        </w:rPr>
        <w:t xml:space="preserve">    </w:t>
      </w:r>
      <w:r>
        <w:rPr>
          <w:rFonts w:ascii="Arial" w:hAnsi="Arial" w:cs="Arial" w:hint="eastAsia"/>
          <w:sz w:val="24"/>
          <w:szCs w:val="24"/>
        </w:rPr>
        <w:t>月</w:t>
      </w:r>
      <w:r>
        <w:rPr>
          <w:rFonts w:ascii="Arial" w:hAnsi="Arial" w:cs="Arial" w:hint="eastAsia"/>
          <w:sz w:val="24"/>
          <w:szCs w:val="24"/>
        </w:rPr>
        <w:t xml:space="preserve">    </w:t>
      </w:r>
      <w:r>
        <w:rPr>
          <w:rFonts w:ascii="Arial" w:hAnsi="Arial" w:cs="Arial" w:hint="eastAsia"/>
          <w:sz w:val="24"/>
          <w:szCs w:val="24"/>
        </w:rPr>
        <w:t>日以银行主动</w:t>
      </w:r>
      <w:proofErr w:type="gramStart"/>
      <w:r>
        <w:rPr>
          <w:rFonts w:ascii="Arial" w:hAnsi="Arial" w:cs="Arial" w:hint="eastAsia"/>
          <w:sz w:val="24"/>
          <w:szCs w:val="24"/>
        </w:rPr>
        <w:t>划帐</w:t>
      </w:r>
      <w:proofErr w:type="gramEnd"/>
      <w:r>
        <w:rPr>
          <w:rFonts w:ascii="Arial" w:hAnsi="Arial" w:cs="Arial" w:hint="eastAsia"/>
          <w:sz w:val="24"/>
          <w:szCs w:val="24"/>
        </w:rPr>
        <w:t>方式划入你方</w:t>
      </w:r>
      <w:proofErr w:type="gramStart"/>
      <w:r>
        <w:rPr>
          <w:rFonts w:ascii="Arial" w:hAnsi="Arial" w:cs="Arial" w:hint="eastAsia"/>
          <w:sz w:val="24"/>
          <w:szCs w:val="24"/>
        </w:rPr>
        <w:t>帐户</w:t>
      </w:r>
      <w:proofErr w:type="gramEnd"/>
      <w:r>
        <w:rPr>
          <w:rFonts w:ascii="Arial" w:hAnsi="Arial" w:cs="Arial" w:hint="eastAsia"/>
          <w:sz w:val="24"/>
          <w:szCs w:val="24"/>
        </w:rPr>
        <w:t>。</w:t>
      </w:r>
    </w:p>
    <w:p w:rsidR="00397A88" w:rsidRDefault="00FC55BF">
      <w:pPr>
        <w:spacing w:line="360" w:lineRule="auto"/>
        <w:ind w:firstLineChars="200" w:firstLine="482"/>
        <w:rPr>
          <w:rFonts w:ascii="Arial" w:hAnsi="Arial" w:cs="Arial"/>
          <w:b/>
          <w:bCs/>
          <w:sz w:val="24"/>
          <w:szCs w:val="24"/>
          <w:u w:val="single"/>
        </w:rPr>
      </w:pPr>
      <w:r>
        <w:rPr>
          <w:rFonts w:ascii="Arial" w:hAnsi="Arial" w:cs="Arial" w:hint="eastAsia"/>
          <w:b/>
          <w:bCs/>
          <w:sz w:val="24"/>
          <w:szCs w:val="24"/>
          <w:u w:val="single"/>
        </w:rPr>
        <w:t>详见附件：</w:t>
      </w:r>
      <w:r>
        <w:rPr>
          <w:rFonts w:ascii="Arial" w:hAnsi="Arial" w:cs="Arial"/>
          <w:b/>
          <w:bCs/>
          <w:sz w:val="24"/>
          <w:szCs w:val="24"/>
          <w:u w:val="single"/>
        </w:rPr>
        <w:t>银行出具的</w:t>
      </w:r>
      <w:r>
        <w:rPr>
          <w:rFonts w:ascii="Arial" w:hAnsi="Arial" w:cs="Arial" w:hint="eastAsia"/>
          <w:b/>
          <w:bCs/>
          <w:sz w:val="24"/>
          <w:szCs w:val="24"/>
          <w:u w:val="single"/>
        </w:rPr>
        <w:t>汇款单、</w:t>
      </w:r>
      <w:proofErr w:type="gramStart"/>
      <w:r>
        <w:rPr>
          <w:rFonts w:ascii="Arial" w:hAnsi="Arial" w:cs="Arial"/>
          <w:b/>
          <w:bCs/>
          <w:sz w:val="24"/>
          <w:szCs w:val="24"/>
          <w:u w:val="single"/>
        </w:rPr>
        <w:t>转帐</w:t>
      </w:r>
      <w:proofErr w:type="gramEnd"/>
      <w:r>
        <w:rPr>
          <w:rFonts w:ascii="Arial" w:hAnsi="Arial" w:cs="Arial"/>
          <w:b/>
          <w:bCs/>
          <w:sz w:val="24"/>
          <w:szCs w:val="24"/>
          <w:u w:val="single"/>
        </w:rPr>
        <w:t>凭证</w:t>
      </w:r>
      <w:r>
        <w:rPr>
          <w:rFonts w:ascii="Arial" w:hAnsi="Arial" w:cs="Arial" w:hint="eastAsia"/>
          <w:b/>
          <w:bCs/>
          <w:sz w:val="24"/>
          <w:szCs w:val="24"/>
          <w:u w:val="single"/>
        </w:rPr>
        <w:t>或甲方开具的收据</w:t>
      </w:r>
      <w:r>
        <w:rPr>
          <w:rFonts w:ascii="Arial" w:hAnsi="Arial" w:cs="Arial"/>
          <w:b/>
          <w:bCs/>
          <w:sz w:val="24"/>
          <w:szCs w:val="24"/>
          <w:u w:val="single"/>
        </w:rPr>
        <w:t>复印件</w:t>
      </w:r>
      <w:r>
        <w:rPr>
          <w:rFonts w:ascii="Arial" w:hAnsi="Arial" w:cs="Arial" w:hint="eastAsia"/>
          <w:b/>
          <w:bCs/>
          <w:sz w:val="24"/>
          <w:szCs w:val="24"/>
          <w:u w:val="single"/>
        </w:rPr>
        <w:t>。</w:t>
      </w:r>
    </w:p>
    <w:p w:rsidR="00397A88" w:rsidRDefault="00FC55BF">
      <w:pPr>
        <w:spacing w:line="360" w:lineRule="auto"/>
        <w:ind w:firstLineChars="200" w:firstLine="480"/>
        <w:rPr>
          <w:rFonts w:ascii="Arial" w:hAnsi="Arial" w:cs="Arial"/>
          <w:sz w:val="24"/>
          <w:szCs w:val="24"/>
        </w:rPr>
      </w:pPr>
      <w:r>
        <w:rPr>
          <w:rFonts w:ascii="Arial" w:hAnsi="Arial" w:cs="Arial" w:hint="eastAsia"/>
          <w:sz w:val="24"/>
          <w:szCs w:val="24"/>
        </w:rPr>
        <w:t>退还保证金时请按以下内容划入我方</w:t>
      </w:r>
      <w:proofErr w:type="gramStart"/>
      <w:r>
        <w:rPr>
          <w:rFonts w:ascii="Arial" w:hAnsi="Arial" w:cs="Arial" w:hint="eastAsia"/>
          <w:sz w:val="24"/>
          <w:szCs w:val="24"/>
        </w:rPr>
        <w:t>帐户</w:t>
      </w:r>
      <w:proofErr w:type="gramEnd"/>
      <w:r>
        <w:rPr>
          <w:rFonts w:ascii="Arial" w:hAnsi="Arial" w:cs="Arial" w:hint="eastAsia"/>
          <w:sz w:val="24"/>
          <w:szCs w:val="24"/>
        </w:rPr>
        <w:t>。若因内容不全、错误、字迹潦草模糊导致该项目</w:t>
      </w:r>
      <w:r>
        <w:rPr>
          <w:rFonts w:ascii="Arial" w:hAnsi="Arial" w:cs="Arial"/>
          <w:sz w:val="24"/>
          <w:szCs w:val="24"/>
        </w:rPr>
        <w:t>保证金</w:t>
      </w:r>
      <w:r>
        <w:rPr>
          <w:rFonts w:ascii="Arial" w:hAnsi="Arial" w:cs="Arial" w:hint="eastAsia"/>
          <w:sz w:val="24"/>
          <w:szCs w:val="24"/>
        </w:rPr>
        <w:t>未能及时退还或退还过程中发生错误，我方将承担全部责任和损失。</w:t>
      </w:r>
    </w:p>
    <w:p w:rsidR="00397A88" w:rsidRDefault="00397A88">
      <w:pPr>
        <w:spacing w:line="360" w:lineRule="auto"/>
        <w:ind w:firstLineChars="200" w:firstLine="480"/>
        <w:rPr>
          <w:rFonts w:ascii="Arial" w:hAnsi="Arial" w:cs="Arial"/>
          <w:sz w:val="24"/>
          <w:szCs w:val="24"/>
        </w:rPr>
      </w:pPr>
    </w:p>
    <w:p w:rsidR="00397A88" w:rsidRDefault="00FC55BF">
      <w:pPr>
        <w:spacing w:line="360" w:lineRule="auto"/>
        <w:ind w:firstLineChars="200" w:firstLine="480"/>
        <w:rPr>
          <w:rFonts w:ascii="Arial" w:hAnsi="Arial" w:cs="Arial"/>
          <w:sz w:val="24"/>
          <w:szCs w:val="24"/>
        </w:rPr>
      </w:pPr>
      <w:r>
        <w:rPr>
          <w:rFonts w:ascii="Arial" w:hAnsi="Arial" w:cs="Arial" w:hint="eastAsia"/>
          <w:sz w:val="24"/>
          <w:szCs w:val="24"/>
        </w:rPr>
        <w:t>单位全称：</w:t>
      </w:r>
    </w:p>
    <w:p w:rsidR="00397A88" w:rsidRDefault="00397A88">
      <w:pPr>
        <w:spacing w:line="360" w:lineRule="auto"/>
        <w:ind w:firstLineChars="200" w:firstLine="480"/>
        <w:rPr>
          <w:rFonts w:ascii="Arial" w:hAnsi="Arial" w:cs="Arial"/>
          <w:sz w:val="24"/>
          <w:szCs w:val="24"/>
        </w:rPr>
      </w:pPr>
    </w:p>
    <w:p w:rsidR="00397A88" w:rsidRDefault="00FC55BF">
      <w:pPr>
        <w:spacing w:line="360" w:lineRule="auto"/>
        <w:ind w:firstLineChars="200" w:firstLine="480"/>
        <w:rPr>
          <w:rFonts w:ascii="Arial" w:hAnsi="Arial" w:cs="Arial"/>
          <w:sz w:val="24"/>
          <w:szCs w:val="24"/>
        </w:rPr>
      </w:pPr>
      <w:r>
        <w:rPr>
          <w:rFonts w:ascii="Arial" w:hAnsi="Arial" w:cs="Arial" w:hint="eastAsia"/>
          <w:sz w:val="24"/>
          <w:szCs w:val="24"/>
        </w:rPr>
        <w:t>开户银行：</w:t>
      </w:r>
    </w:p>
    <w:p w:rsidR="00397A88" w:rsidRDefault="00397A88">
      <w:pPr>
        <w:spacing w:line="360" w:lineRule="auto"/>
        <w:ind w:firstLineChars="200" w:firstLine="480"/>
        <w:rPr>
          <w:rFonts w:ascii="Arial" w:hAnsi="Arial" w:cs="Arial"/>
          <w:sz w:val="24"/>
          <w:szCs w:val="24"/>
        </w:rPr>
      </w:pPr>
    </w:p>
    <w:p w:rsidR="00397A88" w:rsidRDefault="00FC55BF">
      <w:pPr>
        <w:spacing w:line="360" w:lineRule="auto"/>
        <w:ind w:firstLineChars="200" w:firstLine="480"/>
        <w:rPr>
          <w:rFonts w:ascii="Arial" w:hAnsi="Arial" w:cs="Arial"/>
          <w:sz w:val="24"/>
          <w:szCs w:val="24"/>
        </w:rPr>
      </w:pPr>
      <w:r>
        <w:rPr>
          <w:rFonts w:ascii="Arial" w:hAnsi="Arial" w:cs="Arial" w:hint="eastAsia"/>
          <w:sz w:val="24"/>
          <w:szCs w:val="24"/>
        </w:rPr>
        <w:t>开户账号：</w:t>
      </w:r>
    </w:p>
    <w:p w:rsidR="00397A88" w:rsidRDefault="00397A88">
      <w:pPr>
        <w:spacing w:line="360" w:lineRule="auto"/>
        <w:ind w:firstLineChars="1600" w:firstLine="3840"/>
        <w:rPr>
          <w:rFonts w:ascii="Arial" w:hAnsi="Arial" w:cs="Arial"/>
          <w:sz w:val="24"/>
          <w:szCs w:val="24"/>
        </w:rPr>
      </w:pPr>
    </w:p>
    <w:p w:rsidR="00397A88" w:rsidRDefault="00FC55BF">
      <w:pPr>
        <w:spacing w:line="360" w:lineRule="auto"/>
        <w:ind w:firstLineChars="1850" w:firstLine="4440"/>
        <w:rPr>
          <w:rFonts w:ascii="Arial" w:hAnsi="Arial" w:cs="Arial"/>
          <w:sz w:val="24"/>
          <w:szCs w:val="24"/>
        </w:rPr>
      </w:pPr>
      <w:r>
        <w:rPr>
          <w:rFonts w:ascii="Arial" w:hAnsi="Arial" w:cs="Arial" w:hint="eastAsia"/>
          <w:sz w:val="24"/>
          <w:szCs w:val="24"/>
        </w:rPr>
        <w:t>投标人</w:t>
      </w:r>
      <w:r>
        <w:rPr>
          <w:rFonts w:ascii="Arial" w:hAnsi="Arial" w:cs="Arial"/>
          <w:sz w:val="24"/>
          <w:szCs w:val="24"/>
        </w:rPr>
        <w:t>（</w:t>
      </w:r>
      <w:r>
        <w:rPr>
          <w:rFonts w:ascii="Arial" w:hAnsi="Arial" w:cs="Arial" w:hint="eastAsia"/>
          <w:sz w:val="24"/>
          <w:szCs w:val="24"/>
        </w:rPr>
        <w:t>公章</w:t>
      </w:r>
      <w:r>
        <w:rPr>
          <w:rFonts w:ascii="Arial" w:hAnsi="Arial" w:cs="Arial"/>
          <w:sz w:val="24"/>
          <w:szCs w:val="24"/>
        </w:rPr>
        <w:t>）：</w:t>
      </w:r>
    </w:p>
    <w:p w:rsidR="00397A88" w:rsidRDefault="00397A88">
      <w:pPr>
        <w:tabs>
          <w:tab w:val="left" w:pos="3885"/>
        </w:tabs>
        <w:spacing w:line="360" w:lineRule="auto"/>
        <w:ind w:firstLineChars="1850" w:firstLine="4440"/>
        <w:rPr>
          <w:rFonts w:ascii="Arial" w:hAnsi="Arial" w:cs="Arial"/>
          <w:sz w:val="24"/>
          <w:szCs w:val="24"/>
        </w:rPr>
      </w:pPr>
    </w:p>
    <w:p w:rsidR="00397A88" w:rsidRDefault="00FC55BF">
      <w:pPr>
        <w:tabs>
          <w:tab w:val="left" w:pos="3885"/>
        </w:tabs>
        <w:spacing w:line="360" w:lineRule="auto"/>
        <w:ind w:firstLineChars="1850" w:firstLine="4440"/>
        <w:rPr>
          <w:rFonts w:ascii="Arial" w:hAnsi="Arial" w:cs="Arial"/>
          <w:sz w:val="24"/>
          <w:szCs w:val="24"/>
        </w:rPr>
      </w:pPr>
      <w:r>
        <w:rPr>
          <w:rFonts w:ascii="Arial" w:hAnsi="Arial" w:cs="Arial"/>
          <w:sz w:val="24"/>
          <w:szCs w:val="24"/>
        </w:rPr>
        <w:t>地</w:t>
      </w:r>
      <w:r>
        <w:rPr>
          <w:rFonts w:ascii="Arial" w:hAnsi="Arial" w:cs="Arial"/>
          <w:sz w:val="24"/>
          <w:szCs w:val="24"/>
        </w:rPr>
        <w:t xml:space="preserve">      </w:t>
      </w:r>
      <w:r>
        <w:rPr>
          <w:rFonts w:ascii="Arial" w:hAnsi="Arial" w:cs="Arial"/>
          <w:sz w:val="24"/>
          <w:szCs w:val="24"/>
        </w:rPr>
        <w:t>址：</w:t>
      </w:r>
    </w:p>
    <w:p w:rsidR="00397A88" w:rsidRDefault="00397A88">
      <w:pPr>
        <w:tabs>
          <w:tab w:val="left" w:pos="3885"/>
        </w:tabs>
        <w:spacing w:line="360" w:lineRule="auto"/>
        <w:ind w:firstLineChars="1850" w:firstLine="4440"/>
        <w:rPr>
          <w:rFonts w:ascii="Arial" w:hAnsi="Arial" w:cs="Arial"/>
          <w:sz w:val="24"/>
          <w:szCs w:val="24"/>
        </w:rPr>
      </w:pPr>
    </w:p>
    <w:p w:rsidR="00397A88" w:rsidRDefault="00FC55BF">
      <w:pPr>
        <w:tabs>
          <w:tab w:val="left" w:pos="3885"/>
        </w:tabs>
        <w:spacing w:line="360" w:lineRule="auto"/>
        <w:ind w:firstLineChars="1850" w:firstLine="4440"/>
        <w:rPr>
          <w:rFonts w:ascii="Arial" w:hAnsi="Arial" w:cs="Arial"/>
          <w:sz w:val="24"/>
          <w:szCs w:val="24"/>
        </w:rPr>
      </w:pPr>
      <w:r>
        <w:rPr>
          <w:rFonts w:ascii="Arial" w:hAnsi="Arial" w:cs="Arial" w:hint="eastAsia"/>
          <w:sz w:val="24"/>
          <w:szCs w:val="24"/>
        </w:rPr>
        <w:t>法定代表人或授代表（签字）：</w:t>
      </w:r>
    </w:p>
    <w:p w:rsidR="00397A88" w:rsidRDefault="00397A88">
      <w:pPr>
        <w:tabs>
          <w:tab w:val="left" w:pos="3885"/>
        </w:tabs>
        <w:spacing w:line="360" w:lineRule="auto"/>
        <w:ind w:firstLineChars="1850" w:firstLine="4440"/>
        <w:rPr>
          <w:rFonts w:ascii="Arial" w:hAnsi="Arial" w:cs="Arial"/>
          <w:sz w:val="24"/>
          <w:szCs w:val="24"/>
        </w:rPr>
      </w:pPr>
    </w:p>
    <w:p w:rsidR="00397A88" w:rsidRDefault="00FC55BF">
      <w:pPr>
        <w:tabs>
          <w:tab w:val="left" w:pos="3885"/>
        </w:tabs>
        <w:spacing w:line="360" w:lineRule="auto"/>
        <w:ind w:firstLineChars="1850" w:firstLine="4440"/>
        <w:rPr>
          <w:rFonts w:ascii="Arial" w:hAnsi="Arial" w:cs="Arial"/>
          <w:sz w:val="24"/>
          <w:szCs w:val="24"/>
        </w:rPr>
      </w:pPr>
      <w:r>
        <w:rPr>
          <w:rFonts w:ascii="Arial" w:hAnsi="Arial" w:cs="Arial" w:hint="eastAsia"/>
          <w:sz w:val="24"/>
          <w:szCs w:val="24"/>
        </w:rPr>
        <w:t>日</w:t>
      </w:r>
      <w:r>
        <w:rPr>
          <w:rFonts w:ascii="Arial" w:hAnsi="Arial" w:cs="Arial" w:hint="eastAsia"/>
          <w:sz w:val="24"/>
          <w:szCs w:val="24"/>
        </w:rPr>
        <w:t xml:space="preserve">     </w:t>
      </w:r>
      <w:r>
        <w:rPr>
          <w:rFonts w:ascii="Arial" w:hAnsi="Arial" w:cs="Arial" w:hint="eastAsia"/>
          <w:sz w:val="24"/>
          <w:szCs w:val="24"/>
        </w:rPr>
        <w:t>期：</w:t>
      </w: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397A88">
      <w:pPr>
        <w:spacing w:line="360" w:lineRule="auto"/>
        <w:outlineLvl w:val="0"/>
        <w:rPr>
          <w:rFonts w:hAnsi="宋体"/>
          <w:bCs/>
          <w:sz w:val="24"/>
          <w:szCs w:val="24"/>
        </w:rPr>
      </w:pPr>
    </w:p>
    <w:p w:rsidR="00397A88" w:rsidRDefault="00FC55BF">
      <w:pPr>
        <w:pStyle w:val="1"/>
        <w:keepNext w:val="0"/>
        <w:keepLines w:val="0"/>
        <w:jc w:val="center"/>
      </w:pPr>
      <w:bookmarkStart w:id="28" w:name="_Toc11227837"/>
      <w:r>
        <w:rPr>
          <w:rFonts w:hint="eastAsia"/>
        </w:rPr>
        <w:lastRenderedPageBreak/>
        <w:t>第五章</w:t>
      </w:r>
      <w:r>
        <w:rPr>
          <w:rFonts w:hint="eastAsia"/>
        </w:rPr>
        <w:t xml:space="preserve"> </w:t>
      </w:r>
      <w:r>
        <w:rPr>
          <w:rFonts w:hint="eastAsia"/>
        </w:rPr>
        <w:t>评标办法</w:t>
      </w:r>
      <w:bookmarkEnd w:id="28"/>
    </w:p>
    <w:p w:rsidR="00397A88" w:rsidRDefault="00FC55BF">
      <w:pPr>
        <w:spacing w:line="360" w:lineRule="auto"/>
        <w:outlineLvl w:val="1"/>
        <w:rPr>
          <w:b/>
          <w:sz w:val="24"/>
          <w:szCs w:val="24"/>
        </w:rPr>
      </w:pPr>
      <w:bookmarkStart w:id="29" w:name="_Toc11227838"/>
      <w:r>
        <w:rPr>
          <w:rFonts w:hint="eastAsia"/>
          <w:b/>
          <w:sz w:val="24"/>
          <w:szCs w:val="24"/>
        </w:rPr>
        <w:t>一、说明</w:t>
      </w:r>
      <w:bookmarkEnd w:id="29"/>
    </w:p>
    <w:p w:rsidR="00397A88" w:rsidRDefault="00FC55BF">
      <w:pPr>
        <w:spacing w:line="360" w:lineRule="auto"/>
        <w:ind w:firstLineChars="196" w:firstLine="472"/>
        <w:outlineLvl w:val="1"/>
        <w:rPr>
          <w:b/>
          <w:sz w:val="24"/>
          <w:szCs w:val="24"/>
        </w:rPr>
      </w:pPr>
      <w:bookmarkStart w:id="30" w:name="_Toc11227839"/>
      <w:bookmarkStart w:id="31" w:name="_Toc372296000"/>
      <w:bookmarkStart w:id="32" w:name="_Toc372269412"/>
      <w:r>
        <w:rPr>
          <w:rFonts w:hint="eastAsia"/>
          <w:b/>
          <w:sz w:val="24"/>
          <w:szCs w:val="24"/>
        </w:rPr>
        <w:t>（一）概述</w:t>
      </w:r>
      <w:bookmarkEnd w:id="30"/>
      <w:bookmarkEnd w:id="31"/>
      <w:bookmarkEnd w:id="32"/>
    </w:p>
    <w:p w:rsidR="00397A88" w:rsidRDefault="00FC55BF">
      <w:pPr>
        <w:snapToGrid w:val="0"/>
        <w:spacing w:line="360" w:lineRule="auto"/>
        <w:ind w:firstLineChars="200" w:firstLine="480"/>
        <w:rPr>
          <w:sz w:val="24"/>
          <w:szCs w:val="24"/>
        </w:rPr>
      </w:pPr>
      <w:r>
        <w:rPr>
          <w:rFonts w:hint="eastAsia"/>
          <w:sz w:val="24"/>
          <w:szCs w:val="24"/>
        </w:rPr>
        <w:t>广州地铁物业管理有限责任公司为保证招标“公开、公平、公正”，根据国家有关招标投标的法律、法规和方针、政策，结合本次招标项目的特点，制定本评标办法，实行评标的规范化、标准化、科学化。本评标办法仅适用于本次招标。本评标办法的解释和修订权属广州地铁物业管理有限责任公司招标领导小组。</w:t>
      </w:r>
    </w:p>
    <w:p w:rsidR="00397A88" w:rsidRDefault="00FC55BF">
      <w:pPr>
        <w:spacing w:line="360" w:lineRule="auto"/>
        <w:ind w:firstLineChars="196" w:firstLine="472"/>
        <w:outlineLvl w:val="1"/>
        <w:rPr>
          <w:b/>
          <w:sz w:val="24"/>
          <w:szCs w:val="24"/>
        </w:rPr>
      </w:pPr>
      <w:bookmarkStart w:id="33" w:name="_Toc372296001"/>
      <w:bookmarkStart w:id="34" w:name="_Toc11227840"/>
      <w:r>
        <w:rPr>
          <w:rFonts w:hint="eastAsia"/>
          <w:b/>
          <w:sz w:val="24"/>
          <w:szCs w:val="24"/>
        </w:rPr>
        <w:t>（二）评标机构组成</w:t>
      </w:r>
      <w:bookmarkEnd w:id="33"/>
      <w:bookmarkEnd w:id="34"/>
    </w:p>
    <w:p w:rsidR="00397A88" w:rsidRDefault="00FC55BF">
      <w:pPr>
        <w:snapToGrid w:val="0"/>
        <w:spacing w:line="360" w:lineRule="auto"/>
        <w:ind w:firstLineChars="200" w:firstLine="480"/>
        <w:rPr>
          <w:sz w:val="24"/>
          <w:szCs w:val="24"/>
        </w:rPr>
      </w:pPr>
      <w:r>
        <w:rPr>
          <w:sz w:val="24"/>
          <w:szCs w:val="24"/>
        </w:rPr>
        <w:t>1</w:t>
      </w:r>
      <w:r>
        <w:rPr>
          <w:rFonts w:hint="eastAsia"/>
          <w:sz w:val="24"/>
          <w:szCs w:val="24"/>
        </w:rPr>
        <w:t>、评标机构由招标人的招标领导小组和评标小组组成。</w:t>
      </w:r>
      <w:r>
        <w:rPr>
          <w:sz w:val="24"/>
          <w:szCs w:val="24"/>
        </w:rPr>
        <w:t xml:space="preserve">     </w:t>
      </w:r>
    </w:p>
    <w:p w:rsidR="00397A88" w:rsidRDefault="00FC55BF">
      <w:pPr>
        <w:snapToGrid w:val="0"/>
        <w:spacing w:line="360" w:lineRule="auto"/>
        <w:ind w:firstLineChars="200" w:firstLine="480"/>
        <w:rPr>
          <w:sz w:val="24"/>
          <w:szCs w:val="24"/>
        </w:rPr>
      </w:pPr>
      <w:r>
        <w:rPr>
          <w:sz w:val="24"/>
          <w:szCs w:val="24"/>
        </w:rPr>
        <w:t>2</w:t>
      </w:r>
      <w:r>
        <w:rPr>
          <w:rFonts w:hint="eastAsia"/>
          <w:sz w:val="24"/>
          <w:szCs w:val="24"/>
        </w:rPr>
        <w:t>、招标领导小组成员由业主按相关规定组建。</w:t>
      </w:r>
    </w:p>
    <w:p w:rsidR="00397A88" w:rsidRDefault="00FC55BF">
      <w:pPr>
        <w:snapToGrid w:val="0"/>
        <w:spacing w:line="360" w:lineRule="auto"/>
        <w:ind w:firstLineChars="200" w:firstLine="480"/>
        <w:rPr>
          <w:sz w:val="24"/>
          <w:szCs w:val="24"/>
        </w:rPr>
      </w:pPr>
      <w:r>
        <w:rPr>
          <w:rFonts w:hint="eastAsia"/>
          <w:sz w:val="24"/>
          <w:szCs w:val="24"/>
        </w:rPr>
        <w:t>招标领导小组的职责主要是：</w:t>
      </w:r>
    </w:p>
    <w:p w:rsidR="00397A88" w:rsidRDefault="00FC55BF">
      <w:pPr>
        <w:snapToGrid w:val="0"/>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）批准评标办法；</w:t>
      </w:r>
    </w:p>
    <w:p w:rsidR="00397A88" w:rsidRDefault="00FC55BF">
      <w:pPr>
        <w:snapToGrid w:val="0"/>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）根据评标小组提出的书面评标报告和推荐的中标候选人最终审定中标人。</w:t>
      </w:r>
    </w:p>
    <w:p w:rsidR="00397A88" w:rsidRDefault="00FC55BF">
      <w:pPr>
        <w:snapToGrid w:val="0"/>
        <w:spacing w:line="360" w:lineRule="auto"/>
        <w:ind w:leftChars="228" w:left="719" w:hangingChars="100" w:hanging="240"/>
        <w:rPr>
          <w:sz w:val="24"/>
          <w:szCs w:val="24"/>
        </w:rPr>
      </w:pPr>
      <w:r>
        <w:rPr>
          <w:sz w:val="24"/>
          <w:szCs w:val="24"/>
        </w:rPr>
        <w:t>3</w:t>
      </w:r>
      <w:r>
        <w:rPr>
          <w:rFonts w:hint="eastAsia"/>
          <w:sz w:val="24"/>
          <w:szCs w:val="24"/>
        </w:rPr>
        <w:t>、评标小组由业主按相关规定组建。</w:t>
      </w:r>
    </w:p>
    <w:p w:rsidR="00397A88" w:rsidRDefault="00FC55BF">
      <w:pPr>
        <w:snapToGrid w:val="0"/>
        <w:spacing w:line="360" w:lineRule="auto"/>
        <w:ind w:firstLineChars="200" w:firstLine="480"/>
        <w:rPr>
          <w:sz w:val="24"/>
          <w:szCs w:val="24"/>
        </w:rPr>
      </w:pPr>
      <w:r>
        <w:rPr>
          <w:rFonts w:hint="eastAsia"/>
          <w:sz w:val="24"/>
          <w:szCs w:val="24"/>
        </w:rPr>
        <w:t>评标小组的职责主要是：</w:t>
      </w:r>
    </w:p>
    <w:p w:rsidR="00397A88" w:rsidRDefault="00FC55BF">
      <w:pPr>
        <w:snapToGrid w:val="0"/>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）根据评标办法，对响应文件进行认真评标，完成书面评标报告；</w:t>
      </w:r>
    </w:p>
    <w:p w:rsidR="00397A88" w:rsidRDefault="00FC55BF">
      <w:pPr>
        <w:snapToGrid w:val="0"/>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）要求投标投标人对投标文件有关事项</w:t>
      </w:r>
      <w:proofErr w:type="gramStart"/>
      <w:r>
        <w:rPr>
          <w:rFonts w:hint="eastAsia"/>
          <w:sz w:val="24"/>
          <w:szCs w:val="24"/>
        </w:rPr>
        <w:t>作出</w:t>
      </w:r>
      <w:proofErr w:type="gramEnd"/>
      <w:r>
        <w:rPr>
          <w:rFonts w:hint="eastAsia"/>
          <w:sz w:val="24"/>
          <w:szCs w:val="24"/>
        </w:rPr>
        <w:t>解释或者澄清；</w:t>
      </w:r>
    </w:p>
    <w:p w:rsidR="00397A88" w:rsidRDefault="00FC55BF">
      <w:pPr>
        <w:snapToGrid w:val="0"/>
        <w:spacing w:line="360" w:lineRule="auto"/>
        <w:ind w:firstLineChars="200" w:firstLine="480"/>
        <w:rPr>
          <w:sz w:val="24"/>
          <w:szCs w:val="24"/>
        </w:rPr>
      </w:pPr>
      <w:r>
        <w:rPr>
          <w:rFonts w:hint="eastAsia"/>
          <w:sz w:val="24"/>
          <w:szCs w:val="24"/>
        </w:rPr>
        <w:t>（</w:t>
      </w:r>
      <w:r>
        <w:rPr>
          <w:sz w:val="24"/>
          <w:szCs w:val="24"/>
        </w:rPr>
        <w:t>3</w:t>
      </w:r>
      <w:r>
        <w:rPr>
          <w:rFonts w:hint="eastAsia"/>
          <w:sz w:val="24"/>
          <w:szCs w:val="24"/>
        </w:rPr>
        <w:t>）向招标领导小组报告评标意见，推荐合格的中标候选人；</w:t>
      </w:r>
    </w:p>
    <w:p w:rsidR="00397A88" w:rsidRDefault="00FC55BF">
      <w:pPr>
        <w:snapToGrid w:val="0"/>
        <w:spacing w:line="360" w:lineRule="auto"/>
        <w:ind w:firstLineChars="200" w:firstLine="480"/>
        <w:rPr>
          <w:sz w:val="24"/>
          <w:szCs w:val="24"/>
        </w:rPr>
      </w:pPr>
      <w:r>
        <w:rPr>
          <w:rFonts w:hint="eastAsia"/>
          <w:sz w:val="24"/>
          <w:szCs w:val="24"/>
        </w:rPr>
        <w:t>（</w:t>
      </w:r>
      <w:r>
        <w:rPr>
          <w:sz w:val="24"/>
          <w:szCs w:val="24"/>
        </w:rPr>
        <w:t>4</w:t>
      </w:r>
      <w:r>
        <w:rPr>
          <w:rFonts w:hint="eastAsia"/>
          <w:sz w:val="24"/>
          <w:szCs w:val="24"/>
        </w:rPr>
        <w:t>）向招标单位或者有关部门报告非法干预评标工作的行为。</w:t>
      </w:r>
    </w:p>
    <w:p w:rsidR="00397A88" w:rsidRDefault="00FC55BF">
      <w:pPr>
        <w:snapToGrid w:val="0"/>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）评标小组由招标人派出</w:t>
      </w:r>
      <w:r>
        <w:rPr>
          <w:sz w:val="24"/>
          <w:szCs w:val="24"/>
        </w:rPr>
        <w:t xml:space="preserve"> 5</w:t>
      </w:r>
      <w:r>
        <w:rPr>
          <w:rFonts w:hint="eastAsia"/>
          <w:sz w:val="24"/>
          <w:szCs w:val="24"/>
        </w:rPr>
        <w:t>名工作人员组成。</w:t>
      </w:r>
      <w:bookmarkStart w:id="35" w:name="_Toc182980919"/>
      <w:bookmarkStart w:id="36" w:name="_Toc201370804"/>
      <w:bookmarkStart w:id="37" w:name="_Toc182980840"/>
      <w:bookmarkStart w:id="38" w:name="_Toc223703089"/>
      <w:bookmarkStart w:id="39" w:name="_Toc197851628"/>
    </w:p>
    <w:p w:rsidR="00397A88" w:rsidRDefault="00FC55BF">
      <w:pPr>
        <w:spacing w:line="360" w:lineRule="auto"/>
        <w:ind w:firstLineChars="196" w:firstLine="472"/>
        <w:outlineLvl w:val="1"/>
        <w:rPr>
          <w:b/>
          <w:sz w:val="24"/>
          <w:szCs w:val="24"/>
        </w:rPr>
      </w:pPr>
      <w:bookmarkStart w:id="40" w:name="_Toc372296002"/>
      <w:bookmarkStart w:id="41" w:name="_Toc11227841"/>
      <w:r>
        <w:rPr>
          <w:rFonts w:hint="eastAsia"/>
          <w:b/>
          <w:sz w:val="24"/>
          <w:szCs w:val="24"/>
        </w:rPr>
        <w:t>（三）评标依据</w:t>
      </w:r>
      <w:bookmarkEnd w:id="40"/>
      <w:bookmarkEnd w:id="41"/>
    </w:p>
    <w:p w:rsidR="00397A88" w:rsidRDefault="00FC55BF">
      <w:pPr>
        <w:snapToGrid w:val="0"/>
        <w:spacing w:line="360" w:lineRule="auto"/>
        <w:ind w:firstLineChars="200" w:firstLine="480"/>
        <w:rPr>
          <w:sz w:val="24"/>
          <w:szCs w:val="24"/>
        </w:rPr>
      </w:pPr>
      <w:r>
        <w:rPr>
          <w:rFonts w:hint="eastAsia"/>
          <w:sz w:val="24"/>
          <w:szCs w:val="24"/>
        </w:rPr>
        <w:t>评标工作严格执行有关规定，评标的依据是招标文件及其澄清补充通知、响应文件及其澄清文件以及本评标办法。</w:t>
      </w:r>
    </w:p>
    <w:p w:rsidR="00397A88" w:rsidRDefault="00FC55BF">
      <w:pPr>
        <w:spacing w:line="360" w:lineRule="auto"/>
        <w:ind w:firstLineChars="196" w:firstLine="472"/>
        <w:outlineLvl w:val="1"/>
        <w:rPr>
          <w:b/>
          <w:sz w:val="24"/>
          <w:szCs w:val="24"/>
        </w:rPr>
      </w:pPr>
      <w:bookmarkStart w:id="42" w:name="_Toc372296003"/>
      <w:bookmarkStart w:id="43" w:name="_Toc11227842"/>
      <w:r>
        <w:rPr>
          <w:rFonts w:hint="eastAsia"/>
          <w:b/>
          <w:sz w:val="24"/>
          <w:szCs w:val="24"/>
        </w:rPr>
        <w:t>二、评标须知</w:t>
      </w:r>
      <w:bookmarkEnd w:id="35"/>
      <w:bookmarkEnd w:id="36"/>
      <w:bookmarkEnd w:id="37"/>
      <w:bookmarkEnd w:id="38"/>
      <w:bookmarkEnd w:id="39"/>
      <w:bookmarkEnd w:id="42"/>
      <w:bookmarkEnd w:id="43"/>
    </w:p>
    <w:p w:rsidR="00397A88" w:rsidRDefault="00FC55BF">
      <w:pPr>
        <w:spacing w:line="360" w:lineRule="auto"/>
        <w:ind w:firstLineChars="196" w:firstLine="472"/>
        <w:outlineLvl w:val="1"/>
        <w:rPr>
          <w:b/>
          <w:sz w:val="24"/>
          <w:szCs w:val="24"/>
        </w:rPr>
      </w:pPr>
      <w:bookmarkStart w:id="44" w:name="_Toc372296004"/>
      <w:bookmarkStart w:id="45" w:name="_Toc11227843"/>
      <w:r>
        <w:rPr>
          <w:rFonts w:hint="eastAsia"/>
          <w:b/>
          <w:sz w:val="24"/>
          <w:szCs w:val="24"/>
        </w:rPr>
        <w:t>（一）关于评标方案</w:t>
      </w:r>
      <w:bookmarkEnd w:id="44"/>
      <w:bookmarkEnd w:id="45"/>
    </w:p>
    <w:p w:rsidR="00397A88" w:rsidRDefault="00FC55BF">
      <w:pPr>
        <w:snapToGrid w:val="0"/>
        <w:spacing w:line="360" w:lineRule="auto"/>
        <w:ind w:firstLineChars="200" w:firstLine="480"/>
        <w:rPr>
          <w:sz w:val="24"/>
          <w:szCs w:val="24"/>
        </w:rPr>
      </w:pPr>
      <w:r>
        <w:rPr>
          <w:sz w:val="24"/>
          <w:szCs w:val="24"/>
        </w:rPr>
        <w:t>1</w:t>
      </w:r>
      <w:r>
        <w:rPr>
          <w:rFonts w:hint="eastAsia"/>
          <w:sz w:val="24"/>
          <w:szCs w:val="24"/>
        </w:rPr>
        <w:t>、评标小组的每位成员应认真地阅读并确认已经正确理解了评标流程、评标方法和标准；</w:t>
      </w:r>
    </w:p>
    <w:p w:rsidR="00397A88" w:rsidRDefault="00FC55BF">
      <w:pPr>
        <w:snapToGrid w:val="0"/>
        <w:spacing w:line="360" w:lineRule="auto"/>
        <w:ind w:firstLineChars="200" w:firstLine="480"/>
        <w:rPr>
          <w:sz w:val="24"/>
          <w:szCs w:val="24"/>
        </w:rPr>
      </w:pPr>
      <w:r>
        <w:rPr>
          <w:sz w:val="24"/>
          <w:szCs w:val="24"/>
        </w:rPr>
        <w:t>2</w:t>
      </w:r>
      <w:r>
        <w:rPr>
          <w:rFonts w:hint="eastAsia"/>
          <w:sz w:val="24"/>
          <w:szCs w:val="24"/>
        </w:rPr>
        <w:t>、评标小组如对评标方案有异议，应在评标开始前提出。</w:t>
      </w:r>
    </w:p>
    <w:p w:rsidR="00397A88" w:rsidRDefault="00FC55BF">
      <w:pPr>
        <w:spacing w:line="360" w:lineRule="auto"/>
        <w:ind w:firstLineChars="196" w:firstLine="472"/>
        <w:outlineLvl w:val="1"/>
        <w:rPr>
          <w:b/>
          <w:sz w:val="24"/>
          <w:szCs w:val="24"/>
        </w:rPr>
      </w:pPr>
      <w:bookmarkStart w:id="46" w:name="_Toc11227844"/>
      <w:bookmarkStart w:id="47" w:name="_Toc372296005"/>
      <w:r>
        <w:rPr>
          <w:rFonts w:hint="eastAsia"/>
          <w:b/>
          <w:sz w:val="24"/>
          <w:szCs w:val="24"/>
        </w:rPr>
        <w:t>（二）关于评标纪律</w:t>
      </w:r>
      <w:bookmarkEnd w:id="46"/>
      <w:bookmarkEnd w:id="47"/>
    </w:p>
    <w:p w:rsidR="00397A88" w:rsidRDefault="00FC55BF">
      <w:pPr>
        <w:snapToGrid w:val="0"/>
        <w:spacing w:line="360" w:lineRule="auto"/>
        <w:ind w:firstLineChars="200" w:firstLine="480"/>
        <w:rPr>
          <w:sz w:val="24"/>
          <w:szCs w:val="24"/>
        </w:rPr>
      </w:pPr>
      <w:r>
        <w:rPr>
          <w:bCs/>
          <w:sz w:val="24"/>
          <w:szCs w:val="24"/>
        </w:rPr>
        <w:lastRenderedPageBreak/>
        <w:t>1</w:t>
      </w:r>
      <w:r>
        <w:rPr>
          <w:rFonts w:hint="eastAsia"/>
          <w:bCs/>
          <w:sz w:val="24"/>
          <w:szCs w:val="24"/>
        </w:rPr>
        <w:t>、评标小组成员都应当遵守有关法律法规，严守有关保密规定。</w:t>
      </w:r>
    </w:p>
    <w:p w:rsidR="00397A88" w:rsidRDefault="00FC55BF">
      <w:pPr>
        <w:snapToGrid w:val="0"/>
        <w:spacing w:line="360" w:lineRule="auto"/>
        <w:ind w:firstLineChars="200" w:firstLine="480"/>
        <w:rPr>
          <w:bCs/>
          <w:sz w:val="24"/>
          <w:szCs w:val="24"/>
        </w:rPr>
      </w:pPr>
      <w:r>
        <w:rPr>
          <w:bCs/>
          <w:sz w:val="24"/>
          <w:szCs w:val="24"/>
        </w:rPr>
        <w:t>2</w:t>
      </w:r>
      <w:r>
        <w:rPr>
          <w:rFonts w:hint="eastAsia"/>
          <w:bCs/>
          <w:sz w:val="24"/>
          <w:szCs w:val="24"/>
        </w:rPr>
        <w:t>、全体参与评标人员：</w:t>
      </w:r>
    </w:p>
    <w:p w:rsidR="00397A88" w:rsidRDefault="00FC55BF">
      <w:pPr>
        <w:snapToGrid w:val="0"/>
        <w:spacing w:line="360" w:lineRule="auto"/>
        <w:ind w:firstLineChars="200" w:firstLine="480"/>
        <w:rPr>
          <w:sz w:val="24"/>
          <w:szCs w:val="24"/>
        </w:rPr>
      </w:pPr>
      <w:r>
        <w:rPr>
          <w:rFonts w:hint="eastAsia"/>
          <w:bCs/>
          <w:sz w:val="24"/>
          <w:szCs w:val="24"/>
        </w:rPr>
        <w:t>（</w:t>
      </w:r>
      <w:r>
        <w:rPr>
          <w:bCs/>
          <w:sz w:val="24"/>
          <w:szCs w:val="24"/>
        </w:rPr>
        <w:t>1</w:t>
      </w:r>
      <w:r>
        <w:rPr>
          <w:rFonts w:hint="eastAsia"/>
          <w:bCs/>
          <w:sz w:val="24"/>
          <w:szCs w:val="24"/>
        </w:rPr>
        <w:t>）遵守政府招标有关的法律、法规、规章和评审工作纪律，维护评审秩序；</w:t>
      </w:r>
    </w:p>
    <w:p w:rsidR="00397A88" w:rsidRDefault="00FC55BF">
      <w:pPr>
        <w:snapToGrid w:val="0"/>
        <w:spacing w:line="360" w:lineRule="auto"/>
        <w:ind w:firstLineChars="200" w:firstLine="480"/>
        <w:rPr>
          <w:sz w:val="24"/>
          <w:szCs w:val="24"/>
        </w:rPr>
      </w:pPr>
      <w:r>
        <w:rPr>
          <w:rFonts w:hint="eastAsia"/>
          <w:bCs/>
          <w:sz w:val="24"/>
          <w:szCs w:val="24"/>
        </w:rPr>
        <w:t>（</w:t>
      </w:r>
      <w:r>
        <w:rPr>
          <w:bCs/>
          <w:sz w:val="24"/>
          <w:szCs w:val="24"/>
        </w:rPr>
        <w:t>2</w:t>
      </w:r>
      <w:r>
        <w:rPr>
          <w:rFonts w:hint="eastAsia"/>
          <w:bCs/>
          <w:sz w:val="24"/>
          <w:szCs w:val="24"/>
        </w:rPr>
        <w:t>）客观、公正、独立进行评审，不发表带有倾向性、诱导性或歧视性的意见，不对其他评标小组的评审意见施加任何影响，不接收来自评审现场以外的任何形式的违反法规要求的文件资料；</w:t>
      </w:r>
    </w:p>
    <w:p w:rsidR="00397A88" w:rsidRDefault="00FC55BF">
      <w:pPr>
        <w:snapToGrid w:val="0"/>
        <w:spacing w:line="360" w:lineRule="auto"/>
        <w:ind w:firstLineChars="200" w:firstLine="480"/>
        <w:rPr>
          <w:sz w:val="24"/>
          <w:szCs w:val="24"/>
        </w:rPr>
      </w:pPr>
      <w:r>
        <w:rPr>
          <w:rFonts w:hint="eastAsia"/>
          <w:bCs/>
          <w:sz w:val="24"/>
          <w:szCs w:val="24"/>
        </w:rPr>
        <w:t>（</w:t>
      </w:r>
      <w:r>
        <w:rPr>
          <w:bCs/>
          <w:sz w:val="24"/>
          <w:szCs w:val="24"/>
        </w:rPr>
        <w:t>3</w:t>
      </w:r>
      <w:r>
        <w:rPr>
          <w:rFonts w:hint="eastAsia"/>
          <w:bCs/>
          <w:sz w:val="24"/>
          <w:szCs w:val="24"/>
        </w:rPr>
        <w:t>）评审时不擅离职守，不与外界联系，不得非法收受他人财物；评审结束后不复印或带走与评审内容有关的资料，对评审内容、过程、结果和商业秘密保密；</w:t>
      </w:r>
    </w:p>
    <w:p w:rsidR="00397A88" w:rsidRDefault="00FC55BF">
      <w:pPr>
        <w:snapToGrid w:val="0"/>
        <w:spacing w:line="360" w:lineRule="auto"/>
        <w:ind w:firstLineChars="200" w:firstLine="480"/>
        <w:rPr>
          <w:sz w:val="24"/>
          <w:szCs w:val="24"/>
        </w:rPr>
      </w:pPr>
      <w:r>
        <w:rPr>
          <w:rFonts w:hint="eastAsia"/>
          <w:bCs/>
          <w:sz w:val="24"/>
          <w:szCs w:val="24"/>
        </w:rPr>
        <w:t>（</w:t>
      </w:r>
      <w:r>
        <w:rPr>
          <w:bCs/>
          <w:sz w:val="24"/>
          <w:szCs w:val="24"/>
        </w:rPr>
        <w:t>4</w:t>
      </w:r>
      <w:r>
        <w:rPr>
          <w:rFonts w:hint="eastAsia"/>
          <w:bCs/>
          <w:sz w:val="24"/>
          <w:szCs w:val="24"/>
        </w:rPr>
        <w:t>）勤勉尽责，对评审结果负责；</w:t>
      </w:r>
    </w:p>
    <w:p w:rsidR="00397A88" w:rsidRDefault="00FC55BF">
      <w:pPr>
        <w:snapToGrid w:val="0"/>
        <w:spacing w:line="360" w:lineRule="auto"/>
        <w:ind w:firstLineChars="200" w:firstLine="480"/>
        <w:rPr>
          <w:sz w:val="24"/>
          <w:szCs w:val="24"/>
        </w:rPr>
      </w:pPr>
      <w:r>
        <w:rPr>
          <w:rFonts w:hint="eastAsia"/>
          <w:bCs/>
          <w:sz w:val="24"/>
          <w:szCs w:val="24"/>
        </w:rPr>
        <w:t>（</w:t>
      </w:r>
      <w:r>
        <w:rPr>
          <w:bCs/>
          <w:sz w:val="24"/>
          <w:szCs w:val="24"/>
        </w:rPr>
        <w:t>5</w:t>
      </w:r>
      <w:r>
        <w:rPr>
          <w:rFonts w:hint="eastAsia"/>
          <w:bCs/>
          <w:sz w:val="24"/>
          <w:szCs w:val="24"/>
        </w:rPr>
        <w:t>）必须科学、不得草率；</w:t>
      </w:r>
    </w:p>
    <w:p w:rsidR="00397A88" w:rsidRDefault="00FC55BF">
      <w:pPr>
        <w:snapToGrid w:val="0"/>
        <w:spacing w:line="360" w:lineRule="auto"/>
        <w:ind w:firstLineChars="200" w:firstLine="480"/>
        <w:rPr>
          <w:sz w:val="24"/>
          <w:szCs w:val="24"/>
        </w:rPr>
      </w:pPr>
      <w:r>
        <w:rPr>
          <w:rFonts w:hint="eastAsia"/>
          <w:bCs/>
          <w:sz w:val="24"/>
          <w:szCs w:val="24"/>
        </w:rPr>
        <w:t>（</w:t>
      </w:r>
      <w:r>
        <w:rPr>
          <w:bCs/>
          <w:sz w:val="24"/>
          <w:szCs w:val="24"/>
        </w:rPr>
        <w:t>6</w:t>
      </w:r>
      <w:r>
        <w:rPr>
          <w:rFonts w:hint="eastAsia"/>
          <w:bCs/>
          <w:sz w:val="24"/>
          <w:szCs w:val="24"/>
        </w:rPr>
        <w:t>）必须严谨、不得随意马虎。</w:t>
      </w:r>
      <w:bookmarkStart w:id="48" w:name="_Toc197851629"/>
      <w:bookmarkStart w:id="49" w:name="_Toc182980920"/>
      <w:bookmarkStart w:id="50" w:name="_Toc182980841"/>
      <w:bookmarkStart w:id="51" w:name="_Toc201370805"/>
      <w:bookmarkStart w:id="52" w:name="_Toc223703090"/>
    </w:p>
    <w:p w:rsidR="00397A88" w:rsidRDefault="00FC55BF">
      <w:pPr>
        <w:spacing w:line="360" w:lineRule="auto"/>
        <w:ind w:firstLineChars="196" w:firstLine="472"/>
        <w:outlineLvl w:val="1"/>
        <w:rPr>
          <w:b/>
          <w:sz w:val="24"/>
          <w:szCs w:val="24"/>
        </w:rPr>
      </w:pPr>
      <w:bookmarkStart w:id="53" w:name="_Toc372296006"/>
      <w:bookmarkStart w:id="54" w:name="_Toc11227845"/>
      <w:bookmarkEnd w:id="48"/>
      <w:bookmarkEnd w:id="49"/>
      <w:bookmarkEnd w:id="50"/>
      <w:bookmarkEnd w:id="51"/>
      <w:bookmarkEnd w:id="52"/>
      <w:r>
        <w:rPr>
          <w:rFonts w:hint="eastAsia"/>
          <w:b/>
          <w:sz w:val="24"/>
          <w:szCs w:val="24"/>
        </w:rPr>
        <w:t>三、收标、开标及评标过程</w:t>
      </w:r>
      <w:bookmarkEnd w:id="53"/>
      <w:bookmarkEnd w:id="54"/>
    </w:p>
    <w:p w:rsidR="00397A88" w:rsidRDefault="00FC55BF">
      <w:pPr>
        <w:snapToGrid w:val="0"/>
        <w:spacing w:line="360" w:lineRule="auto"/>
        <w:ind w:firstLineChars="200" w:firstLine="480"/>
        <w:rPr>
          <w:sz w:val="24"/>
          <w:szCs w:val="24"/>
        </w:rPr>
      </w:pPr>
      <w:r>
        <w:rPr>
          <w:rFonts w:hint="eastAsia"/>
          <w:sz w:val="24"/>
          <w:szCs w:val="24"/>
        </w:rPr>
        <w:t>（一）投标截止期前，各投标人递交投标文件至招标文件规定的投标地点。有关投标文件提交的事项详见招标文件。</w:t>
      </w:r>
    </w:p>
    <w:p w:rsidR="00397A88" w:rsidRDefault="00FC55BF">
      <w:pPr>
        <w:snapToGrid w:val="0"/>
        <w:spacing w:line="360" w:lineRule="auto"/>
        <w:ind w:firstLineChars="200" w:firstLine="480"/>
        <w:rPr>
          <w:sz w:val="24"/>
          <w:szCs w:val="24"/>
        </w:rPr>
      </w:pPr>
      <w:r>
        <w:rPr>
          <w:rFonts w:hint="eastAsia"/>
          <w:sz w:val="24"/>
          <w:szCs w:val="24"/>
        </w:rPr>
        <w:t>（二）本次招标评审分资格符合性审查、商务技术评分。评标过程将按以下几个步骤进行：</w:t>
      </w:r>
      <w:r>
        <w:rPr>
          <w:sz w:val="24"/>
          <w:szCs w:val="24"/>
        </w:rPr>
        <w:t xml:space="preserve"> </w:t>
      </w:r>
    </w:p>
    <w:p w:rsidR="00397A88" w:rsidRDefault="00FC55BF">
      <w:pPr>
        <w:snapToGrid w:val="0"/>
        <w:spacing w:line="360" w:lineRule="auto"/>
        <w:ind w:firstLineChars="200" w:firstLine="480"/>
        <w:rPr>
          <w:sz w:val="24"/>
          <w:szCs w:val="24"/>
        </w:rPr>
      </w:pPr>
      <w:r>
        <w:rPr>
          <w:sz w:val="24"/>
          <w:szCs w:val="24"/>
        </w:rPr>
        <w:t>1</w:t>
      </w:r>
      <w:r>
        <w:rPr>
          <w:rFonts w:hint="eastAsia"/>
          <w:sz w:val="24"/>
          <w:szCs w:val="24"/>
        </w:rPr>
        <w:t>、第一步：在招标人、投标人和监督、见证代表监督下，核对投标人身份及标书封口的完整性，开启符合递交投标文件的投标人投标书，现场宣读投标人名称、投标报价等信息。</w:t>
      </w:r>
    </w:p>
    <w:p w:rsidR="00397A88" w:rsidRDefault="00FC55BF">
      <w:pPr>
        <w:snapToGrid w:val="0"/>
        <w:spacing w:line="360" w:lineRule="auto"/>
        <w:ind w:firstLineChars="200" w:firstLine="480"/>
        <w:rPr>
          <w:sz w:val="24"/>
          <w:szCs w:val="24"/>
        </w:rPr>
      </w:pPr>
      <w:r>
        <w:rPr>
          <w:sz w:val="24"/>
          <w:szCs w:val="24"/>
        </w:rPr>
        <w:t>2</w:t>
      </w:r>
      <w:r>
        <w:rPr>
          <w:rFonts w:hint="eastAsia"/>
          <w:sz w:val="24"/>
          <w:szCs w:val="24"/>
        </w:rPr>
        <w:t>、第二步：评标小组成员对所有投标人的资格符合性审查。</w:t>
      </w:r>
    </w:p>
    <w:p w:rsidR="00397A88" w:rsidRDefault="00FC55BF">
      <w:pPr>
        <w:snapToGrid w:val="0"/>
        <w:spacing w:line="360" w:lineRule="auto"/>
        <w:ind w:firstLineChars="200" w:firstLine="480"/>
        <w:rPr>
          <w:sz w:val="24"/>
          <w:szCs w:val="24"/>
        </w:rPr>
      </w:pPr>
      <w:r>
        <w:rPr>
          <w:sz w:val="24"/>
          <w:szCs w:val="24"/>
        </w:rPr>
        <w:t>3</w:t>
      </w:r>
      <w:r>
        <w:rPr>
          <w:rFonts w:hint="eastAsia"/>
          <w:sz w:val="24"/>
          <w:szCs w:val="24"/>
        </w:rPr>
        <w:t>、第三步：对通过符合性审查的投标人（大于等于</w:t>
      </w:r>
      <w:r>
        <w:rPr>
          <w:sz w:val="24"/>
          <w:szCs w:val="24"/>
        </w:rPr>
        <w:t>3</w:t>
      </w:r>
      <w:r>
        <w:rPr>
          <w:rFonts w:hint="eastAsia"/>
          <w:sz w:val="24"/>
          <w:szCs w:val="24"/>
        </w:rPr>
        <w:t>家时）进行商务技术评分。</w:t>
      </w:r>
    </w:p>
    <w:p w:rsidR="00397A88" w:rsidRDefault="00FC55BF">
      <w:pPr>
        <w:snapToGrid w:val="0"/>
        <w:spacing w:line="360" w:lineRule="auto"/>
        <w:ind w:firstLineChars="200" w:firstLine="480"/>
        <w:rPr>
          <w:sz w:val="24"/>
          <w:szCs w:val="24"/>
        </w:rPr>
      </w:pPr>
      <w:r>
        <w:rPr>
          <w:sz w:val="24"/>
          <w:szCs w:val="24"/>
        </w:rPr>
        <w:t>4</w:t>
      </w:r>
      <w:r>
        <w:rPr>
          <w:rFonts w:hint="eastAsia"/>
          <w:sz w:val="24"/>
          <w:szCs w:val="24"/>
        </w:rPr>
        <w:t>、第四步：对投标人的商务技术评分和投标报价进行评审。</w:t>
      </w:r>
      <w:r>
        <w:rPr>
          <w:sz w:val="24"/>
          <w:szCs w:val="24"/>
        </w:rPr>
        <w:t xml:space="preserve"> </w:t>
      </w:r>
    </w:p>
    <w:p w:rsidR="00397A88" w:rsidRDefault="00FC55BF">
      <w:pPr>
        <w:snapToGrid w:val="0"/>
        <w:spacing w:line="360" w:lineRule="auto"/>
        <w:ind w:firstLineChars="200" w:firstLine="480"/>
        <w:rPr>
          <w:sz w:val="24"/>
          <w:szCs w:val="24"/>
        </w:rPr>
      </w:pPr>
      <w:r>
        <w:rPr>
          <w:sz w:val="24"/>
          <w:szCs w:val="24"/>
        </w:rPr>
        <w:t>5</w:t>
      </w:r>
      <w:r>
        <w:rPr>
          <w:rFonts w:hint="eastAsia"/>
          <w:sz w:val="24"/>
          <w:szCs w:val="24"/>
        </w:rPr>
        <w:t>、第五步：依据评审结果编制评标报告，按规定推荐中标候选人。</w:t>
      </w:r>
    </w:p>
    <w:p w:rsidR="00397A88" w:rsidRDefault="00FC55BF">
      <w:pPr>
        <w:snapToGrid w:val="0"/>
        <w:spacing w:line="360" w:lineRule="auto"/>
        <w:ind w:firstLineChars="200" w:firstLine="480"/>
        <w:rPr>
          <w:sz w:val="24"/>
          <w:szCs w:val="24"/>
        </w:rPr>
      </w:pPr>
      <w:r>
        <w:rPr>
          <w:rFonts w:hint="eastAsia"/>
          <w:sz w:val="24"/>
          <w:szCs w:val="24"/>
        </w:rPr>
        <w:t>（三）在评标过程中发现投标书中有疑问或有问题时，可要求投标人给予澄清。但这种澄清不应使其他投标人处于不公平的地位。澄清答复应以书面形式。对投标文件中含义不明确、同类问题表述不一致或者有明显文字和计算错误的内容，评标小组可以书面形式要求投标人</w:t>
      </w:r>
      <w:proofErr w:type="gramStart"/>
      <w:r>
        <w:rPr>
          <w:rFonts w:hint="eastAsia"/>
          <w:sz w:val="24"/>
          <w:szCs w:val="24"/>
        </w:rPr>
        <w:t>作出</w:t>
      </w:r>
      <w:proofErr w:type="gramEnd"/>
      <w:r>
        <w:rPr>
          <w:rFonts w:hint="eastAsia"/>
          <w:sz w:val="24"/>
          <w:szCs w:val="24"/>
        </w:rPr>
        <w:t>必要的澄清、说明或者纠正。投标人的澄清、说明或者补正应当采用书面形式，由其授权的代表签字，并不得超出投标文件的范围或者改变投标文件的实质性内容。除上述规定的情形之外，评标小组在评审过程中，不得接收来自评审现场以外的任何形式的文件资料。评标小组主动要求澄清、说明或者纠正除外，评标定标期间，任何投标人均不得就与其投标相关的任何问题与评标小组联系。</w:t>
      </w:r>
    </w:p>
    <w:p w:rsidR="00397A88" w:rsidRDefault="00FC55BF">
      <w:pPr>
        <w:snapToGrid w:val="0"/>
        <w:spacing w:line="360" w:lineRule="auto"/>
        <w:ind w:firstLineChars="200" w:firstLine="480"/>
        <w:rPr>
          <w:sz w:val="24"/>
          <w:szCs w:val="24"/>
        </w:rPr>
      </w:pPr>
      <w:r>
        <w:rPr>
          <w:rFonts w:hint="eastAsia"/>
          <w:sz w:val="24"/>
          <w:szCs w:val="24"/>
        </w:rPr>
        <w:lastRenderedPageBreak/>
        <w:t>（四）招标人对开标过程进行记录，并存档备查，投标人必须在开标记录上签字确认。</w:t>
      </w:r>
    </w:p>
    <w:p w:rsidR="00397A88" w:rsidRDefault="00FC55BF">
      <w:pPr>
        <w:spacing w:line="360" w:lineRule="auto"/>
        <w:ind w:firstLineChars="196" w:firstLine="472"/>
        <w:outlineLvl w:val="1"/>
        <w:rPr>
          <w:b/>
          <w:sz w:val="24"/>
          <w:szCs w:val="24"/>
        </w:rPr>
      </w:pPr>
      <w:bookmarkStart w:id="55" w:name="_Toc372296007"/>
      <w:bookmarkStart w:id="56" w:name="_Toc11227846"/>
      <w:r>
        <w:rPr>
          <w:rFonts w:hint="eastAsia"/>
          <w:b/>
          <w:sz w:val="24"/>
          <w:szCs w:val="24"/>
        </w:rPr>
        <w:t>四、评标方法及流程</w:t>
      </w:r>
      <w:bookmarkEnd w:id="55"/>
      <w:bookmarkEnd w:id="56"/>
    </w:p>
    <w:p w:rsidR="00397A88" w:rsidRDefault="00FC55BF">
      <w:pPr>
        <w:spacing w:line="360" w:lineRule="auto"/>
        <w:ind w:firstLineChars="196" w:firstLine="472"/>
        <w:outlineLvl w:val="1"/>
        <w:rPr>
          <w:b/>
          <w:sz w:val="24"/>
          <w:szCs w:val="24"/>
        </w:rPr>
      </w:pPr>
      <w:bookmarkStart w:id="57" w:name="_Toc11227847"/>
      <w:bookmarkStart w:id="58" w:name="_Toc372296008"/>
      <w:r>
        <w:rPr>
          <w:rFonts w:hint="eastAsia"/>
          <w:b/>
          <w:sz w:val="24"/>
          <w:szCs w:val="24"/>
        </w:rPr>
        <w:t>（一）综合评分法：</w:t>
      </w:r>
      <w:bookmarkEnd w:id="57"/>
      <w:bookmarkEnd w:id="58"/>
    </w:p>
    <w:p w:rsidR="00397A88" w:rsidRDefault="00FC55BF">
      <w:pPr>
        <w:snapToGrid w:val="0"/>
        <w:spacing w:line="360" w:lineRule="auto"/>
        <w:ind w:firstLineChars="200" w:firstLine="480"/>
        <w:rPr>
          <w:sz w:val="24"/>
          <w:szCs w:val="24"/>
        </w:rPr>
      </w:pPr>
      <w:r>
        <w:rPr>
          <w:sz w:val="24"/>
          <w:szCs w:val="24"/>
        </w:rPr>
        <w:t>1</w:t>
      </w:r>
      <w:r>
        <w:rPr>
          <w:rFonts w:hint="eastAsia"/>
          <w:sz w:val="24"/>
          <w:szCs w:val="24"/>
        </w:rPr>
        <w:t>、在满足招标文件实质性要求前提下，按照招标文件中规定的各项因素进行综合评审后，以评标总得分最高的投标人作为中标候选人（详见评分标准）。</w:t>
      </w:r>
    </w:p>
    <w:p w:rsidR="00397A88" w:rsidRDefault="00FC55BF">
      <w:pPr>
        <w:snapToGrid w:val="0"/>
        <w:spacing w:line="360" w:lineRule="auto"/>
        <w:ind w:firstLineChars="200" w:firstLine="480"/>
        <w:rPr>
          <w:sz w:val="24"/>
          <w:szCs w:val="24"/>
        </w:rPr>
      </w:pPr>
      <w:r>
        <w:rPr>
          <w:sz w:val="24"/>
          <w:szCs w:val="24"/>
        </w:rPr>
        <w:t>2</w:t>
      </w:r>
      <w:r>
        <w:rPr>
          <w:rFonts w:hint="eastAsia"/>
          <w:sz w:val="24"/>
          <w:szCs w:val="24"/>
        </w:rPr>
        <w:t>、评标时，评标小组各成员应当独立对每个有效投标人的标书进行评价、打分，然后汇总每个投标人每项评分项的得分后计算平均分。</w:t>
      </w:r>
    </w:p>
    <w:p w:rsidR="00397A88" w:rsidRDefault="00FC55BF">
      <w:pPr>
        <w:spacing w:line="360" w:lineRule="auto"/>
        <w:ind w:firstLineChars="196" w:firstLine="472"/>
        <w:outlineLvl w:val="1"/>
        <w:rPr>
          <w:b/>
          <w:sz w:val="24"/>
          <w:szCs w:val="24"/>
        </w:rPr>
      </w:pPr>
      <w:bookmarkStart w:id="59" w:name="_Toc372296009"/>
      <w:bookmarkStart w:id="60" w:name="_Toc11227848"/>
      <w:r>
        <w:rPr>
          <w:rFonts w:hint="eastAsia"/>
          <w:b/>
          <w:sz w:val="24"/>
          <w:szCs w:val="24"/>
        </w:rPr>
        <w:t>（二）评标流程</w:t>
      </w:r>
      <w:bookmarkEnd w:id="59"/>
      <w:bookmarkEnd w:id="60"/>
    </w:p>
    <w:p w:rsidR="00397A88" w:rsidRDefault="00FC55BF">
      <w:pPr>
        <w:snapToGrid w:val="0"/>
        <w:spacing w:line="360" w:lineRule="auto"/>
        <w:ind w:firstLineChars="200" w:firstLine="480"/>
        <w:rPr>
          <w:sz w:val="24"/>
          <w:szCs w:val="24"/>
        </w:rPr>
      </w:pPr>
      <w:r>
        <w:rPr>
          <w:sz w:val="24"/>
          <w:szCs w:val="24"/>
        </w:rPr>
        <w:t>1</w:t>
      </w:r>
      <w:r>
        <w:rPr>
          <w:rFonts w:hint="eastAsia"/>
          <w:sz w:val="24"/>
          <w:szCs w:val="24"/>
        </w:rPr>
        <w:t>、评标小组成员根据本评标办法对投标文件资格证明文件进行符合性评审，只有实质性响应的投标文件才能视为通过。若有争议，评标小组成员以记名方式表决，通过的票数超过评委半数的投标人视为通过符合性审查，否则将被淘汰。</w:t>
      </w:r>
      <w:bookmarkStart w:id="61" w:name="_Toc365374335"/>
    </w:p>
    <w:p w:rsidR="00397A88" w:rsidRDefault="00FC55BF">
      <w:pPr>
        <w:snapToGrid w:val="0"/>
        <w:spacing w:line="360" w:lineRule="auto"/>
        <w:ind w:firstLineChars="200" w:firstLine="480"/>
        <w:rPr>
          <w:sz w:val="24"/>
          <w:szCs w:val="24"/>
        </w:rPr>
      </w:pPr>
      <w:r>
        <w:rPr>
          <w:sz w:val="24"/>
          <w:szCs w:val="24"/>
        </w:rPr>
        <w:t>2</w:t>
      </w:r>
      <w:r>
        <w:rPr>
          <w:rFonts w:hint="eastAsia"/>
          <w:sz w:val="24"/>
          <w:szCs w:val="24"/>
        </w:rPr>
        <w:t>、如果项目投标人的投标文件资格性审查通过不足三家，招标人将宣布本次招标无效，重新组织招标。</w:t>
      </w:r>
      <w:bookmarkEnd w:id="61"/>
    </w:p>
    <w:p w:rsidR="00397A88" w:rsidRDefault="00FC55BF">
      <w:pPr>
        <w:snapToGrid w:val="0"/>
        <w:spacing w:line="360" w:lineRule="auto"/>
        <w:ind w:firstLineChars="200" w:firstLine="480"/>
        <w:rPr>
          <w:sz w:val="24"/>
          <w:szCs w:val="24"/>
        </w:rPr>
      </w:pPr>
      <w:r>
        <w:rPr>
          <w:sz w:val="24"/>
          <w:szCs w:val="24"/>
        </w:rPr>
        <w:t>3</w:t>
      </w:r>
      <w:r>
        <w:rPr>
          <w:rFonts w:hint="eastAsia"/>
          <w:sz w:val="24"/>
          <w:szCs w:val="24"/>
        </w:rPr>
        <w:t>、资格符合性审查。依据招标文件的规定，从投标文件的有效性、完整性和对招标文件的响应程度进行审查，以确定是否对招标文件的实质性要求</w:t>
      </w:r>
      <w:proofErr w:type="gramStart"/>
      <w:r>
        <w:rPr>
          <w:rFonts w:hint="eastAsia"/>
          <w:sz w:val="24"/>
          <w:szCs w:val="24"/>
        </w:rPr>
        <w:t>作出</w:t>
      </w:r>
      <w:proofErr w:type="gramEnd"/>
      <w:r>
        <w:rPr>
          <w:rFonts w:hint="eastAsia"/>
          <w:sz w:val="24"/>
          <w:szCs w:val="24"/>
        </w:rPr>
        <w:t>响应。</w:t>
      </w:r>
    </w:p>
    <w:p w:rsidR="00397A88" w:rsidRDefault="00FC55BF">
      <w:pPr>
        <w:snapToGrid w:val="0"/>
        <w:spacing w:line="360" w:lineRule="auto"/>
        <w:ind w:firstLineChars="200" w:firstLine="480"/>
        <w:rPr>
          <w:sz w:val="24"/>
          <w:szCs w:val="24"/>
        </w:rPr>
      </w:pPr>
      <w:r>
        <w:rPr>
          <w:sz w:val="24"/>
          <w:szCs w:val="24"/>
        </w:rPr>
        <w:t>4</w:t>
      </w:r>
      <w:r>
        <w:rPr>
          <w:rFonts w:hint="eastAsia"/>
          <w:sz w:val="24"/>
          <w:szCs w:val="24"/>
        </w:rPr>
        <w:t>、评标小组成员根据商务技术标准打分。</w:t>
      </w:r>
    </w:p>
    <w:p w:rsidR="00397A88" w:rsidRDefault="00FC55BF">
      <w:pPr>
        <w:snapToGrid w:val="0"/>
        <w:spacing w:line="360" w:lineRule="auto"/>
        <w:ind w:firstLineChars="200" w:firstLine="480"/>
        <w:rPr>
          <w:sz w:val="24"/>
          <w:szCs w:val="24"/>
        </w:rPr>
      </w:pPr>
      <w:r>
        <w:rPr>
          <w:rFonts w:hint="eastAsia"/>
          <w:sz w:val="24"/>
          <w:szCs w:val="24"/>
        </w:rPr>
        <w:t>评标小组成员汇总商务技术、最终报价得分，并按照总分从高到低排序。</w:t>
      </w:r>
    </w:p>
    <w:p w:rsidR="00397A88" w:rsidRDefault="00FC55BF">
      <w:pPr>
        <w:snapToGrid w:val="0"/>
        <w:spacing w:line="360" w:lineRule="auto"/>
        <w:ind w:firstLineChars="200" w:firstLine="480"/>
        <w:rPr>
          <w:sz w:val="24"/>
          <w:szCs w:val="24"/>
        </w:rPr>
      </w:pPr>
      <w:r>
        <w:rPr>
          <w:rFonts w:hint="eastAsia"/>
          <w:sz w:val="24"/>
          <w:szCs w:val="24"/>
        </w:rPr>
        <w:t>比较与评价。按照招标文件中规定的评标方法和标准，对资格证明文件符合性审查合格的投标文件进行商务技术和最终报价评分，综合比较与评价。综合得分为</w:t>
      </w:r>
      <w:r>
        <w:rPr>
          <w:sz w:val="24"/>
          <w:szCs w:val="24"/>
        </w:rPr>
        <w:t>100</w:t>
      </w:r>
      <w:r>
        <w:rPr>
          <w:rFonts w:hint="eastAsia"/>
          <w:sz w:val="24"/>
          <w:szCs w:val="24"/>
        </w:rPr>
        <w:t>分，评分权重分别为：商务技术评分权重占</w:t>
      </w:r>
      <w:r>
        <w:rPr>
          <w:sz w:val="24"/>
          <w:szCs w:val="24"/>
          <w:u w:val="single"/>
        </w:rPr>
        <w:t>40</w:t>
      </w:r>
      <w:r>
        <w:rPr>
          <w:sz w:val="24"/>
          <w:szCs w:val="24"/>
        </w:rPr>
        <w:t>%</w:t>
      </w:r>
      <w:r>
        <w:rPr>
          <w:rFonts w:hint="eastAsia"/>
          <w:sz w:val="24"/>
          <w:szCs w:val="24"/>
        </w:rPr>
        <w:t>；最终报价评分权重占</w:t>
      </w:r>
      <w:r>
        <w:rPr>
          <w:sz w:val="24"/>
          <w:szCs w:val="24"/>
          <w:u w:val="single"/>
        </w:rPr>
        <w:t>60%</w:t>
      </w:r>
      <w:r>
        <w:rPr>
          <w:rFonts w:hint="eastAsia"/>
          <w:sz w:val="24"/>
          <w:szCs w:val="24"/>
        </w:rPr>
        <w:t>。</w:t>
      </w:r>
    </w:p>
    <w:p w:rsidR="00397A88" w:rsidRDefault="00FC55BF">
      <w:pPr>
        <w:snapToGrid w:val="0"/>
        <w:spacing w:line="360" w:lineRule="auto"/>
        <w:ind w:firstLineChars="200" w:firstLine="480"/>
        <w:rPr>
          <w:sz w:val="24"/>
          <w:szCs w:val="24"/>
        </w:rPr>
      </w:pPr>
      <w:r>
        <w:rPr>
          <w:rFonts w:hint="eastAsia"/>
          <w:sz w:val="24"/>
          <w:szCs w:val="24"/>
        </w:rPr>
        <w:t>推荐中标候选人名单。按评审后综合得分由高到低顺序排列。综合得分相同的，按投标报价由低到高排列。综合得分且投标报价相同的，按技术指标优劣顺序排列。推荐前两名依次作为第一、第二中标候选投标人。</w:t>
      </w:r>
    </w:p>
    <w:p w:rsidR="00397A88" w:rsidRDefault="00FC55BF">
      <w:pPr>
        <w:snapToGrid w:val="0"/>
        <w:spacing w:line="360" w:lineRule="auto"/>
        <w:ind w:firstLineChars="200" w:firstLine="480"/>
        <w:rPr>
          <w:sz w:val="24"/>
          <w:szCs w:val="24"/>
        </w:rPr>
      </w:pPr>
      <w:r>
        <w:rPr>
          <w:sz w:val="24"/>
          <w:szCs w:val="24"/>
        </w:rPr>
        <w:t>5</w:t>
      </w:r>
      <w:r>
        <w:rPr>
          <w:rFonts w:hint="eastAsia"/>
          <w:sz w:val="24"/>
          <w:szCs w:val="24"/>
        </w:rPr>
        <w:t>、选定中标候选人。</w:t>
      </w:r>
    </w:p>
    <w:p w:rsidR="00397A88" w:rsidRDefault="00FC55BF">
      <w:pPr>
        <w:snapToGrid w:val="0"/>
        <w:spacing w:line="360" w:lineRule="auto"/>
        <w:ind w:firstLineChars="200" w:firstLine="480"/>
        <w:rPr>
          <w:sz w:val="24"/>
          <w:szCs w:val="24"/>
        </w:rPr>
      </w:pPr>
      <w:r>
        <w:rPr>
          <w:sz w:val="24"/>
          <w:szCs w:val="24"/>
        </w:rPr>
        <w:t>6</w:t>
      </w:r>
      <w:r>
        <w:rPr>
          <w:rFonts w:hint="eastAsia"/>
          <w:sz w:val="24"/>
          <w:szCs w:val="24"/>
        </w:rPr>
        <w:t>、发出中标通知书。</w:t>
      </w:r>
      <w:bookmarkStart w:id="62" w:name="_Toc182980842"/>
      <w:bookmarkStart w:id="63" w:name="_Toc223703091"/>
      <w:bookmarkStart w:id="64" w:name="_Toc197851630"/>
      <w:bookmarkStart w:id="65" w:name="_Toc201370806"/>
      <w:bookmarkStart w:id="66" w:name="_Toc182980921"/>
    </w:p>
    <w:p w:rsidR="00397A88" w:rsidRDefault="00FC55BF">
      <w:pPr>
        <w:spacing w:line="360" w:lineRule="auto"/>
        <w:ind w:firstLineChars="196" w:firstLine="472"/>
        <w:outlineLvl w:val="1"/>
        <w:rPr>
          <w:b/>
          <w:sz w:val="24"/>
          <w:szCs w:val="24"/>
        </w:rPr>
      </w:pPr>
      <w:bookmarkStart w:id="67" w:name="_Toc372296010"/>
      <w:bookmarkStart w:id="68" w:name="_Toc11227849"/>
      <w:r>
        <w:rPr>
          <w:rFonts w:hint="eastAsia"/>
          <w:b/>
          <w:sz w:val="24"/>
          <w:szCs w:val="24"/>
        </w:rPr>
        <w:t>五、</w:t>
      </w:r>
      <w:proofErr w:type="gramStart"/>
      <w:r>
        <w:rPr>
          <w:rFonts w:hint="eastAsia"/>
          <w:b/>
          <w:sz w:val="24"/>
          <w:szCs w:val="24"/>
        </w:rPr>
        <w:t>废标处理</w:t>
      </w:r>
      <w:bookmarkEnd w:id="62"/>
      <w:bookmarkEnd w:id="63"/>
      <w:bookmarkEnd w:id="64"/>
      <w:bookmarkEnd w:id="65"/>
      <w:bookmarkEnd w:id="66"/>
      <w:bookmarkEnd w:id="67"/>
      <w:bookmarkEnd w:id="68"/>
      <w:proofErr w:type="gramEnd"/>
    </w:p>
    <w:p w:rsidR="00397A88" w:rsidRDefault="00FC55BF">
      <w:pPr>
        <w:snapToGrid w:val="0"/>
        <w:spacing w:line="360" w:lineRule="auto"/>
        <w:ind w:firstLineChars="200" w:firstLine="480"/>
        <w:rPr>
          <w:sz w:val="24"/>
          <w:szCs w:val="24"/>
        </w:rPr>
      </w:pPr>
      <w:r>
        <w:rPr>
          <w:rFonts w:hint="eastAsia"/>
          <w:sz w:val="24"/>
          <w:szCs w:val="24"/>
        </w:rPr>
        <w:t>（一）下列情况出现将视为招标失败：</w:t>
      </w:r>
    </w:p>
    <w:p w:rsidR="00397A88" w:rsidRDefault="00FC55BF">
      <w:pPr>
        <w:snapToGrid w:val="0"/>
        <w:spacing w:line="360" w:lineRule="auto"/>
        <w:ind w:firstLineChars="200" w:firstLine="480"/>
        <w:rPr>
          <w:sz w:val="24"/>
          <w:szCs w:val="24"/>
        </w:rPr>
      </w:pPr>
      <w:r>
        <w:rPr>
          <w:sz w:val="24"/>
          <w:szCs w:val="24"/>
        </w:rPr>
        <w:t>1</w:t>
      </w:r>
      <w:r>
        <w:rPr>
          <w:rFonts w:hint="eastAsia"/>
          <w:sz w:val="24"/>
          <w:szCs w:val="24"/>
        </w:rPr>
        <w:t>、递交响应文件的投标人不足三家或通过符合性审查的投标人不足三家的。</w:t>
      </w:r>
    </w:p>
    <w:p w:rsidR="00397A88" w:rsidRDefault="00FC55BF">
      <w:pPr>
        <w:snapToGrid w:val="0"/>
        <w:spacing w:line="360" w:lineRule="auto"/>
        <w:ind w:firstLineChars="200" w:firstLine="480"/>
        <w:rPr>
          <w:sz w:val="24"/>
          <w:szCs w:val="24"/>
        </w:rPr>
      </w:pPr>
      <w:r>
        <w:rPr>
          <w:sz w:val="24"/>
          <w:szCs w:val="24"/>
        </w:rPr>
        <w:t>2</w:t>
      </w:r>
      <w:r>
        <w:rPr>
          <w:rFonts w:hint="eastAsia"/>
          <w:sz w:val="24"/>
          <w:szCs w:val="24"/>
        </w:rPr>
        <w:t>、出现影响招标公正的违法、违规行为的。</w:t>
      </w:r>
    </w:p>
    <w:p w:rsidR="00397A88" w:rsidRDefault="00FC55BF">
      <w:pPr>
        <w:snapToGrid w:val="0"/>
        <w:spacing w:line="360" w:lineRule="auto"/>
        <w:ind w:firstLineChars="200" w:firstLine="480"/>
        <w:rPr>
          <w:sz w:val="24"/>
          <w:szCs w:val="24"/>
        </w:rPr>
      </w:pPr>
      <w:r>
        <w:rPr>
          <w:sz w:val="24"/>
          <w:szCs w:val="24"/>
        </w:rPr>
        <w:t>3</w:t>
      </w:r>
      <w:r>
        <w:rPr>
          <w:rFonts w:hint="eastAsia"/>
          <w:sz w:val="24"/>
          <w:szCs w:val="24"/>
        </w:rPr>
        <w:t>、投标人的报价均超过了招标预算，招标人不能支付的。</w:t>
      </w:r>
    </w:p>
    <w:p w:rsidR="00397A88" w:rsidRDefault="00FC55BF">
      <w:pPr>
        <w:snapToGrid w:val="0"/>
        <w:spacing w:line="360" w:lineRule="auto"/>
        <w:ind w:firstLineChars="200" w:firstLine="480"/>
        <w:rPr>
          <w:sz w:val="24"/>
          <w:szCs w:val="24"/>
        </w:rPr>
      </w:pPr>
      <w:r>
        <w:rPr>
          <w:sz w:val="24"/>
          <w:szCs w:val="24"/>
        </w:rPr>
        <w:lastRenderedPageBreak/>
        <w:t>4</w:t>
      </w:r>
      <w:r>
        <w:rPr>
          <w:rFonts w:hint="eastAsia"/>
          <w:sz w:val="24"/>
          <w:szCs w:val="24"/>
        </w:rPr>
        <w:t>、因重大变故，招标任务取消的。</w:t>
      </w:r>
    </w:p>
    <w:p w:rsidR="00397A88" w:rsidRDefault="00FC55BF">
      <w:pPr>
        <w:snapToGrid w:val="0"/>
        <w:spacing w:line="360" w:lineRule="auto"/>
        <w:ind w:firstLineChars="200" w:firstLine="480"/>
        <w:rPr>
          <w:sz w:val="24"/>
          <w:szCs w:val="24"/>
        </w:rPr>
      </w:pPr>
      <w:r>
        <w:rPr>
          <w:rFonts w:hint="eastAsia"/>
          <w:sz w:val="24"/>
          <w:szCs w:val="24"/>
        </w:rPr>
        <w:t>（二）投标文件属下列情况之一的，在资格证明文件、商务技术文件检查时可按照无效投标处理：</w:t>
      </w:r>
    </w:p>
    <w:p w:rsidR="00397A88" w:rsidRDefault="00FC55BF">
      <w:pPr>
        <w:snapToGrid w:val="0"/>
        <w:spacing w:line="360" w:lineRule="auto"/>
        <w:ind w:firstLineChars="200" w:firstLine="480"/>
        <w:rPr>
          <w:sz w:val="24"/>
          <w:szCs w:val="24"/>
        </w:rPr>
      </w:pPr>
      <w:r>
        <w:rPr>
          <w:sz w:val="24"/>
          <w:szCs w:val="24"/>
        </w:rPr>
        <w:t>1</w:t>
      </w:r>
      <w:r>
        <w:rPr>
          <w:rFonts w:hint="eastAsia"/>
          <w:sz w:val="24"/>
          <w:szCs w:val="24"/>
        </w:rPr>
        <w:t>、应交未交投标保证金的；</w:t>
      </w:r>
    </w:p>
    <w:p w:rsidR="00397A88" w:rsidRDefault="00FC55BF">
      <w:pPr>
        <w:snapToGrid w:val="0"/>
        <w:spacing w:line="360" w:lineRule="auto"/>
        <w:ind w:firstLineChars="200" w:firstLine="480"/>
        <w:rPr>
          <w:sz w:val="24"/>
          <w:szCs w:val="24"/>
        </w:rPr>
      </w:pPr>
      <w:r>
        <w:rPr>
          <w:sz w:val="24"/>
          <w:szCs w:val="24"/>
        </w:rPr>
        <w:t>2</w:t>
      </w:r>
      <w:r>
        <w:rPr>
          <w:rFonts w:hint="eastAsia"/>
          <w:sz w:val="24"/>
          <w:szCs w:val="24"/>
        </w:rPr>
        <w:t>、未按照招标文件规定要求密封、签署、盖章的；</w:t>
      </w:r>
    </w:p>
    <w:p w:rsidR="00397A88" w:rsidRDefault="00FC55BF">
      <w:pPr>
        <w:snapToGrid w:val="0"/>
        <w:spacing w:line="360" w:lineRule="auto"/>
        <w:ind w:firstLineChars="200" w:firstLine="480"/>
        <w:rPr>
          <w:sz w:val="24"/>
          <w:szCs w:val="24"/>
        </w:rPr>
      </w:pPr>
      <w:r>
        <w:rPr>
          <w:sz w:val="24"/>
          <w:szCs w:val="24"/>
        </w:rPr>
        <w:t>3</w:t>
      </w:r>
      <w:r>
        <w:rPr>
          <w:rFonts w:hint="eastAsia"/>
          <w:sz w:val="24"/>
          <w:szCs w:val="24"/>
        </w:rPr>
        <w:t>、不具备招标文件中规定资格要求的；</w:t>
      </w:r>
    </w:p>
    <w:p w:rsidR="00397A88" w:rsidRDefault="00FC55BF">
      <w:pPr>
        <w:snapToGrid w:val="0"/>
        <w:spacing w:line="360" w:lineRule="auto"/>
        <w:ind w:firstLineChars="200" w:firstLine="480"/>
        <w:rPr>
          <w:sz w:val="24"/>
          <w:szCs w:val="24"/>
        </w:rPr>
      </w:pPr>
      <w:r>
        <w:rPr>
          <w:sz w:val="24"/>
          <w:szCs w:val="24"/>
        </w:rPr>
        <w:t>4</w:t>
      </w:r>
      <w:r>
        <w:rPr>
          <w:rFonts w:hint="eastAsia"/>
          <w:sz w:val="24"/>
          <w:szCs w:val="24"/>
        </w:rPr>
        <w:t>、不符合法律、法规和招标文件中规定的其他实质性要求的：</w:t>
      </w:r>
    </w:p>
    <w:p w:rsidR="00397A88" w:rsidRDefault="00FC55BF">
      <w:pPr>
        <w:snapToGrid w:val="0"/>
        <w:spacing w:line="360" w:lineRule="auto"/>
        <w:ind w:firstLineChars="200" w:firstLine="480"/>
        <w:rPr>
          <w:sz w:val="24"/>
          <w:szCs w:val="24"/>
        </w:rPr>
      </w:pPr>
      <w:r>
        <w:rPr>
          <w:sz w:val="24"/>
          <w:szCs w:val="24"/>
        </w:rPr>
        <w:t>5</w:t>
      </w:r>
      <w:r>
        <w:rPr>
          <w:rFonts w:hint="eastAsia"/>
          <w:sz w:val="24"/>
          <w:szCs w:val="24"/>
        </w:rPr>
        <w:t>、故意提供虚假材料谋取中标的；</w:t>
      </w:r>
    </w:p>
    <w:p w:rsidR="00397A88" w:rsidRDefault="00FC55BF">
      <w:pPr>
        <w:snapToGrid w:val="0"/>
        <w:spacing w:line="360" w:lineRule="auto"/>
        <w:ind w:firstLineChars="200" w:firstLine="480"/>
        <w:rPr>
          <w:sz w:val="24"/>
          <w:szCs w:val="24"/>
        </w:rPr>
      </w:pPr>
      <w:r>
        <w:rPr>
          <w:sz w:val="24"/>
          <w:szCs w:val="24"/>
        </w:rPr>
        <w:t>6</w:t>
      </w:r>
      <w:r>
        <w:rPr>
          <w:rFonts w:hint="eastAsia"/>
          <w:sz w:val="24"/>
          <w:szCs w:val="24"/>
        </w:rPr>
        <w:t>、采取不正当手段诋毁、排斥其他投标人的；</w:t>
      </w:r>
    </w:p>
    <w:p w:rsidR="00397A88" w:rsidRDefault="00FC55BF">
      <w:pPr>
        <w:snapToGrid w:val="0"/>
        <w:spacing w:line="360" w:lineRule="auto"/>
        <w:ind w:firstLineChars="200" w:firstLine="480"/>
        <w:rPr>
          <w:sz w:val="24"/>
          <w:szCs w:val="24"/>
        </w:rPr>
      </w:pPr>
      <w:r>
        <w:rPr>
          <w:sz w:val="24"/>
          <w:szCs w:val="24"/>
        </w:rPr>
        <w:t>7</w:t>
      </w:r>
      <w:r>
        <w:rPr>
          <w:rFonts w:hint="eastAsia"/>
          <w:sz w:val="24"/>
          <w:szCs w:val="24"/>
        </w:rPr>
        <w:t>、超出招标资金控制范围且招标人不能支付的；</w:t>
      </w:r>
    </w:p>
    <w:p w:rsidR="00397A88" w:rsidRDefault="00FC55BF">
      <w:pPr>
        <w:snapToGrid w:val="0"/>
        <w:spacing w:line="360" w:lineRule="auto"/>
        <w:ind w:firstLineChars="200" w:firstLine="480"/>
        <w:rPr>
          <w:sz w:val="24"/>
          <w:szCs w:val="24"/>
        </w:rPr>
      </w:pPr>
      <w:r>
        <w:rPr>
          <w:sz w:val="24"/>
          <w:szCs w:val="24"/>
        </w:rPr>
        <w:t>8</w:t>
      </w:r>
      <w:r>
        <w:rPr>
          <w:rFonts w:hint="eastAsia"/>
          <w:sz w:val="24"/>
          <w:szCs w:val="24"/>
        </w:rPr>
        <w:t>、评审期间没有按评标小组要求提供补充文件，或调整补充内容及修正报价超出允许规定范围的；</w:t>
      </w:r>
    </w:p>
    <w:p w:rsidR="00397A88" w:rsidRDefault="00FC55BF">
      <w:pPr>
        <w:snapToGrid w:val="0"/>
        <w:spacing w:line="360" w:lineRule="auto"/>
        <w:ind w:firstLineChars="200" w:firstLine="480"/>
        <w:rPr>
          <w:sz w:val="24"/>
          <w:szCs w:val="24"/>
        </w:rPr>
      </w:pPr>
      <w:r>
        <w:rPr>
          <w:sz w:val="24"/>
          <w:szCs w:val="24"/>
        </w:rPr>
        <w:t>9</w:t>
      </w:r>
      <w:r>
        <w:rPr>
          <w:rFonts w:hint="eastAsia"/>
          <w:sz w:val="24"/>
          <w:szCs w:val="24"/>
        </w:rPr>
        <w:t>、拒绝、对抗评标小组所作的决定或合理要求的；</w:t>
      </w:r>
    </w:p>
    <w:p w:rsidR="00397A88" w:rsidRDefault="00FC55BF">
      <w:pPr>
        <w:snapToGrid w:val="0"/>
        <w:spacing w:line="360" w:lineRule="auto"/>
        <w:ind w:firstLineChars="200" w:firstLine="480"/>
        <w:rPr>
          <w:sz w:val="24"/>
          <w:szCs w:val="24"/>
        </w:rPr>
      </w:pPr>
      <w:r>
        <w:rPr>
          <w:sz w:val="24"/>
          <w:szCs w:val="24"/>
        </w:rPr>
        <w:t>10</w:t>
      </w:r>
      <w:r>
        <w:rPr>
          <w:rFonts w:hint="eastAsia"/>
          <w:sz w:val="24"/>
          <w:szCs w:val="24"/>
        </w:rPr>
        <w:t>、符合招标文件中载明会导致无效投标的其它规定和要求的。</w:t>
      </w:r>
    </w:p>
    <w:p w:rsidR="00397A88" w:rsidRDefault="00FC55BF">
      <w:pPr>
        <w:spacing w:line="360" w:lineRule="auto"/>
        <w:ind w:firstLineChars="196" w:firstLine="472"/>
        <w:outlineLvl w:val="1"/>
        <w:rPr>
          <w:b/>
          <w:sz w:val="24"/>
          <w:szCs w:val="24"/>
        </w:rPr>
      </w:pPr>
      <w:bookmarkStart w:id="69" w:name="_Toc372296011"/>
      <w:bookmarkStart w:id="70" w:name="_Toc11227850"/>
      <w:r>
        <w:rPr>
          <w:rFonts w:hint="eastAsia"/>
          <w:b/>
          <w:sz w:val="24"/>
          <w:szCs w:val="24"/>
        </w:rPr>
        <w:t>六、评分标准</w:t>
      </w:r>
      <w:bookmarkEnd w:id="69"/>
      <w:bookmarkEnd w:id="70"/>
    </w:p>
    <w:p w:rsidR="00397A88" w:rsidRDefault="00FC55BF">
      <w:pPr>
        <w:snapToGrid w:val="0"/>
        <w:spacing w:line="360" w:lineRule="auto"/>
        <w:ind w:firstLineChars="200" w:firstLine="480"/>
        <w:rPr>
          <w:sz w:val="24"/>
          <w:szCs w:val="24"/>
        </w:rPr>
      </w:pPr>
      <w:r>
        <w:rPr>
          <w:rFonts w:hint="eastAsia"/>
          <w:sz w:val="24"/>
          <w:szCs w:val="24"/>
        </w:rPr>
        <w:t>（一）评分应考虑到投标文件与招标文件之间的细微偏差。细微偏差是指投标文件在实质上响应招标文件要求，</w:t>
      </w:r>
      <w:r>
        <w:rPr>
          <w:rFonts w:hint="eastAsia"/>
          <w:bCs/>
          <w:sz w:val="24"/>
          <w:szCs w:val="24"/>
        </w:rPr>
        <w:t>但在个别地方存在漏项或者提供了不完整的技术信息和数据等情况，并且补正这些遗漏或者不完整不会对其他投标人造成不公平的结果。细微偏差不影响投标文件的有效性。在详细评审时对细微偏差作不利于该投标人的量化。</w:t>
      </w:r>
    </w:p>
    <w:p w:rsidR="00397A88" w:rsidRDefault="00FC55BF">
      <w:pPr>
        <w:adjustRightInd w:val="0"/>
        <w:snapToGrid w:val="0"/>
        <w:spacing w:line="360" w:lineRule="auto"/>
        <w:ind w:firstLineChars="200" w:firstLine="480"/>
        <w:rPr>
          <w:bCs/>
          <w:sz w:val="24"/>
          <w:szCs w:val="24"/>
        </w:rPr>
      </w:pPr>
      <w:r>
        <w:rPr>
          <w:rFonts w:hint="eastAsia"/>
          <w:bCs/>
          <w:sz w:val="24"/>
          <w:szCs w:val="24"/>
        </w:rPr>
        <w:t>（二）评标小组对投标文件的技术及商务响应情况进行评分。评分采用量化方法</w:t>
      </w:r>
    </w:p>
    <w:p w:rsidR="00397A88" w:rsidRDefault="00FC55BF">
      <w:pPr>
        <w:adjustRightInd w:val="0"/>
        <w:snapToGrid w:val="0"/>
        <w:spacing w:line="360" w:lineRule="auto"/>
        <w:ind w:firstLineChars="200" w:firstLine="480"/>
        <w:rPr>
          <w:sz w:val="24"/>
          <w:szCs w:val="24"/>
        </w:rPr>
      </w:pPr>
      <w:r>
        <w:rPr>
          <w:bCs/>
          <w:sz w:val="24"/>
          <w:szCs w:val="24"/>
        </w:rPr>
        <w:t>1</w:t>
      </w:r>
      <w:r>
        <w:rPr>
          <w:rFonts w:hint="eastAsia"/>
          <w:bCs/>
          <w:sz w:val="24"/>
          <w:szCs w:val="24"/>
        </w:rPr>
        <w:t>、商务技术评审（附表</w:t>
      </w:r>
      <w:r>
        <w:rPr>
          <w:bCs/>
          <w:sz w:val="24"/>
          <w:szCs w:val="24"/>
        </w:rPr>
        <w:t xml:space="preserve"> </w:t>
      </w:r>
      <w:r>
        <w:rPr>
          <w:rFonts w:hint="eastAsia"/>
          <w:bCs/>
          <w:sz w:val="24"/>
          <w:szCs w:val="24"/>
        </w:rPr>
        <w:t>）</w:t>
      </w:r>
    </w:p>
    <w:p w:rsidR="00397A88" w:rsidRDefault="00FC55BF">
      <w:pPr>
        <w:tabs>
          <w:tab w:val="left" w:pos="1050"/>
        </w:tabs>
        <w:adjustRightInd w:val="0"/>
        <w:snapToGrid w:val="0"/>
        <w:spacing w:line="360" w:lineRule="auto"/>
        <w:ind w:firstLineChars="200" w:firstLine="480"/>
        <w:rPr>
          <w:sz w:val="24"/>
          <w:szCs w:val="24"/>
        </w:rPr>
      </w:pPr>
      <w:r>
        <w:rPr>
          <w:rFonts w:hint="eastAsia"/>
          <w:sz w:val="24"/>
          <w:szCs w:val="24"/>
        </w:rPr>
        <w:t>（</w:t>
      </w:r>
      <w:r>
        <w:rPr>
          <w:sz w:val="24"/>
          <w:szCs w:val="24"/>
        </w:rPr>
        <w:t>1</w:t>
      </w:r>
      <w:r>
        <w:rPr>
          <w:rFonts w:hint="eastAsia"/>
          <w:sz w:val="24"/>
          <w:szCs w:val="24"/>
        </w:rPr>
        <w:t>）评标小组对通过符合性审查的投标文件进行商务技术评分。</w:t>
      </w:r>
    </w:p>
    <w:p w:rsidR="00397A88" w:rsidRDefault="00FC55BF">
      <w:pPr>
        <w:tabs>
          <w:tab w:val="left" w:pos="1050"/>
        </w:tabs>
        <w:adjustRightInd w:val="0"/>
        <w:snapToGrid w:val="0"/>
        <w:spacing w:line="360" w:lineRule="auto"/>
        <w:ind w:firstLineChars="200" w:firstLine="480"/>
        <w:rPr>
          <w:sz w:val="24"/>
          <w:szCs w:val="24"/>
        </w:rPr>
      </w:pPr>
      <w:r>
        <w:rPr>
          <w:rFonts w:hint="eastAsia"/>
          <w:sz w:val="24"/>
          <w:szCs w:val="24"/>
        </w:rPr>
        <w:t>（</w:t>
      </w:r>
      <w:r>
        <w:rPr>
          <w:sz w:val="24"/>
          <w:szCs w:val="24"/>
        </w:rPr>
        <w:t>2</w:t>
      </w:r>
      <w:r>
        <w:rPr>
          <w:rFonts w:hint="eastAsia"/>
          <w:sz w:val="24"/>
          <w:szCs w:val="24"/>
        </w:rPr>
        <w:t>）对评标小组的评分结果，以商务技术评审细则中</w:t>
      </w:r>
      <w:r>
        <w:rPr>
          <w:sz w:val="24"/>
          <w:szCs w:val="24"/>
        </w:rPr>
        <w:t>“</w:t>
      </w:r>
      <w:r>
        <w:rPr>
          <w:rFonts w:hint="eastAsia"/>
          <w:sz w:val="24"/>
          <w:szCs w:val="24"/>
        </w:rPr>
        <w:t>评审内容</w:t>
      </w:r>
      <w:r>
        <w:rPr>
          <w:sz w:val="24"/>
          <w:szCs w:val="24"/>
        </w:rPr>
        <w:t>”</w:t>
      </w:r>
      <w:r>
        <w:rPr>
          <w:rFonts w:hint="eastAsia"/>
          <w:sz w:val="24"/>
          <w:szCs w:val="24"/>
        </w:rPr>
        <w:t>栏中的各项内容为得分统计的基准，汇总每个投标人每项评分项的得分后进行算术平均得出每一项的得分；分数按四舍五入法保留两位小数。最后汇总得出该投标人的商务技术评分。</w:t>
      </w:r>
    </w:p>
    <w:p w:rsidR="00397A88" w:rsidRDefault="00FC55BF">
      <w:pPr>
        <w:tabs>
          <w:tab w:val="left" w:pos="1050"/>
        </w:tabs>
        <w:adjustRightInd w:val="0"/>
        <w:snapToGrid w:val="0"/>
        <w:spacing w:line="360" w:lineRule="auto"/>
        <w:ind w:firstLineChars="200" w:firstLine="480"/>
        <w:rPr>
          <w:sz w:val="24"/>
          <w:szCs w:val="24"/>
        </w:rPr>
      </w:pPr>
      <w:r>
        <w:rPr>
          <w:sz w:val="24"/>
          <w:szCs w:val="24"/>
        </w:rPr>
        <w:t>2</w:t>
      </w:r>
      <w:r>
        <w:rPr>
          <w:rFonts w:hint="eastAsia"/>
          <w:sz w:val="24"/>
          <w:szCs w:val="24"/>
        </w:rPr>
        <w:t>、投标报价</w:t>
      </w:r>
      <w:r>
        <w:rPr>
          <w:rFonts w:hint="eastAsia"/>
          <w:bCs/>
          <w:sz w:val="24"/>
          <w:szCs w:val="24"/>
        </w:rPr>
        <w:t>的评分（附表</w:t>
      </w:r>
      <w:r>
        <w:rPr>
          <w:bCs/>
          <w:sz w:val="24"/>
          <w:szCs w:val="24"/>
        </w:rPr>
        <w:t xml:space="preserve"> </w:t>
      </w:r>
      <w:r>
        <w:rPr>
          <w:rFonts w:hint="eastAsia"/>
          <w:bCs/>
          <w:sz w:val="24"/>
          <w:szCs w:val="24"/>
        </w:rPr>
        <w:t>）</w:t>
      </w:r>
    </w:p>
    <w:p w:rsidR="00397A88" w:rsidRDefault="00FC55BF">
      <w:pPr>
        <w:tabs>
          <w:tab w:val="left" w:pos="1050"/>
        </w:tabs>
        <w:adjustRightInd w:val="0"/>
        <w:snapToGrid w:val="0"/>
        <w:spacing w:line="360" w:lineRule="auto"/>
        <w:ind w:firstLineChars="200" w:firstLine="480"/>
        <w:rPr>
          <w:sz w:val="24"/>
          <w:szCs w:val="24"/>
        </w:rPr>
      </w:pPr>
      <w:r>
        <w:rPr>
          <w:rFonts w:hint="eastAsia"/>
          <w:bCs/>
          <w:sz w:val="24"/>
          <w:szCs w:val="24"/>
        </w:rPr>
        <w:t>（</w:t>
      </w:r>
      <w:r>
        <w:rPr>
          <w:bCs/>
          <w:sz w:val="24"/>
          <w:szCs w:val="24"/>
        </w:rPr>
        <w:t>1</w:t>
      </w:r>
      <w:r>
        <w:rPr>
          <w:rFonts w:hint="eastAsia"/>
          <w:bCs/>
          <w:sz w:val="24"/>
          <w:szCs w:val="24"/>
        </w:rPr>
        <w:t>）评标小组详细分析、核准价格表，检查其是否存在计算上的错误，修正错误的原则如下：</w:t>
      </w:r>
    </w:p>
    <w:p w:rsidR="00397A88" w:rsidRDefault="00FC55BF">
      <w:pPr>
        <w:tabs>
          <w:tab w:val="left" w:pos="1050"/>
        </w:tabs>
        <w:adjustRightInd w:val="0"/>
        <w:snapToGrid w:val="0"/>
        <w:spacing w:line="360" w:lineRule="auto"/>
        <w:ind w:firstLineChars="200" w:firstLine="480"/>
        <w:rPr>
          <w:sz w:val="24"/>
          <w:szCs w:val="24"/>
        </w:rPr>
      </w:pPr>
      <w:r>
        <w:rPr>
          <w:rFonts w:hint="eastAsia"/>
          <w:sz w:val="24"/>
          <w:szCs w:val="24"/>
        </w:rPr>
        <w:t>①投标文件中</w:t>
      </w:r>
      <w:r>
        <w:rPr>
          <w:rFonts w:cs="宋体" w:hint="eastAsia"/>
          <w:sz w:val="24"/>
          <w:szCs w:val="24"/>
        </w:rPr>
        <w:t>投标一览表</w:t>
      </w:r>
      <w:r>
        <w:rPr>
          <w:rFonts w:hint="eastAsia"/>
          <w:sz w:val="24"/>
          <w:szCs w:val="24"/>
        </w:rPr>
        <w:t>内容与投标文件中明细表内容不一致的，以</w:t>
      </w:r>
      <w:r>
        <w:rPr>
          <w:rFonts w:cs="宋体" w:hint="eastAsia"/>
          <w:sz w:val="24"/>
          <w:szCs w:val="24"/>
        </w:rPr>
        <w:t>投标一览表</w:t>
      </w:r>
      <w:r>
        <w:rPr>
          <w:rFonts w:hint="eastAsia"/>
          <w:sz w:val="24"/>
          <w:szCs w:val="24"/>
        </w:rPr>
        <w:t>为准；</w:t>
      </w:r>
    </w:p>
    <w:p w:rsidR="00397A88" w:rsidRDefault="00FC55BF">
      <w:pPr>
        <w:tabs>
          <w:tab w:val="left" w:pos="1050"/>
        </w:tabs>
        <w:adjustRightInd w:val="0"/>
        <w:snapToGrid w:val="0"/>
        <w:spacing w:line="360" w:lineRule="auto"/>
        <w:ind w:firstLineChars="200" w:firstLine="480"/>
        <w:rPr>
          <w:sz w:val="24"/>
          <w:szCs w:val="24"/>
        </w:rPr>
      </w:pPr>
      <w:r>
        <w:rPr>
          <w:rFonts w:hint="eastAsia"/>
          <w:sz w:val="24"/>
          <w:szCs w:val="24"/>
        </w:rPr>
        <w:t>②投标文件的大写金额和小写金额不一致的，以大写金额为准；</w:t>
      </w:r>
    </w:p>
    <w:p w:rsidR="00397A88" w:rsidRDefault="00FC55BF">
      <w:pPr>
        <w:adjustRightInd w:val="0"/>
        <w:snapToGrid w:val="0"/>
        <w:spacing w:line="360" w:lineRule="auto"/>
        <w:ind w:firstLineChars="100" w:firstLine="240"/>
        <w:rPr>
          <w:bCs/>
          <w:sz w:val="24"/>
          <w:szCs w:val="24"/>
        </w:rPr>
      </w:pPr>
      <w:r>
        <w:rPr>
          <w:rFonts w:hint="eastAsia"/>
          <w:bCs/>
          <w:sz w:val="24"/>
          <w:szCs w:val="24"/>
        </w:rPr>
        <w:lastRenderedPageBreak/>
        <w:t>（</w:t>
      </w:r>
      <w:r>
        <w:rPr>
          <w:bCs/>
          <w:sz w:val="24"/>
          <w:szCs w:val="24"/>
        </w:rPr>
        <w:t>2</w:t>
      </w:r>
      <w:r>
        <w:rPr>
          <w:rFonts w:hint="eastAsia"/>
          <w:bCs/>
          <w:sz w:val="24"/>
          <w:szCs w:val="24"/>
        </w:rPr>
        <w:t>）评标小组将按照上述修正错误的方法调整投标文件中投标报价，调整后的价格对投标人具有约束力。如果投标人不接受修正后的投标价格，则其投标将被拒绝。</w:t>
      </w:r>
    </w:p>
    <w:p w:rsidR="00397A88" w:rsidRDefault="00FC55BF">
      <w:pPr>
        <w:adjustRightInd w:val="0"/>
        <w:snapToGrid w:val="0"/>
        <w:spacing w:line="360" w:lineRule="auto"/>
        <w:ind w:firstLineChars="200" w:firstLine="480"/>
        <w:rPr>
          <w:bCs/>
          <w:sz w:val="24"/>
          <w:szCs w:val="24"/>
        </w:rPr>
      </w:pPr>
      <w:r>
        <w:rPr>
          <w:rFonts w:hint="eastAsia"/>
          <w:bCs/>
          <w:sz w:val="24"/>
          <w:szCs w:val="24"/>
        </w:rPr>
        <w:t>（</w:t>
      </w:r>
      <w:r>
        <w:rPr>
          <w:bCs/>
          <w:sz w:val="24"/>
          <w:szCs w:val="24"/>
        </w:rPr>
        <w:t>3</w:t>
      </w:r>
      <w:r>
        <w:rPr>
          <w:rFonts w:hint="eastAsia"/>
          <w:bCs/>
          <w:sz w:val="24"/>
          <w:szCs w:val="24"/>
        </w:rPr>
        <w:t>）修订后的报价为最终报价：</w:t>
      </w:r>
    </w:p>
    <w:p w:rsidR="00397A88" w:rsidRDefault="00FC55BF">
      <w:pPr>
        <w:adjustRightInd w:val="0"/>
        <w:snapToGrid w:val="0"/>
        <w:spacing w:line="360" w:lineRule="auto"/>
        <w:ind w:firstLineChars="200" w:firstLine="480"/>
        <w:rPr>
          <w:bCs/>
          <w:sz w:val="24"/>
          <w:szCs w:val="24"/>
        </w:rPr>
      </w:pPr>
      <w:r>
        <w:rPr>
          <w:rFonts w:hint="eastAsia"/>
          <w:bCs/>
          <w:sz w:val="24"/>
          <w:szCs w:val="24"/>
        </w:rPr>
        <w:t>①最低的最终报价为评标参考价。</w:t>
      </w:r>
    </w:p>
    <w:p w:rsidR="00397A88" w:rsidRDefault="00FC55BF">
      <w:pPr>
        <w:adjustRightInd w:val="0"/>
        <w:snapToGrid w:val="0"/>
        <w:spacing w:line="360" w:lineRule="auto"/>
        <w:ind w:firstLineChars="200" w:firstLine="480"/>
        <w:rPr>
          <w:bCs/>
          <w:sz w:val="24"/>
          <w:szCs w:val="24"/>
        </w:rPr>
      </w:pPr>
      <w:r>
        <w:rPr>
          <w:rFonts w:hint="eastAsia"/>
          <w:bCs/>
          <w:sz w:val="24"/>
          <w:szCs w:val="24"/>
        </w:rPr>
        <w:t>②若投标价等于评标参考价的投标人得分为</w:t>
      </w:r>
      <w:r>
        <w:rPr>
          <w:bCs/>
          <w:sz w:val="24"/>
          <w:szCs w:val="24"/>
        </w:rPr>
        <w:t>100</w:t>
      </w:r>
      <w:r>
        <w:rPr>
          <w:rFonts w:hint="eastAsia"/>
          <w:bCs/>
          <w:sz w:val="24"/>
          <w:szCs w:val="24"/>
        </w:rPr>
        <w:t>分，若投标价大于评标参考价的计算方法如下：价格评分</w:t>
      </w:r>
      <w:r>
        <w:rPr>
          <w:bCs/>
          <w:sz w:val="24"/>
          <w:szCs w:val="24"/>
        </w:rPr>
        <w:t>X = 100</w:t>
      </w:r>
      <w:r>
        <w:rPr>
          <w:rFonts w:hint="eastAsia"/>
          <w:bCs/>
          <w:sz w:val="24"/>
          <w:szCs w:val="24"/>
        </w:rPr>
        <w:t>×</w:t>
      </w:r>
      <w:r>
        <w:rPr>
          <w:bCs/>
          <w:sz w:val="24"/>
          <w:szCs w:val="24"/>
        </w:rPr>
        <w:t>[1-</w:t>
      </w:r>
      <w:r>
        <w:rPr>
          <w:rFonts w:hint="eastAsia"/>
          <w:bCs/>
          <w:sz w:val="24"/>
          <w:szCs w:val="24"/>
        </w:rPr>
        <w:t>（评标价</w:t>
      </w:r>
      <w:r>
        <w:rPr>
          <w:bCs/>
          <w:sz w:val="24"/>
          <w:szCs w:val="24"/>
        </w:rPr>
        <w:t>-</w:t>
      </w:r>
      <w:r>
        <w:rPr>
          <w:rFonts w:hint="eastAsia"/>
          <w:bCs/>
          <w:sz w:val="24"/>
          <w:szCs w:val="24"/>
        </w:rPr>
        <w:t>评标参考价）</w:t>
      </w:r>
      <w:r>
        <w:rPr>
          <w:bCs/>
          <w:sz w:val="24"/>
          <w:szCs w:val="24"/>
        </w:rPr>
        <w:t>/</w:t>
      </w:r>
      <w:r>
        <w:rPr>
          <w:rFonts w:hint="eastAsia"/>
          <w:bCs/>
          <w:sz w:val="24"/>
          <w:szCs w:val="24"/>
        </w:rPr>
        <w:t>评标参考价</w:t>
      </w:r>
      <w:r>
        <w:rPr>
          <w:bCs/>
          <w:sz w:val="24"/>
          <w:szCs w:val="24"/>
        </w:rPr>
        <w:t>]</w:t>
      </w:r>
      <w:r>
        <w:rPr>
          <w:rFonts w:hint="eastAsia"/>
          <w:bCs/>
          <w:sz w:val="24"/>
          <w:szCs w:val="24"/>
        </w:rPr>
        <w:t>，如此类推，计算出所有投标人的价格评分，分数按四舍五入法保留两位小数。</w:t>
      </w:r>
    </w:p>
    <w:p w:rsidR="00397A88" w:rsidRDefault="00FC55BF">
      <w:pPr>
        <w:adjustRightInd w:val="0"/>
        <w:snapToGrid w:val="0"/>
        <w:spacing w:line="360" w:lineRule="auto"/>
        <w:ind w:firstLineChars="200" w:firstLine="480"/>
        <w:rPr>
          <w:bCs/>
          <w:sz w:val="24"/>
          <w:szCs w:val="24"/>
        </w:rPr>
      </w:pPr>
      <w:r>
        <w:rPr>
          <w:rFonts w:hint="eastAsia"/>
          <w:bCs/>
          <w:sz w:val="24"/>
          <w:szCs w:val="24"/>
        </w:rPr>
        <w:t>（三）综合得分</w:t>
      </w:r>
    </w:p>
    <w:p w:rsidR="00397A88" w:rsidRDefault="00FC55BF">
      <w:pPr>
        <w:adjustRightInd w:val="0"/>
        <w:snapToGrid w:val="0"/>
        <w:spacing w:line="360" w:lineRule="auto"/>
        <w:ind w:firstLineChars="200" w:firstLine="480"/>
        <w:rPr>
          <w:bCs/>
          <w:sz w:val="24"/>
          <w:szCs w:val="24"/>
        </w:rPr>
      </w:pPr>
      <w:r>
        <w:rPr>
          <w:rFonts w:hint="eastAsia"/>
          <w:sz w:val="24"/>
          <w:szCs w:val="24"/>
        </w:rPr>
        <w:t>综合得分（</w:t>
      </w:r>
      <w:r>
        <w:rPr>
          <w:sz w:val="24"/>
          <w:szCs w:val="24"/>
        </w:rPr>
        <w:t>100</w:t>
      </w:r>
      <w:r>
        <w:rPr>
          <w:rFonts w:hint="eastAsia"/>
          <w:sz w:val="24"/>
          <w:szCs w:val="24"/>
        </w:rPr>
        <w:t>）</w:t>
      </w:r>
      <w:r>
        <w:rPr>
          <w:sz w:val="24"/>
          <w:szCs w:val="24"/>
        </w:rPr>
        <w:t>=</w:t>
      </w:r>
      <w:r>
        <w:rPr>
          <w:rFonts w:hint="eastAsia"/>
          <w:sz w:val="24"/>
          <w:szCs w:val="24"/>
        </w:rPr>
        <w:t>商务技术得分（</w:t>
      </w:r>
      <w:r>
        <w:rPr>
          <w:sz w:val="24"/>
          <w:szCs w:val="24"/>
          <w:u w:val="single"/>
        </w:rPr>
        <w:t xml:space="preserve">    </w:t>
      </w:r>
      <w:r>
        <w:rPr>
          <w:rFonts w:hint="eastAsia"/>
          <w:sz w:val="24"/>
          <w:szCs w:val="24"/>
        </w:rPr>
        <w:t>分）×商务技术评分权重</w:t>
      </w:r>
      <w:r>
        <w:rPr>
          <w:sz w:val="24"/>
          <w:szCs w:val="24"/>
          <w:u w:val="single"/>
        </w:rPr>
        <w:t>40</w:t>
      </w:r>
      <w:r>
        <w:rPr>
          <w:sz w:val="24"/>
          <w:szCs w:val="24"/>
        </w:rPr>
        <w:t>%+</w:t>
      </w:r>
      <w:r>
        <w:rPr>
          <w:rFonts w:hint="eastAsia"/>
          <w:sz w:val="24"/>
          <w:szCs w:val="24"/>
        </w:rPr>
        <w:t>价格得分（</w:t>
      </w:r>
      <w:r>
        <w:rPr>
          <w:sz w:val="24"/>
          <w:szCs w:val="24"/>
          <w:u w:val="single"/>
        </w:rPr>
        <w:t xml:space="preserve">     </w:t>
      </w:r>
      <w:r>
        <w:rPr>
          <w:rFonts w:hint="eastAsia"/>
          <w:sz w:val="24"/>
          <w:szCs w:val="24"/>
        </w:rPr>
        <w:t>分）×价格评分权重</w:t>
      </w:r>
      <w:r>
        <w:rPr>
          <w:sz w:val="24"/>
          <w:szCs w:val="24"/>
          <w:u w:val="single"/>
        </w:rPr>
        <w:t>60</w:t>
      </w:r>
      <w:r>
        <w:rPr>
          <w:sz w:val="24"/>
          <w:szCs w:val="24"/>
        </w:rPr>
        <w:t xml:space="preserve"> %</w:t>
      </w:r>
      <w:r>
        <w:rPr>
          <w:rFonts w:hint="eastAsia"/>
          <w:sz w:val="24"/>
          <w:szCs w:val="24"/>
        </w:rPr>
        <w:t>。</w:t>
      </w:r>
    </w:p>
    <w:p w:rsidR="00397A88" w:rsidRDefault="00FC55BF">
      <w:pPr>
        <w:spacing w:line="360" w:lineRule="auto"/>
        <w:ind w:firstLineChars="196" w:firstLine="472"/>
        <w:outlineLvl w:val="1"/>
        <w:rPr>
          <w:b/>
          <w:sz w:val="24"/>
          <w:szCs w:val="24"/>
        </w:rPr>
      </w:pPr>
      <w:bookmarkStart w:id="71" w:name="_Toc223703093"/>
      <w:bookmarkStart w:id="72" w:name="_Toc201370808"/>
      <w:bookmarkStart w:id="73" w:name="_Toc372296012"/>
      <w:bookmarkStart w:id="74" w:name="_Toc11227851"/>
      <w:bookmarkStart w:id="75" w:name="_Toc197851632"/>
      <w:r>
        <w:rPr>
          <w:rFonts w:hint="eastAsia"/>
          <w:b/>
          <w:sz w:val="24"/>
          <w:szCs w:val="24"/>
        </w:rPr>
        <w:t>七、定标和授标</w:t>
      </w:r>
      <w:bookmarkEnd w:id="71"/>
      <w:bookmarkEnd w:id="72"/>
      <w:bookmarkEnd w:id="73"/>
      <w:bookmarkEnd w:id="74"/>
      <w:bookmarkEnd w:id="75"/>
    </w:p>
    <w:p w:rsidR="00397A88" w:rsidRDefault="00FC55BF">
      <w:pPr>
        <w:tabs>
          <w:tab w:val="left" w:pos="0"/>
        </w:tabs>
        <w:spacing w:line="360" w:lineRule="auto"/>
        <w:ind w:left="1" w:firstLineChars="200" w:firstLine="480"/>
        <w:rPr>
          <w:sz w:val="24"/>
          <w:szCs w:val="24"/>
        </w:rPr>
      </w:pPr>
      <w:r>
        <w:rPr>
          <w:rFonts w:hint="eastAsia"/>
          <w:bCs/>
          <w:sz w:val="24"/>
          <w:szCs w:val="24"/>
        </w:rPr>
        <w:t>（一）在评标结束后，</w:t>
      </w:r>
      <w:r>
        <w:rPr>
          <w:rFonts w:hint="eastAsia"/>
          <w:sz w:val="24"/>
          <w:szCs w:val="24"/>
        </w:rPr>
        <w:t>评标小组提出书面评标报告并送招标领导小组，招标领导小组组织会议，审查评标小组递交的评标报告，最终审定中标人。</w:t>
      </w:r>
    </w:p>
    <w:p w:rsidR="00397A88" w:rsidRDefault="00FC55BF">
      <w:pPr>
        <w:tabs>
          <w:tab w:val="left" w:pos="900"/>
        </w:tabs>
        <w:spacing w:line="360" w:lineRule="auto"/>
        <w:ind w:firstLineChars="200" w:firstLine="480"/>
        <w:rPr>
          <w:sz w:val="24"/>
          <w:szCs w:val="24"/>
        </w:rPr>
      </w:pPr>
      <w:r>
        <w:rPr>
          <w:rFonts w:hint="eastAsia"/>
          <w:sz w:val="24"/>
          <w:szCs w:val="24"/>
        </w:rPr>
        <w:t>（二）中标人放弃中标的，应当依法承担法律责任。</w:t>
      </w:r>
      <w:bookmarkStart w:id="76" w:name="_Toc223703094"/>
      <w:bookmarkStart w:id="77" w:name="_Toc201370809"/>
      <w:bookmarkStart w:id="78" w:name="_Toc182980844"/>
      <w:bookmarkStart w:id="79" w:name="_Toc197851633"/>
      <w:bookmarkStart w:id="80" w:name="_Toc182980923"/>
    </w:p>
    <w:p w:rsidR="00397A88" w:rsidRDefault="00FC55BF">
      <w:pPr>
        <w:spacing w:line="360" w:lineRule="auto"/>
        <w:ind w:firstLineChars="196" w:firstLine="472"/>
        <w:outlineLvl w:val="1"/>
        <w:rPr>
          <w:b/>
          <w:sz w:val="24"/>
          <w:szCs w:val="24"/>
        </w:rPr>
      </w:pPr>
      <w:bookmarkStart w:id="81" w:name="_Toc11227852"/>
      <w:bookmarkStart w:id="82" w:name="_Toc372296013"/>
      <w:r>
        <w:rPr>
          <w:rFonts w:hint="eastAsia"/>
          <w:b/>
          <w:sz w:val="24"/>
          <w:szCs w:val="24"/>
        </w:rPr>
        <w:t>八、附表</w:t>
      </w:r>
      <w:bookmarkEnd w:id="76"/>
      <w:bookmarkEnd w:id="77"/>
      <w:bookmarkEnd w:id="78"/>
      <w:bookmarkEnd w:id="79"/>
      <w:bookmarkEnd w:id="80"/>
      <w:bookmarkEnd w:id="81"/>
      <w:bookmarkEnd w:id="82"/>
    </w:p>
    <w:p w:rsidR="00397A88" w:rsidRDefault="00FC55BF">
      <w:pPr>
        <w:adjustRightInd w:val="0"/>
        <w:snapToGrid w:val="0"/>
        <w:spacing w:beforeLines="30" w:before="93" w:line="360" w:lineRule="auto"/>
        <w:ind w:firstLineChars="200" w:firstLine="480"/>
        <w:rPr>
          <w:bCs/>
          <w:sz w:val="24"/>
          <w:szCs w:val="24"/>
        </w:rPr>
      </w:pPr>
      <w:r>
        <w:rPr>
          <w:rFonts w:hint="eastAsia"/>
          <w:bCs/>
          <w:sz w:val="24"/>
          <w:szCs w:val="24"/>
        </w:rPr>
        <w:t>本评标办法包括以下评标过程中所需文件附表。</w:t>
      </w: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adjustRightInd w:val="0"/>
        <w:snapToGrid w:val="0"/>
        <w:spacing w:line="360" w:lineRule="auto"/>
        <w:rPr>
          <w:bCs/>
          <w:sz w:val="24"/>
          <w:szCs w:val="24"/>
        </w:rPr>
      </w:pPr>
    </w:p>
    <w:p w:rsidR="00397A88" w:rsidRDefault="00397A88">
      <w:pPr>
        <w:spacing w:line="360" w:lineRule="auto"/>
        <w:jc w:val="center"/>
        <w:rPr>
          <w:b/>
          <w:sz w:val="24"/>
        </w:rPr>
      </w:pPr>
    </w:p>
    <w:p w:rsidR="00397A88" w:rsidRDefault="00397A88">
      <w:pPr>
        <w:spacing w:line="360" w:lineRule="auto"/>
        <w:rPr>
          <w:b/>
          <w:sz w:val="24"/>
        </w:rPr>
      </w:pPr>
    </w:p>
    <w:p w:rsidR="00397A88" w:rsidRDefault="00397A88">
      <w:pPr>
        <w:spacing w:line="360" w:lineRule="auto"/>
        <w:rPr>
          <w:b/>
          <w:sz w:val="24"/>
        </w:rPr>
      </w:pPr>
    </w:p>
    <w:p w:rsidR="00397A88" w:rsidRDefault="00FC55BF">
      <w:pPr>
        <w:spacing w:line="360" w:lineRule="auto"/>
        <w:rPr>
          <w:b/>
          <w:sz w:val="24"/>
        </w:rPr>
      </w:pPr>
      <w:r>
        <w:rPr>
          <w:rFonts w:hint="eastAsia"/>
          <w:b/>
          <w:sz w:val="24"/>
        </w:rPr>
        <w:lastRenderedPageBreak/>
        <w:t>附件</w:t>
      </w:r>
      <w:r>
        <w:rPr>
          <w:b/>
          <w:sz w:val="24"/>
        </w:rPr>
        <w:t>1</w:t>
      </w:r>
      <w:r>
        <w:rPr>
          <w:rFonts w:hint="eastAsia"/>
          <w:b/>
          <w:sz w:val="24"/>
        </w:rPr>
        <w:t>：符合性审查表</w:t>
      </w:r>
    </w:p>
    <w:p w:rsidR="00397A88" w:rsidRDefault="00FC55BF">
      <w:pPr>
        <w:spacing w:line="360" w:lineRule="auto"/>
        <w:jc w:val="center"/>
        <w:rPr>
          <w:b/>
          <w:sz w:val="24"/>
        </w:rPr>
      </w:pPr>
      <w:r>
        <w:rPr>
          <w:rFonts w:hint="eastAsia"/>
          <w:b/>
          <w:sz w:val="24"/>
        </w:rPr>
        <w:t>广州地铁物业管理有限责任公司</w:t>
      </w:r>
      <w:proofErr w:type="gramStart"/>
      <w:r>
        <w:rPr>
          <w:rFonts w:hint="eastAsia"/>
          <w:b/>
          <w:sz w:val="24"/>
        </w:rPr>
        <w:t>悦江上品</w:t>
      </w:r>
      <w:proofErr w:type="gramEnd"/>
      <w:r>
        <w:rPr>
          <w:rFonts w:hint="eastAsia"/>
          <w:b/>
          <w:sz w:val="24"/>
        </w:rPr>
        <w:t>苑小区保洁服务项目</w:t>
      </w:r>
    </w:p>
    <w:p w:rsidR="00397A88" w:rsidRDefault="00FC55BF">
      <w:pPr>
        <w:spacing w:line="360" w:lineRule="auto"/>
        <w:jc w:val="center"/>
        <w:rPr>
          <w:b/>
          <w:sz w:val="24"/>
        </w:rPr>
      </w:pPr>
      <w:r>
        <w:rPr>
          <w:rFonts w:hint="eastAsia"/>
          <w:b/>
          <w:sz w:val="24"/>
        </w:rPr>
        <w:t>招标符合性审查表</w:t>
      </w:r>
    </w:p>
    <w:p w:rsidR="00397A88" w:rsidRDefault="00FC55BF">
      <w:pPr>
        <w:spacing w:line="360" w:lineRule="auto"/>
        <w:rPr>
          <w:rFonts w:ascii="宋体" w:hAnsi="宋体"/>
        </w:rPr>
      </w:pPr>
      <w:r>
        <w:rPr>
          <w:rFonts w:ascii="宋体" w:hAnsi="宋体" w:hint="eastAsia"/>
        </w:rPr>
        <w:t>单位名称：</w:t>
      </w:r>
    </w:p>
    <w:tbl>
      <w:tblPr>
        <w:tblW w:w="10206" w:type="dxa"/>
        <w:jc w:val="center"/>
        <w:tblInd w:w="30" w:type="dxa"/>
        <w:tblLayout w:type="fixed"/>
        <w:tblCellMar>
          <w:left w:w="30" w:type="dxa"/>
          <w:right w:w="30" w:type="dxa"/>
        </w:tblCellMar>
        <w:tblLook w:val="04A0" w:firstRow="1" w:lastRow="0" w:firstColumn="1" w:lastColumn="0" w:noHBand="0" w:noVBand="1"/>
      </w:tblPr>
      <w:tblGrid>
        <w:gridCol w:w="722"/>
        <w:gridCol w:w="2539"/>
        <w:gridCol w:w="5103"/>
        <w:gridCol w:w="992"/>
        <w:gridCol w:w="850"/>
      </w:tblGrid>
      <w:tr w:rsidR="00397A88">
        <w:trPr>
          <w:trHeight w:val="643"/>
          <w:jc w:val="center"/>
        </w:trPr>
        <w:tc>
          <w:tcPr>
            <w:tcW w:w="72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序号</w:t>
            </w:r>
          </w:p>
        </w:tc>
        <w:tc>
          <w:tcPr>
            <w:tcW w:w="2539"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ind w:left="-598"/>
              <w:jc w:val="center"/>
              <w:rPr>
                <w:rFonts w:ascii="宋体" w:hAnsi="宋体"/>
              </w:rPr>
            </w:pPr>
            <w:r>
              <w:rPr>
                <w:rFonts w:ascii="宋体" w:hAnsi="宋体" w:hint="eastAsia"/>
              </w:rPr>
              <w:t>审查项目</w:t>
            </w:r>
          </w:p>
        </w:tc>
        <w:tc>
          <w:tcPr>
            <w:tcW w:w="5103"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要求</w:t>
            </w:r>
          </w:p>
        </w:tc>
        <w:tc>
          <w:tcPr>
            <w:tcW w:w="99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审查结果</w:t>
            </w:r>
          </w:p>
        </w:tc>
        <w:tc>
          <w:tcPr>
            <w:tcW w:w="850"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备注</w:t>
            </w:r>
          </w:p>
        </w:tc>
      </w:tr>
      <w:tr w:rsidR="00397A88">
        <w:trPr>
          <w:trHeight w:val="351"/>
          <w:jc w:val="center"/>
        </w:trPr>
        <w:tc>
          <w:tcPr>
            <w:tcW w:w="72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rPr>
              <w:t>1</w:t>
            </w:r>
          </w:p>
        </w:tc>
        <w:tc>
          <w:tcPr>
            <w:tcW w:w="2539"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r>
              <w:rPr>
                <w:rFonts w:ascii="宋体" w:hAnsi="宋体" w:hint="eastAsia"/>
              </w:rPr>
              <w:t>投标函的有效性</w:t>
            </w:r>
          </w:p>
        </w:tc>
        <w:tc>
          <w:tcPr>
            <w:tcW w:w="5103"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bCs/>
              </w:rPr>
            </w:pPr>
            <w:r>
              <w:rPr>
                <w:rFonts w:ascii="宋体" w:hAnsi="宋体" w:hint="eastAsia"/>
                <w:bCs/>
              </w:rPr>
              <w:t>按评审文件的要求提交了签字、并加盖公章有效的</w:t>
            </w:r>
            <w:r>
              <w:rPr>
                <w:rFonts w:ascii="宋体" w:hAnsi="宋体" w:hint="eastAsia"/>
              </w:rPr>
              <w:t>投标函</w:t>
            </w:r>
            <w:r>
              <w:rPr>
                <w:rFonts w:ascii="宋体" w:hAnsi="宋体" w:hint="eastAsia"/>
                <w:bCs/>
              </w:rPr>
              <w:t>。</w:t>
            </w:r>
          </w:p>
        </w:tc>
        <w:tc>
          <w:tcPr>
            <w:tcW w:w="992"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bCs/>
              </w:rPr>
            </w:pPr>
          </w:p>
        </w:tc>
        <w:tc>
          <w:tcPr>
            <w:tcW w:w="850"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bCs/>
              </w:rPr>
            </w:pPr>
          </w:p>
        </w:tc>
      </w:tr>
      <w:tr w:rsidR="00397A88">
        <w:trPr>
          <w:trHeight w:val="560"/>
          <w:jc w:val="center"/>
        </w:trPr>
        <w:tc>
          <w:tcPr>
            <w:tcW w:w="72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rPr>
              <w:t>2</w:t>
            </w:r>
          </w:p>
        </w:tc>
        <w:tc>
          <w:tcPr>
            <w:tcW w:w="2539"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r>
              <w:rPr>
                <w:rFonts w:hint="eastAsia"/>
              </w:rPr>
              <w:t>响应</w:t>
            </w:r>
            <w:r>
              <w:rPr>
                <w:rFonts w:ascii="宋体" w:hAnsi="宋体" w:hint="eastAsia"/>
                <w:caps/>
              </w:rPr>
              <w:t>人法定代表人证明书（如果不是法定代表人亲自签署响应文件，则还须提交法定代表人的授权书</w:t>
            </w:r>
            <w:r>
              <w:rPr>
                <w:rFonts w:hint="eastAsia"/>
              </w:rPr>
              <w:t>）</w:t>
            </w:r>
          </w:p>
        </w:tc>
        <w:tc>
          <w:tcPr>
            <w:tcW w:w="5103"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bookmarkStart w:id="83" w:name="OLE_LINK5"/>
            <w:r>
              <w:rPr>
                <w:rFonts w:ascii="宋体" w:hAnsi="宋体" w:hint="eastAsia"/>
              </w:rPr>
              <w:t>法定代表人证明书须提交并加盖公章有效</w:t>
            </w:r>
          </w:p>
          <w:p w:rsidR="00397A88" w:rsidRDefault="00FC55BF">
            <w:pPr>
              <w:autoSpaceDE w:val="0"/>
              <w:autoSpaceDN w:val="0"/>
              <w:adjustRightInd w:val="0"/>
              <w:spacing w:line="360" w:lineRule="auto"/>
              <w:rPr>
                <w:rFonts w:ascii="宋体" w:hAnsi="宋体"/>
              </w:rPr>
            </w:pPr>
            <w:r>
              <w:rPr>
                <w:rFonts w:ascii="宋体" w:hAnsi="宋体" w:hint="eastAsia"/>
              </w:rPr>
              <w:t>法定代表人的授权书须签字，并加盖公章有效</w:t>
            </w:r>
            <w:bookmarkEnd w:id="83"/>
          </w:p>
          <w:p w:rsidR="00397A88" w:rsidRDefault="00FC55BF">
            <w:pPr>
              <w:autoSpaceDE w:val="0"/>
              <w:autoSpaceDN w:val="0"/>
              <w:adjustRightInd w:val="0"/>
              <w:spacing w:line="360" w:lineRule="auto"/>
              <w:rPr>
                <w:rFonts w:ascii="宋体" w:hAnsi="宋体"/>
              </w:rPr>
            </w:pPr>
            <w:r>
              <w:rPr>
                <w:rFonts w:ascii="宋体" w:hAnsi="宋体" w:hint="eastAsia"/>
              </w:rPr>
              <w:t>法定代表人、被授权人的身份证复印件加盖公章有效</w:t>
            </w:r>
          </w:p>
        </w:tc>
        <w:tc>
          <w:tcPr>
            <w:tcW w:w="992"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r>
      <w:tr w:rsidR="00397A88">
        <w:trPr>
          <w:trHeight w:val="515"/>
          <w:jc w:val="center"/>
        </w:trPr>
        <w:tc>
          <w:tcPr>
            <w:tcW w:w="72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3</w:t>
            </w:r>
          </w:p>
        </w:tc>
        <w:tc>
          <w:tcPr>
            <w:tcW w:w="2539"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r>
              <w:rPr>
                <w:rFonts w:ascii="宋体" w:hAnsi="宋体" w:hint="eastAsia"/>
              </w:rPr>
              <w:t>报价有效期</w:t>
            </w:r>
          </w:p>
        </w:tc>
        <w:tc>
          <w:tcPr>
            <w:tcW w:w="5103"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r>
              <w:rPr>
                <w:rFonts w:ascii="宋体" w:hAnsi="宋体" w:hint="eastAsia"/>
              </w:rPr>
              <w:t>符合评审文件规定，即</w:t>
            </w:r>
            <w:r>
              <w:rPr>
                <w:rFonts w:hint="eastAsia"/>
              </w:rPr>
              <w:t>报价响应截止日</w:t>
            </w:r>
            <w:r>
              <w:rPr>
                <w:rFonts w:ascii="宋体" w:hAnsi="宋体" w:hint="eastAsia"/>
              </w:rPr>
              <w:t>后120天内有效</w:t>
            </w:r>
          </w:p>
        </w:tc>
        <w:tc>
          <w:tcPr>
            <w:tcW w:w="992"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r>
      <w:tr w:rsidR="00397A88">
        <w:trPr>
          <w:trHeight w:val="523"/>
          <w:jc w:val="center"/>
        </w:trPr>
        <w:tc>
          <w:tcPr>
            <w:tcW w:w="72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4</w:t>
            </w:r>
          </w:p>
        </w:tc>
        <w:tc>
          <w:tcPr>
            <w:tcW w:w="2539"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r>
              <w:rPr>
                <w:rFonts w:ascii="宋体" w:hAnsi="宋体" w:hint="eastAsia"/>
              </w:rPr>
              <w:t>资格证明文件</w:t>
            </w:r>
          </w:p>
        </w:tc>
        <w:tc>
          <w:tcPr>
            <w:tcW w:w="5103"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r>
              <w:rPr>
                <w:rFonts w:ascii="宋体" w:hAnsi="宋体" w:hint="eastAsia"/>
              </w:rPr>
              <w:t>提交的营业执照有效，经营范围涵盖本次响应内容，</w:t>
            </w:r>
            <w:r>
              <w:rPr>
                <w:rFonts w:hint="eastAsia"/>
              </w:rPr>
              <w:t>注册资金</w:t>
            </w:r>
            <w:r>
              <w:t>50</w:t>
            </w:r>
            <w:r>
              <w:rPr>
                <w:rFonts w:hint="eastAsia"/>
              </w:rPr>
              <w:t>万元以上，相关证件复印件有效，加盖公章</w:t>
            </w:r>
            <w:r>
              <w:rPr>
                <w:rFonts w:ascii="宋体" w:hAnsi="宋体" w:hint="eastAsia"/>
              </w:rPr>
              <w:t>。</w:t>
            </w:r>
          </w:p>
        </w:tc>
        <w:tc>
          <w:tcPr>
            <w:tcW w:w="992"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r>
      <w:tr w:rsidR="00397A88">
        <w:trPr>
          <w:trHeight w:val="379"/>
          <w:jc w:val="center"/>
        </w:trPr>
        <w:tc>
          <w:tcPr>
            <w:tcW w:w="72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5</w:t>
            </w:r>
          </w:p>
        </w:tc>
        <w:tc>
          <w:tcPr>
            <w:tcW w:w="2539"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400" w:lineRule="atLeast"/>
              <w:rPr>
                <w:rFonts w:ascii="Arial" w:hAnsi="Arial"/>
              </w:rPr>
            </w:pPr>
            <w:r>
              <w:rPr>
                <w:rFonts w:ascii="Arial" w:hAnsi="Arial" w:hint="eastAsia"/>
              </w:rPr>
              <w:t>合同条款审查</w:t>
            </w:r>
          </w:p>
        </w:tc>
        <w:tc>
          <w:tcPr>
            <w:tcW w:w="5103"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400" w:lineRule="atLeast"/>
              <w:rPr>
                <w:rFonts w:ascii="Arial" w:hAnsi="Arial"/>
              </w:rPr>
            </w:pPr>
            <w:r>
              <w:rPr>
                <w:rFonts w:ascii="Arial" w:hAnsi="Arial" w:hint="eastAsia"/>
              </w:rPr>
              <w:t>不允许负偏离</w:t>
            </w:r>
          </w:p>
        </w:tc>
        <w:tc>
          <w:tcPr>
            <w:tcW w:w="992"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400" w:lineRule="atLeast"/>
              <w:rPr>
                <w:rFonts w:ascii="Arial" w:hAnsi="Arial"/>
              </w:rPr>
            </w:pPr>
          </w:p>
        </w:tc>
        <w:tc>
          <w:tcPr>
            <w:tcW w:w="850"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400" w:lineRule="atLeast"/>
              <w:rPr>
                <w:rFonts w:ascii="Arial" w:hAnsi="Arial"/>
              </w:rPr>
            </w:pPr>
          </w:p>
        </w:tc>
      </w:tr>
      <w:tr w:rsidR="00397A88">
        <w:trPr>
          <w:trHeight w:val="424"/>
          <w:jc w:val="center"/>
        </w:trPr>
        <w:tc>
          <w:tcPr>
            <w:tcW w:w="72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6</w:t>
            </w:r>
          </w:p>
        </w:tc>
        <w:tc>
          <w:tcPr>
            <w:tcW w:w="2539"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400" w:lineRule="atLeast"/>
              <w:rPr>
                <w:rFonts w:ascii="Arial" w:hAnsi="Arial"/>
              </w:rPr>
            </w:pPr>
            <w:r>
              <w:rPr>
                <w:rFonts w:ascii="Arial" w:hAnsi="Arial" w:hint="eastAsia"/>
              </w:rPr>
              <w:t>报价（最高限价不含税</w:t>
            </w:r>
            <w:r>
              <w:rPr>
                <w:rFonts w:ascii="Arial" w:hAnsi="Arial" w:hint="eastAsia"/>
              </w:rPr>
              <w:t>709800</w:t>
            </w:r>
            <w:r>
              <w:rPr>
                <w:rFonts w:ascii="Arial" w:hAnsi="Arial" w:hint="eastAsia"/>
              </w:rPr>
              <w:t>元）</w:t>
            </w:r>
          </w:p>
        </w:tc>
        <w:tc>
          <w:tcPr>
            <w:tcW w:w="5103" w:type="dxa"/>
            <w:tcBorders>
              <w:top w:val="single" w:sz="4" w:space="0" w:color="auto"/>
              <w:left w:val="single" w:sz="4" w:space="0" w:color="auto"/>
              <w:bottom w:val="single" w:sz="4" w:space="0" w:color="auto"/>
              <w:right w:val="single" w:sz="4" w:space="0" w:color="auto"/>
            </w:tcBorders>
            <w:vAlign w:val="center"/>
          </w:tcPr>
          <w:p w:rsidR="00397A88" w:rsidRDefault="00FC55BF" w:rsidP="00682FA4">
            <w:pPr>
              <w:autoSpaceDE w:val="0"/>
              <w:autoSpaceDN w:val="0"/>
              <w:adjustRightInd w:val="0"/>
              <w:spacing w:line="400" w:lineRule="atLeast"/>
              <w:rPr>
                <w:rFonts w:ascii="Arial" w:hAnsi="Arial"/>
              </w:rPr>
            </w:pPr>
            <w:r>
              <w:rPr>
                <w:rFonts w:ascii="Arial" w:hAnsi="Arial" w:hint="eastAsia"/>
              </w:rPr>
              <w:t>不超最高不含税限价</w:t>
            </w:r>
            <w:r>
              <w:rPr>
                <w:rFonts w:ascii="Arial" w:hAnsi="Arial" w:hint="eastAsia"/>
              </w:rPr>
              <w:t>709800</w:t>
            </w:r>
            <w:r>
              <w:rPr>
                <w:rFonts w:ascii="Arial" w:hAnsi="Arial" w:hint="eastAsia"/>
              </w:rPr>
              <w:t>元及报价是唯一，且有详细报价表和汇总表，报价不能缺漏，报价表有签字有盖章。</w:t>
            </w:r>
          </w:p>
        </w:tc>
        <w:tc>
          <w:tcPr>
            <w:tcW w:w="992"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400" w:lineRule="atLeast"/>
              <w:rPr>
                <w:rFonts w:ascii="Arial" w:hAnsi="Arial"/>
              </w:rPr>
            </w:pPr>
          </w:p>
        </w:tc>
        <w:tc>
          <w:tcPr>
            <w:tcW w:w="850"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400" w:lineRule="atLeast"/>
              <w:rPr>
                <w:rFonts w:ascii="Arial" w:hAnsi="Arial"/>
              </w:rPr>
            </w:pPr>
          </w:p>
        </w:tc>
      </w:tr>
      <w:tr w:rsidR="00397A88">
        <w:trPr>
          <w:trHeight w:val="627"/>
          <w:jc w:val="center"/>
        </w:trPr>
        <w:tc>
          <w:tcPr>
            <w:tcW w:w="72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7</w:t>
            </w:r>
          </w:p>
        </w:tc>
        <w:tc>
          <w:tcPr>
            <w:tcW w:w="2539"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r>
              <w:rPr>
                <w:rFonts w:hint="eastAsia"/>
              </w:rPr>
              <w:t>合同条款响应性</w:t>
            </w:r>
          </w:p>
        </w:tc>
        <w:tc>
          <w:tcPr>
            <w:tcW w:w="5103"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r>
              <w:rPr>
                <w:rFonts w:hint="eastAsia"/>
              </w:rPr>
              <w:t>按招标文件格式要求提交，有签字有盖章，无偏离。</w:t>
            </w:r>
          </w:p>
        </w:tc>
        <w:tc>
          <w:tcPr>
            <w:tcW w:w="992"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r>
      <w:tr w:rsidR="00397A88">
        <w:trPr>
          <w:trHeight w:val="627"/>
          <w:jc w:val="center"/>
        </w:trPr>
        <w:tc>
          <w:tcPr>
            <w:tcW w:w="72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8</w:t>
            </w:r>
          </w:p>
        </w:tc>
        <w:tc>
          <w:tcPr>
            <w:tcW w:w="2539"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r>
              <w:rPr>
                <w:rFonts w:hint="eastAsia"/>
              </w:rPr>
              <w:t>投标保证金</w:t>
            </w:r>
          </w:p>
        </w:tc>
        <w:tc>
          <w:tcPr>
            <w:tcW w:w="5103"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rPr>
                <w:rFonts w:ascii="宋体" w:hAnsi="宋体"/>
              </w:rPr>
            </w:pPr>
            <w:r>
              <w:rPr>
                <w:rFonts w:hint="eastAsia"/>
              </w:rPr>
              <w:t>按招标文件要求提交</w:t>
            </w:r>
            <w:r>
              <w:t>5000</w:t>
            </w:r>
            <w:r>
              <w:rPr>
                <w:rFonts w:hint="eastAsia"/>
              </w:rPr>
              <w:t>元的投标保证金，投标保证金收据复印件加盖投标单位公章。</w:t>
            </w:r>
          </w:p>
        </w:tc>
        <w:tc>
          <w:tcPr>
            <w:tcW w:w="992"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r>
      <w:tr w:rsidR="00397A88">
        <w:trPr>
          <w:trHeight w:val="627"/>
          <w:jc w:val="center"/>
        </w:trPr>
        <w:tc>
          <w:tcPr>
            <w:tcW w:w="722"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jc w:val="center"/>
              <w:rPr>
                <w:rFonts w:ascii="宋体" w:hAnsi="宋体"/>
              </w:rPr>
            </w:pPr>
            <w:r>
              <w:rPr>
                <w:rFonts w:ascii="宋体" w:hAnsi="宋体" w:hint="eastAsia"/>
              </w:rPr>
              <w:t>9</w:t>
            </w:r>
          </w:p>
        </w:tc>
        <w:tc>
          <w:tcPr>
            <w:tcW w:w="2539" w:type="dxa"/>
            <w:tcBorders>
              <w:top w:val="single" w:sz="4" w:space="0" w:color="auto"/>
              <w:left w:val="single" w:sz="4" w:space="0" w:color="auto"/>
              <w:bottom w:val="single" w:sz="4" w:space="0" w:color="auto"/>
              <w:right w:val="single" w:sz="4" w:space="0" w:color="auto"/>
            </w:tcBorders>
            <w:vAlign w:val="center"/>
          </w:tcPr>
          <w:p w:rsidR="00397A88" w:rsidRDefault="00FC55BF">
            <w:pPr>
              <w:autoSpaceDE w:val="0"/>
              <w:autoSpaceDN w:val="0"/>
              <w:adjustRightInd w:val="0"/>
              <w:spacing w:line="360" w:lineRule="auto"/>
            </w:pPr>
            <w:r>
              <w:rPr>
                <w:rFonts w:hint="eastAsia"/>
              </w:rPr>
              <w:t>类似项目业绩</w:t>
            </w:r>
          </w:p>
        </w:tc>
        <w:tc>
          <w:tcPr>
            <w:tcW w:w="5103" w:type="dxa"/>
            <w:tcBorders>
              <w:top w:val="single" w:sz="4" w:space="0" w:color="auto"/>
              <w:left w:val="single" w:sz="4" w:space="0" w:color="auto"/>
              <w:bottom w:val="single" w:sz="4" w:space="0" w:color="auto"/>
              <w:right w:val="single" w:sz="4" w:space="0" w:color="auto"/>
            </w:tcBorders>
            <w:vAlign w:val="center"/>
          </w:tcPr>
          <w:p w:rsidR="00397A88" w:rsidRDefault="00397A88">
            <w:pPr>
              <w:autoSpaceDE w:val="0"/>
              <w:autoSpaceDN w:val="0"/>
              <w:adjustRightInd w:val="0"/>
              <w:spacing w:line="360" w:lineRule="auto"/>
            </w:pPr>
          </w:p>
        </w:tc>
        <w:tc>
          <w:tcPr>
            <w:tcW w:w="992"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c>
          <w:tcPr>
            <w:tcW w:w="850" w:type="dxa"/>
            <w:tcBorders>
              <w:top w:val="single" w:sz="4" w:space="0" w:color="auto"/>
              <w:left w:val="single" w:sz="4" w:space="0" w:color="auto"/>
              <w:bottom w:val="single" w:sz="4" w:space="0" w:color="auto"/>
              <w:right w:val="single" w:sz="4" w:space="0" w:color="auto"/>
            </w:tcBorders>
          </w:tcPr>
          <w:p w:rsidR="00397A88" w:rsidRDefault="00397A88">
            <w:pPr>
              <w:autoSpaceDE w:val="0"/>
              <w:autoSpaceDN w:val="0"/>
              <w:adjustRightInd w:val="0"/>
              <w:spacing w:line="360" w:lineRule="auto"/>
              <w:rPr>
                <w:rFonts w:ascii="宋体" w:hAnsi="宋体"/>
              </w:rPr>
            </w:pPr>
          </w:p>
        </w:tc>
      </w:tr>
      <w:tr w:rsidR="00397A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5"/>
          <w:jc w:val="center"/>
        </w:trPr>
        <w:tc>
          <w:tcPr>
            <w:tcW w:w="722" w:type="dxa"/>
          </w:tcPr>
          <w:p w:rsidR="00397A88" w:rsidRDefault="00397A88">
            <w:pPr>
              <w:spacing w:line="360" w:lineRule="auto"/>
              <w:jc w:val="left"/>
              <w:rPr>
                <w:rFonts w:ascii="宋体" w:hAnsi="宋体"/>
              </w:rPr>
            </w:pPr>
          </w:p>
        </w:tc>
        <w:tc>
          <w:tcPr>
            <w:tcW w:w="2539" w:type="dxa"/>
            <w:vAlign w:val="center"/>
          </w:tcPr>
          <w:p w:rsidR="00397A88" w:rsidRDefault="00FC55BF">
            <w:pPr>
              <w:spacing w:line="360" w:lineRule="auto"/>
              <w:rPr>
                <w:rFonts w:ascii="宋体" w:hAnsi="宋体"/>
              </w:rPr>
            </w:pPr>
            <w:r>
              <w:rPr>
                <w:rFonts w:ascii="宋体" w:hAnsi="宋体" w:hint="eastAsia"/>
              </w:rPr>
              <w:t>符合性审查结论</w:t>
            </w:r>
          </w:p>
        </w:tc>
        <w:tc>
          <w:tcPr>
            <w:tcW w:w="6945" w:type="dxa"/>
            <w:gridSpan w:val="3"/>
            <w:vAlign w:val="center"/>
          </w:tcPr>
          <w:p w:rsidR="00397A88" w:rsidRDefault="00FC55BF">
            <w:pPr>
              <w:spacing w:line="360" w:lineRule="auto"/>
              <w:ind w:firstLineChars="450" w:firstLine="945"/>
              <w:rPr>
                <w:rFonts w:ascii="宋体" w:hAnsi="宋体"/>
              </w:rPr>
            </w:pPr>
            <w:r>
              <w:rPr>
                <w:rFonts w:ascii="宋体" w:hAnsi="宋体" w:hint="eastAsia"/>
              </w:rPr>
              <w:t>□ 通过            □ 不通过</w:t>
            </w:r>
          </w:p>
        </w:tc>
      </w:tr>
    </w:tbl>
    <w:p w:rsidR="00397A88" w:rsidRDefault="00FC55BF">
      <w:pPr>
        <w:spacing w:line="360" w:lineRule="auto"/>
        <w:jc w:val="left"/>
        <w:rPr>
          <w:rFonts w:ascii="宋体" w:hAnsi="宋体"/>
        </w:rPr>
      </w:pPr>
      <w:r>
        <w:rPr>
          <w:rFonts w:hint="eastAsia"/>
        </w:rPr>
        <w:t>说明：</w:t>
      </w:r>
      <w:r>
        <w:rPr>
          <w:rFonts w:hint="eastAsia"/>
        </w:rPr>
        <w:t>1</w:t>
      </w:r>
      <w:r>
        <w:rPr>
          <w:rFonts w:hint="eastAsia"/>
        </w:rPr>
        <w:t>、</w:t>
      </w:r>
      <w:r>
        <w:rPr>
          <w:rFonts w:ascii="宋体" w:hAnsi="宋体" w:hint="eastAsia"/>
        </w:rPr>
        <w:t>审查结果栏中，对符合审查项目要求的打“√”；对不符合审查项目要求的打“×”，并在相应的备注栏内简要的说明情况。</w:t>
      </w:r>
    </w:p>
    <w:p w:rsidR="00397A88" w:rsidRDefault="00FC55BF">
      <w:pPr>
        <w:spacing w:line="360" w:lineRule="auto"/>
        <w:ind w:firstLineChars="300" w:firstLine="630"/>
        <w:jc w:val="left"/>
        <w:rPr>
          <w:rFonts w:ascii="宋体" w:hAnsi="宋体"/>
        </w:rPr>
      </w:pPr>
      <w:r>
        <w:rPr>
          <w:rFonts w:ascii="宋体" w:hAnsi="宋体" w:hint="eastAsia"/>
        </w:rPr>
        <w:t>2、在符合性审查结论栏中对通过符合性审查的，则在“通过”前方的□内打“√”（审查结果栏中只有全部打“√”的才能视为通过）；对不通过符合性审查的，则在“不通过”前方的□内打“√”。</w:t>
      </w:r>
    </w:p>
    <w:p w:rsidR="00397A88" w:rsidRDefault="00FC55BF">
      <w:pPr>
        <w:spacing w:line="360" w:lineRule="auto"/>
        <w:ind w:firstLineChars="300" w:firstLine="630"/>
        <w:jc w:val="left"/>
        <w:rPr>
          <w:rFonts w:ascii="宋体" w:hAnsi="宋体"/>
        </w:rPr>
      </w:pPr>
      <w:r>
        <w:rPr>
          <w:rFonts w:ascii="宋体" w:hAnsi="宋体" w:hint="eastAsia"/>
        </w:rPr>
        <w:t>3、符合性审查由评审人员以记名方式过半数的表决结果决定。</w:t>
      </w:r>
    </w:p>
    <w:p w:rsidR="00397A88" w:rsidRDefault="00FC55BF">
      <w:pPr>
        <w:spacing w:line="360" w:lineRule="auto"/>
        <w:ind w:firstLineChars="300" w:firstLine="630"/>
        <w:jc w:val="left"/>
        <w:rPr>
          <w:rFonts w:ascii="宋体" w:hAnsi="宋体"/>
        </w:rPr>
      </w:pPr>
      <w:r>
        <w:rPr>
          <w:rFonts w:ascii="宋体" w:hAnsi="宋体" w:hint="eastAsia"/>
        </w:rPr>
        <w:t>评审人员签名及日期：</w:t>
      </w:r>
    </w:p>
    <w:p w:rsidR="00397A88" w:rsidRDefault="00397A88">
      <w:pPr>
        <w:widowControl/>
        <w:spacing w:line="360" w:lineRule="auto"/>
        <w:jc w:val="left"/>
        <w:rPr>
          <w:bCs/>
          <w:sz w:val="24"/>
          <w:szCs w:val="24"/>
        </w:rPr>
        <w:sectPr w:rsidR="00397A88">
          <w:footerReference w:type="default" r:id="rId15"/>
          <w:pgSz w:w="11906" w:h="16838"/>
          <w:pgMar w:top="1077" w:right="1418" w:bottom="1077" w:left="1418" w:header="851" w:footer="992" w:gutter="0"/>
          <w:cols w:space="720"/>
          <w:docGrid w:type="lines" w:linePitch="312"/>
        </w:sectPr>
      </w:pPr>
    </w:p>
    <w:p w:rsidR="00397A88" w:rsidRDefault="00FC55BF">
      <w:pPr>
        <w:adjustRightInd w:val="0"/>
        <w:snapToGrid w:val="0"/>
        <w:spacing w:line="360" w:lineRule="auto"/>
        <w:rPr>
          <w:rFonts w:ascii="黑体" w:eastAsia="黑体"/>
          <w:b/>
          <w:sz w:val="24"/>
        </w:rPr>
      </w:pPr>
      <w:bookmarkStart w:id="84" w:name="_Toc218050850"/>
      <w:bookmarkStart w:id="85" w:name="_Toc218832782"/>
      <w:r>
        <w:rPr>
          <w:rFonts w:ascii="黑体" w:eastAsia="黑体" w:hint="eastAsia"/>
          <w:b/>
          <w:sz w:val="24"/>
        </w:rPr>
        <w:lastRenderedPageBreak/>
        <w:t>附件</w:t>
      </w:r>
      <w:r w:rsidR="00C35B0F">
        <w:rPr>
          <w:rFonts w:ascii="黑体" w:eastAsia="黑体" w:hint="eastAsia"/>
          <w:b/>
          <w:sz w:val="24"/>
        </w:rPr>
        <w:t>2</w:t>
      </w:r>
      <w:r>
        <w:rPr>
          <w:rFonts w:ascii="黑体" w:eastAsia="黑体" w:hint="eastAsia"/>
          <w:b/>
          <w:sz w:val="24"/>
        </w:rPr>
        <w:t>：技术商务评审细则</w:t>
      </w:r>
      <w:bookmarkEnd w:id="84"/>
      <w:bookmarkEnd w:id="85"/>
    </w:p>
    <w:tbl>
      <w:tblPr>
        <w:tblpPr w:leftFromText="180" w:rightFromText="180" w:vertAnchor="text" w:horzAnchor="margin" w:tblpXSpec="center" w:tblpY="116"/>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123"/>
        <w:gridCol w:w="44"/>
        <w:gridCol w:w="2322"/>
        <w:gridCol w:w="951"/>
        <w:gridCol w:w="689"/>
        <w:gridCol w:w="1137"/>
        <w:gridCol w:w="1134"/>
        <w:gridCol w:w="1101"/>
      </w:tblGrid>
      <w:tr w:rsidR="00397A88">
        <w:trPr>
          <w:cantSplit/>
          <w:trHeight w:val="145"/>
        </w:trPr>
        <w:tc>
          <w:tcPr>
            <w:tcW w:w="784"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b/>
              </w:rPr>
            </w:pPr>
            <w:r>
              <w:rPr>
                <w:rFonts w:hint="eastAsia"/>
                <w:b/>
              </w:rPr>
              <w:t>序号</w:t>
            </w:r>
          </w:p>
        </w:tc>
        <w:tc>
          <w:tcPr>
            <w:tcW w:w="3489" w:type="dxa"/>
            <w:gridSpan w:val="3"/>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b/>
              </w:rPr>
            </w:pPr>
            <w:r>
              <w:rPr>
                <w:rFonts w:hint="eastAsia"/>
                <w:b/>
              </w:rPr>
              <w:t>评审项目及内容</w:t>
            </w:r>
          </w:p>
        </w:tc>
        <w:tc>
          <w:tcPr>
            <w:tcW w:w="1640" w:type="dxa"/>
            <w:gridSpan w:val="2"/>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b/>
              </w:rPr>
            </w:pPr>
            <w:r>
              <w:rPr>
                <w:rFonts w:hint="eastAsia"/>
                <w:b/>
              </w:rPr>
              <w:t>权重</w:t>
            </w:r>
          </w:p>
        </w:tc>
        <w:tc>
          <w:tcPr>
            <w:tcW w:w="3372" w:type="dxa"/>
            <w:gridSpan w:val="3"/>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b/>
              </w:rPr>
            </w:pPr>
            <w:r>
              <w:rPr>
                <w:rFonts w:hint="eastAsia"/>
                <w:b/>
              </w:rPr>
              <w:t>评分</w:t>
            </w:r>
          </w:p>
        </w:tc>
      </w:tr>
      <w:tr w:rsidR="00397A88">
        <w:trPr>
          <w:cantSplit/>
          <w:trHeight w:val="291"/>
        </w:trPr>
        <w:tc>
          <w:tcPr>
            <w:tcW w:w="784"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b/>
              </w:rPr>
            </w:pPr>
          </w:p>
        </w:tc>
        <w:tc>
          <w:tcPr>
            <w:tcW w:w="3489" w:type="dxa"/>
            <w:gridSpan w:val="3"/>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b/>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b/>
              </w:rPr>
            </w:pPr>
          </w:p>
        </w:tc>
        <w:tc>
          <w:tcPr>
            <w:tcW w:w="1137" w:type="dxa"/>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b/>
              </w:rPr>
            </w:pPr>
            <w:r>
              <w:rPr>
                <w:rFonts w:hint="eastAsia"/>
                <w:b/>
              </w:rPr>
              <w:t>好</w:t>
            </w:r>
          </w:p>
        </w:tc>
        <w:tc>
          <w:tcPr>
            <w:tcW w:w="1134" w:type="dxa"/>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b/>
              </w:rPr>
            </w:pPr>
            <w:r>
              <w:rPr>
                <w:rFonts w:hint="eastAsia"/>
                <w:b/>
              </w:rPr>
              <w:t>中</w:t>
            </w:r>
          </w:p>
        </w:tc>
        <w:tc>
          <w:tcPr>
            <w:tcW w:w="1101" w:type="dxa"/>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b/>
              </w:rPr>
            </w:pPr>
            <w:r>
              <w:rPr>
                <w:rFonts w:hint="eastAsia"/>
                <w:b/>
              </w:rPr>
              <w:t>差</w:t>
            </w:r>
          </w:p>
        </w:tc>
      </w:tr>
      <w:tr w:rsidR="00397A88">
        <w:trPr>
          <w:cantSplit/>
          <w:trHeight w:val="586"/>
        </w:trPr>
        <w:tc>
          <w:tcPr>
            <w:tcW w:w="4273" w:type="dxa"/>
            <w:gridSpan w:val="4"/>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pPr>
            <w:r>
              <w:rPr>
                <w:rFonts w:hint="eastAsia"/>
              </w:rPr>
              <w:t>总计</w:t>
            </w:r>
          </w:p>
        </w:tc>
        <w:tc>
          <w:tcPr>
            <w:tcW w:w="1640" w:type="dxa"/>
            <w:gridSpan w:val="2"/>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pPr>
            <w:r>
              <w:t>100</w:t>
            </w:r>
          </w:p>
        </w:tc>
        <w:tc>
          <w:tcPr>
            <w:tcW w:w="3372" w:type="dxa"/>
            <w:gridSpan w:val="3"/>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pPr>
            <w:r>
              <w:rPr>
                <w:rFonts w:hint="eastAsia"/>
              </w:rPr>
              <w:t>各档次的具体分数如下</w:t>
            </w:r>
          </w:p>
        </w:tc>
      </w:tr>
      <w:tr w:rsidR="00397A88">
        <w:trPr>
          <w:cantSplit/>
          <w:trHeight w:val="733"/>
        </w:trPr>
        <w:tc>
          <w:tcPr>
            <w:tcW w:w="784" w:type="dxa"/>
            <w:tcBorders>
              <w:top w:val="single" w:sz="4" w:space="0" w:color="auto"/>
              <w:left w:val="single" w:sz="4" w:space="0" w:color="auto"/>
              <w:bottom w:val="single" w:sz="4" w:space="0" w:color="auto"/>
              <w:right w:val="single" w:sz="4" w:space="0" w:color="auto"/>
            </w:tcBorders>
            <w:vAlign w:val="center"/>
          </w:tcPr>
          <w:p w:rsidR="00397A88" w:rsidRDefault="00FC55BF">
            <w:pPr>
              <w:jc w:val="center"/>
              <w:rPr>
                <w:rFonts w:cs="宋体"/>
              </w:rPr>
            </w:pPr>
            <w:r>
              <w:rPr>
                <w:rFonts w:cs="宋体" w:hint="eastAsia"/>
              </w:rPr>
              <w:t>1</w:t>
            </w:r>
          </w:p>
        </w:tc>
        <w:tc>
          <w:tcPr>
            <w:tcW w:w="1167" w:type="dxa"/>
            <w:gridSpan w:val="2"/>
            <w:tcBorders>
              <w:top w:val="single" w:sz="4" w:space="0" w:color="auto"/>
              <w:left w:val="single" w:sz="4" w:space="0" w:color="auto"/>
              <w:bottom w:val="single" w:sz="4" w:space="0" w:color="auto"/>
              <w:right w:val="single" w:sz="4" w:space="0" w:color="auto"/>
            </w:tcBorders>
            <w:vAlign w:val="center"/>
          </w:tcPr>
          <w:p w:rsidR="00397A88" w:rsidRDefault="00FC55BF">
            <w:pPr>
              <w:jc w:val="center"/>
              <w:rPr>
                <w:rFonts w:cs="宋体"/>
              </w:rPr>
            </w:pPr>
            <w:r>
              <w:rPr>
                <w:rFonts w:cs="宋体" w:hint="eastAsia"/>
              </w:rPr>
              <w:t>单位组织机构</w:t>
            </w:r>
          </w:p>
        </w:tc>
        <w:tc>
          <w:tcPr>
            <w:tcW w:w="2322" w:type="dxa"/>
            <w:tcBorders>
              <w:top w:val="single" w:sz="4" w:space="0" w:color="auto"/>
              <w:left w:val="single" w:sz="4" w:space="0" w:color="auto"/>
              <w:bottom w:val="single" w:sz="4" w:space="0" w:color="auto"/>
              <w:right w:val="single" w:sz="4" w:space="0" w:color="auto"/>
            </w:tcBorders>
            <w:vAlign w:val="center"/>
          </w:tcPr>
          <w:p w:rsidR="00397A88" w:rsidRDefault="00FC55BF">
            <w:pPr>
              <w:jc w:val="center"/>
              <w:rPr>
                <w:rFonts w:cs="宋体"/>
              </w:rPr>
            </w:pPr>
            <w:r>
              <w:rPr>
                <w:rFonts w:cs="宋体" w:hint="eastAsia"/>
              </w:rPr>
              <w:t>公司注册资金</w:t>
            </w:r>
          </w:p>
        </w:tc>
        <w:tc>
          <w:tcPr>
            <w:tcW w:w="9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hint="eastAsia"/>
              </w:rPr>
              <w:t>（</w:t>
            </w:r>
            <w:r>
              <w:t>5%</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t>5</w:t>
            </w: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rPr>
            </w:pPr>
            <w:r>
              <w:rPr>
                <w:rFonts w:ascii="黑体" w:eastAsia="黑体" w:hint="eastAsia"/>
              </w:rPr>
              <w:t>[5,4]</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rPr>
            </w:pPr>
            <w:r>
              <w:rPr>
                <w:rFonts w:ascii="黑体" w:eastAsia="黑体" w:hint="eastAsia"/>
              </w:rPr>
              <w:t>(4,2.5)</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rPr>
            </w:pPr>
            <w:r>
              <w:rPr>
                <w:rFonts w:ascii="黑体" w:eastAsia="黑体" w:hint="eastAsia"/>
              </w:rPr>
              <w:t>[2.5,0]</w:t>
            </w:r>
          </w:p>
        </w:tc>
      </w:tr>
      <w:tr w:rsidR="00397A88">
        <w:trPr>
          <w:cantSplit/>
          <w:trHeight w:val="733"/>
        </w:trPr>
        <w:tc>
          <w:tcPr>
            <w:tcW w:w="78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hint="eastAsia"/>
              </w:rPr>
              <w:t>2</w:t>
            </w:r>
          </w:p>
        </w:tc>
        <w:tc>
          <w:tcPr>
            <w:tcW w:w="3489" w:type="dxa"/>
            <w:gridSpan w:val="3"/>
            <w:tcBorders>
              <w:top w:val="single" w:sz="4" w:space="0" w:color="auto"/>
              <w:left w:val="single" w:sz="4" w:space="0" w:color="auto"/>
              <w:bottom w:val="single" w:sz="4" w:space="0" w:color="auto"/>
              <w:right w:val="single" w:sz="4" w:space="0" w:color="auto"/>
            </w:tcBorders>
            <w:vAlign w:val="center"/>
          </w:tcPr>
          <w:p w:rsidR="00397A88" w:rsidRDefault="00FC55BF">
            <w:pPr>
              <w:rPr>
                <w:rFonts w:cs="宋体"/>
              </w:rPr>
            </w:pPr>
            <w:r>
              <w:rPr>
                <w:rFonts w:cs="宋体" w:hint="eastAsia"/>
              </w:rPr>
              <w:t>类似项目经验</w:t>
            </w:r>
          </w:p>
        </w:tc>
        <w:tc>
          <w:tcPr>
            <w:tcW w:w="9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hint="eastAsia"/>
              </w:rPr>
              <w:t>（</w:t>
            </w:r>
            <w:r>
              <w:t>35%</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t>35</w:t>
            </w: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[35,25]</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(25,18)</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[18,0]</w:t>
            </w:r>
          </w:p>
        </w:tc>
      </w:tr>
      <w:tr w:rsidR="00397A88">
        <w:trPr>
          <w:cantSplit/>
          <w:trHeight w:val="571"/>
        </w:trPr>
        <w:tc>
          <w:tcPr>
            <w:tcW w:w="784" w:type="dxa"/>
            <w:vMerge w:val="restart"/>
            <w:tcBorders>
              <w:top w:val="single" w:sz="4" w:space="0" w:color="auto"/>
              <w:left w:val="single" w:sz="4" w:space="0" w:color="auto"/>
              <w:right w:val="single" w:sz="4" w:space="0" w:color="auto"/>
            </w:tcBorders>
            <w:vAlign w:val="center"/>
          </w:tcPr>
          <w:p w:rsidR="00397A88" w:rsidRDefault="00FC55BF">
            <w:pPr>
              <w:snapToGrid w:val="0"/>
              <w:spacing w:line="470" w:lineRule="exact"/>
              <w:jc w:val="center"/>
            </w:pPr>
            <w:r>
              <w:rPr>
                <w:rFonts w:hint="eastAsia"/>
              </w:rPr>
              <w:t>3</w:t>
            </w:r>
          </w:p>
        </w:tc>
        <w:tc>
          <w:tcPr>
            <w:tcW w:w="1123" w:type="dxa"/>
            <w:vMerge w:val="restart"/>
            <w:tcBorders>
              <w:top w:val="single" w:sz="4" w:space="0" w:color="auto"/>
              <w:left w:val="single" w:sz="4" w:space="0" w:color="auto"/>
              <w:right w:val="single" w:sz="4" w:space="0" w:color="auto"/>
            </w:tcBorders>
            <w:vAlign w:val="center"/>
          </w:tcPr>
          <w:p w:rsidR="00397A88" w:rsidRDefault="00FC55BF">
            <w:pPr>
              <w:rPr>
                <w:rFonts w:cs="宋体"/>
              </w:rPr>
            </w:pPr>
            <w:r>
              <w:rPr>
                <w:rFonts w:cs="宋体" w:hint="eastAsia"/>
              </w:rPr>
              <w:t>项目保洁员工管理</w:t>
            </w: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397A88" w:rsidRDefault="00FC55BF">
            <w:pPr>
              <w:rPr>
                <w:rFonts w:cs="宋体"/>
              </w:rPr>
            </w:pPr>
            <w:r>
              <w:rPr>
                <w:rFonts w:cs="宋体" w:hint="eastAsia"/>
              </w:rPr>
              <w:t>保洁人员管理方案</w:t>
            </w:r>
          </w:p>
        </w:tc>
        <w:tc>
          <w:tcPr>
            <w:tcW w:w="9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hint="eastAsia"/>
              </w:rPr>
              <w:t>（</w:t>
            </w:r>
            <w:r>
              <w:t>8%</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t>8</w:t>
            </w: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[8,6]</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(6,4)</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[4,0]</w:t>
            </w:r>
          </w:p>
        </w:tc>
      </w:tr>
      <w:tr w:rsidR="00397A88">
        <w:trPr>
          <w:cantSplit/>
          <w:trHeight w:val="571"/>
        </w:trPr>
        <w:tc>
          <w:tcPr>
            <w:tcW w:w="784" w:type="dxa"/>
            <w:vMerge/>
            <w:tcBorders>
              <w:left w:val="single" w:sz="4" w:space="0" w:color="auto"/>
              <w:bottom w:val="single" w:sz="4" w:space="0" w:color="auto"/>
              <w:right w:val="single" w:sz="4" w:space="0" w:color="auto"/>
            </w:tcBorders>
            <w:vAlign w:val="center"/>
          </w:tcPr>
          <w:p w:rsidR="00397A88" w:rsidRDefault="00397A88">
            <w:pPr>
              <w:snapToGrid w:val="0"/>
              <w:spacing w:line="470" w:lineRule="exact"/>
              <w:jc w:val="center"/>
            </w:pPr>
          </w:p>
        </w:tc>
        <w:tc>
          <w:tcPr>
            <w:tcW w:w="1123" w:type="dxa"/>
            <w:vMerge/>
            <w:tcBorders>
              <w:left w:val="single" w:sz="4" w:space="0" w:color="auto"/>
              <w:bottom w:val="single" w:sz="4" w:space="0" w:color="auto"/>
              <w:right w:val="single" w:sz="4" w:space="0" w:color="auto"/>
            </w:tcBorders>
            <w:vAlign w:val="center"/>
          </w:tcPr>
          <w:p w:rsidR="00397A88" w:rsidRDefault="00397A88">
            <w:pPr>
              <w:rPr>
                <w:rFonts w:cs="宋体"/>
              </w:rPr>
            </w:pPr>
          </w:p>
        </w:tc>
        <w:tc>
          <w:tcPr>
            <w:tcW w:w="2366" w:type="dxa"/>
            <w:gridSpan w:val="2"/>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rPr>
                <w:rFonts w:cs="宋体"/>
              </w:rPr>
            </w:pPr>
            <w:r>
              <w:rPr>
                <w:rFonts w:cs="宋体" w:hint="eastAsia"/>
              </w:rPr>
              <w:t>保洁人员工作技能培训</w:t>
            </w:r>
          </w:p>
        </w:tc>
        <w:tc>
          <w:tcPr>
            <w:tcW w:w="9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hint="eastAsia"/>
              </w:rPr>
              <w:t>（</w:t>
            </w:r>
            <w:r>
              <w:t>7%</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t>7</w:t>
            </w: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rPr>
            </w:pPr>
            <w:r>
              <w:rPr>
                <w:rFonts w:ascii="黑体" w:eastAsia="黑体" w:hint="eastAsia"/>
              </w:rPr>
              <w:t>[7,5]</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rPr>
            </w:pPr>
            <w:r>
              <w:rPr>
                <w:rFonts w:ascii="黑体" w:eastAsia="黑体" w:hint="eastAsia"/>
              </w:rPr>
              <w:t>(5,3)</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rPr>
            </w:pPr>
            <w:r>
              <w:rPr>
                <w:rFonts w:ascii="黑体" w:eastAsia="黑体" w:hint="eastAsia"/>
              </w:rPr>
              <w:t>[3,0]</w:t>
            </w:r>
          </w:p>
        </w:tc>
      </w:tr>
      <w:tr w:rsidR="00397A88">
        <w:trPr>
          <w:cantSplit/>
          <w:trHeight w:val="571"/>
        </w:trPr>
        <w:tc>
          <w:tcPr>
            <w:tcW w:w="784"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hint="eastAsia"/>
              </w:rPr>
              <w:t>4</w:t>
            </w:r>
          </w:p>
        </w:tc>
        <w:tc>
          <w:tcPr>
            <w:tcW w:w="1123"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rPr>
                <w:sz w:val="24"/>
                <w:szCs w:val="24"/>
              </w:rPr>
            </w:pPr>
            <w:proofErr w:type="gramStart"/>
            <w:r>
              <w:rPr>
                <w:rFonts w:cs="宋体" w:hint="eastAsia"/>
              </w:rPr>
              <w:t>保洁项目</w:t>
            </w:r>
            <w:proofErr w:type="gramEnd"/>
            <w:r>
              <w:rPr>
                <w:rFonts w:cs="宋体" w:hint="eastAsia"/>
              </w:rPr>
              <w:t>服务方案</w:t>
            </w:r>
          </w:p>
        </w:tc>
        <w:tc>
          <w:tcPr>
            <w:tcW w:w="2366" w:type="dxa"/>
            <w:gridSpan w:val="2"/>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rPr>
                <w:rFonts w:cs="宋体"/>
              </w:rPr>
            </w:pPr>
            <w:r>
              <w:rPr>
                <w:rFonts w:cs="宋体" w:hint="eastAsia"/>
              </w:rPr>
              <w:t>服务质量保证措施</w:t>
            </w:r>
          </w:p>
        </w:tc>
        <w:tc>
          <w:tcPr>
            <w:tcW w:w="9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hint="eastAsia"/>
              </w:rPr>
              <w:t>（</w:t>
            </w:r>
            <w:r>
              <w:t>20%</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t>20</w:t>
            </w: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(15,7)</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[7,0]</w:t>
            </w:r>
          </w:p>
        </w:tc>
      </w:tr>
      <w:tr w:rsidR="00397A88">
        <w:trPr>
          <w:cantSplit/>
          <w:trHeight w:val="495"/>
        </w:trPr>
        <w:tc>
          <w:tcPr>
            <w:tcW w:w="784"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pPr>
          </w:p>
        </w:tc>
        <w:tc>
          <w:tcPr>
            <w:tcW w:w="1123"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sz w:val="24"/>
                <w:szCs w:val="24"/>
              </w:rPr>
            </w:pPr>
          </w:p>
        </w:tc>
        <w:tc>
          <w:tcPr>
            <w:tcW w:w="2366" w:type="dxa"/>
            <w:gridSpan w:val="2"/>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rPr>
                <w:rFonts w:cs="宋体"/>
              </w:rPr>
            </w:pPr>
            <w:r>
              <w:rPr>
                <w:rFonts w:cs="宋体" w:hint="eastAsia"/>
              </w:rPr>
              <w:t>服务方案</w:t>
            </w:r>
          </w:p>
        </w:tc>
        <w:tc>
          <w:tcPr>
            <w:tcW w:w="9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hint="eastAsia"/>
              </w:rPr>
              <w:t>（</w:t>
            </w:r>
            <w:r>
              <w:t>15%</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t>15</w:t>
            </w: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[15,12]</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(12,7)</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[7,0]</w:t>
            </w:r>
          </w:p>
        </w:tc>
      </w:tr>
      <w:tr w:rsidR="00397A88">
        <w:trPr>
          <w:cantSplit/>
          <w:trHeight w:val="459"/>
        </w:trPr>
        <w:tc>
          <w:tcPr>
            <w:tcW w:w="784"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pPr>
          </w:p>
        </w:tc>
        <w:tc>
          <w:tcPr>
            <w:tcW w:w="1123"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sz w:val="24"/>
                <w:szCs w:val="24"/>
              </w:rPr>
            </w:pPr>
          </w:p>
        </w:tc>
        <w:tc>
          <w:tcPr>
            <w:tcW w:w="2366" w:type="dxa"/>
            <w:gridSpan w:val="2"/>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rPr>
                <w:rFonts w:cs="宋体"/>
              </w:rPr>
            </w:pPr>
            <w:r>
              <w:rPr>
                <w:rFonts w:cs="宋体" w:hint="eastAsia"/>
              </w:rPr>
              <w:t>突发性服务应急方案</w:t>
            </w:r>
          </w:p>
        </w:tc>
        <w:tc>
          <w:tcPr>
            <w:tcW w:w="9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hint="eastAsia"/>
              </w:rPr>
              <w:t>（</w:t>
            </w:r>
            <w:r>
              <w:t>10%</w:t>
            </w:r>
            <w:r>
              <w:rPr>
                <w:rFonts w:hint="eastAsia"/>
              </w:rPr>
              <w:t>）</w:t>
            </w:r>
          </w:p>
        </w:tc>
        <w:tc>
          <w:tcPr>
            <w:tcW w:w="689"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t>10</w:t>
            </w: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[10,8]</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(8,5)</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pPr>
            <w:r>
              <w:rPr>
                <w:rFonts w:ascii="黑体" w:eastAsia="黑体" w:hint="eastAsia"/>
              </w:rPr>
              <w:t>[5,0]</w:t>
            </w:r>
          </w:p>
        </w:tc>
      </w:tr>
    </w:tbl>
    <w:p w:rsidR="00397A88" w:rsidRDefault="00FC55BF">
      <w:pPr>
        <w:rPr>
          <w:sz w:val="24"/>
          <w:szCs w:val="24"/>
        </w:rPr>
      </w:pPr>
      <w:r>
        <w:rPr>
          <w:sz w:val="24"/>
        </w:rPr>
        <w:t xml:space="preserve">   </w:t>
      </w:r>
      <w:r>
        <w:rPr>
          <w:rFonts w:hint="eastAsia"/>
          <w:sz w:val="24"/>
          <w:szCs w:val="24"/>
        </w:rPr>
        <w:t>【好、中、差】等级标准</w:t>
      </w:r>
    </w:p>
    <w:p w:rsidR="00397A88" w:rsidRDefault="00FC55BF">
      <w:pPr>
        <w:snapToGrid w:val="0"/>
        <w:spacing w:line="360" w:lineRule="auto"/>
        <w:ind w:firstLineChars="150" w:firstLine="360"/>
        <w:rPr>
          <w:sz w:val="24"/>
          <w:szCs w:val="24"/>
        </w:rPr>
      </w:pPr>
      <w:r>
        <w:rPr>
          <w:rFonts w:hint="eastAsia"/>
          <w:sz w:val="24"/>
          <w:szCs w:val="24"/>
        </w:rPr>
        <w:t>1</w:t>
      </w:r>
      <w:r>
        <w:rPr>
          <w:rFonts w:hint="eastAsia"/>
          <w:sz w:val="24"/>
          <w:szCs w:val="24"/>
        </w:rPr>
        <w:t>、单位组织机构</w:t>
      </w:r>
    </w:p>
    <w:p w:rsidR="00397A88" w:rsidRDefault="00FC55BF">
      <w:pPr>
        <w:snapToGrid w:val="0"/>
        <w:spacing w:line="360" w:lineRule="auto"/>
        <w:ind w:firstLineChars="300" w:firstLine="720"/>
        <w:rPr>
          <w:rFonts w:cs="宋体"/>
          <w:sz w:val="24"/>
          <w:szCs w:val="24"/>
        </w:rPr>
      </w:pPr>
      <w:r>
        <w:rPr>
          <w:rFonts w:cs="宋体" w:hint="eastAsia"/>
          <w:sz w:val="24"/>
          <w:szCs w:val="24"/>
        </w:rPr>
        <w:t>公司注册资金</w:t>
      </w:r>
    </w:p>
    <w:p w:rsidR="00397A88" w:rsidRDefault="00FC55BF">
      <w:pPr>
        <w:snapToGrid w:val="0"/>
        <w:spacing w:line="360" w:lineRule="auto"/>
        <w:ind w:firstLineChars="150" w:firstLine="360"/>
        <w:rPr>
          <w:sz w:val="24"/>
          <w:szCs w:val="24"/>
        </w:rPr>
      </w:pPr>
      <w:r>
        <w:rPr>
          <w:rFonts w:hint="eastAsia"/>
          <w:sz w:val="24"/>
          <w:szCs w:val="24"/>
        </w:rPr>
        <w:t>【好】</w:t>
      </w:r>
      <w:r>
        <w:rPr>
          <w:rFonts w:hint="eastAsia"/>
          <w:snapToGrid w:val="0"/>
          <w:sz w:val="24"/>
          <w:szCs w:val="24"/>
        </w:rPr>
        <w:t>公司</w:t>
      </w:r>
      <w:r>
        <w:rPr>
          <w:rFonts w:cs="宋体" w:hint="eastAsia"/>
          <w:sz w:val="24"/>
          <w:szCs w:val="24"/>
        </w:rPr>
        <w:t>注册资金</w:t>
      </w:r>
      <w:r w:rsidR="00F30891">
        <w:rPr>
          <w:rFonts w:hint="eastAsia"/>
          <w:snapToGrid w:val="0"/>
          <w:sz w:val="24"/>
          <w:szCs w:val="24"/>
        </w:rPr>
        <w:t>200</w:t>
      </w:r>
      <w:r>
        <w:rPr>
          <w:rFonts w:hint="eastAsia"/>
          <w:snapToGrid w:val="0"/>
          <w:sz w:val="24"/>
          <w:szCs w:val="24"/>
        </w:rPr>
        <w:t>万元或以上</w:t>
      </w:r>
      <w:r>
        <w:rPr>
          <w:rFonts w:hint="eastAsia"/>
          <w:sz w:val="24"/>
          <w:szCs w:val="24"/>
        </w:rPr>
        <w:t>。</w:t>
      </w:r>
    </w:p>
    <w:p w:rsidR="00397A88" w:rsidRDefault="00FC55BF">
      <w:pPr>
        <w:snapToGrid w:val="0"/>
        <w:spacing w:line="360" w:lineRule="auto"/>
        <w:ind w:firstLineChars="150" w:firstLine="360"/>
        <w:rPr>
          <w:sz w:val="24"/>
          <w:szCs w:val="24"/>
        </w:rPr>
      </w:pPr>
      <w:r>
        <w:rPr>
          <w:rFonts w:hint="eastAsia"/>
          <w:sz w:val="24"/>
          <w:szCs w:val="24"/>
        </w:rPr>
        <w:t>【中】</w:t>
      </w:r>
      <w:r>
        <w:rPr>
          <w:rFonts w:hint="eastAsia"/>
          <w:snapToGrid w:val="0"/>
          <w:sz w:val="24"/>
          <w:szCs w:val="24"/>
        </w:rPr>
        <w:t>公司</w:t>
      </w:r>
      <w:r>
        <w:rPr>
          <w:rFonts w:cs="宋体" w:hint="eastAsia"/>
          <w:sz w:val="24"/>
          <w:szCs w:val="24"/>
        </w:rPr>
        <w:t>注册资金</w:t>
      </w:r>
      <w:r w:rsidR="00F30891">
        <w:rPr>
          <w:rFonts w:hint="eastAsia"/>
          <w:snapToGrid w:val="0"/>
          <w:sz w:val="24"/>
          <w:szCs w:val="24"/>
        </w:rPr>
        <w:t>100</w:t>
      </w:r>
      <w:r>
        <w:rPr>
          <w:rFonts w:hint="eastAsia"/>
          <w:snapToGrid w:val="0"/>
          <w:sz w:val="24"/>
          <w:szCs w:val="24"/>
        </w:rPr>
        <w:t>万及以上至</w:t>
      </w:r>
      <w:r w:rsidR="00F30891">
        <w:rPr>
          <w:rFonts w:hint="eastAsia"/>
          <w:snapToGrid w:val="0"/>
          <w:sz w:val="24"/>
          <w:szCs w:val="24"/>
        </w:rPr>
        <w:t>200</w:t>
      </w:r>
      <w:r>
        <w:rPr>
          <w:rFonts w:hint="eastAsia"/>
          <w:snapToGrid w:val="0"/>
          <w:sz w:val="24"/>
          <w:szCs w:val="24"/>
        </w:rPr>
        <w:t>万元以下</w:t>
      </w:r>
      <w:r>
        <w:rPr>
          <w:rFonts w:hint="eastAsia"/>
          <w:sz w:val="24"/>
          <w:szCs w:val="24"/>
        </w:rPr>
        <w:t>。</w:t>
      </w:r>
    </w:p>
    <w:p w:rsidR="00397A88" w:rsidRDefault="00FC55BF">
      <w:pPr>
        <w:ind w:firstLineChars="150" w:firstLine="360"/>
        <w:rPr>
          <w:sz w:val="24"/>
          <w:szCs w:val="24"/>
        </w:rPr>
      </w:pPr>
      <w:r>
        <w:rPr>
          <w:rFonts w:hint="eastAsia"/>
          <w:sz w:val="24"/>
          <w:szCs w:val="24"/>
        </w:rPr>
        <w:t>【差】</w:t>
      </w:r>
      <w:r>
        <w:rPr>
          <w:rFonts w:hint="eastAsia"/>
          <w:snapToGrid w:val="0"/>
          <w:sz w:val="24"/>
          <w:szCs w:val="24"/>
        </w:rPr>
        <w:t>公司</w:t>
      </w:r>
      <w:r>
        <w:rPr>
          <w:rFonts w:cs="宋体" w:hint="eastAsia"/>
          <w:sz w:val="24"/>
          <w:szCs w:val="24"/>
        </w:rPr>
        <w:t>注册资金</w:t>
      </w:r>
      <w:r w:rsidR="00F30891">
        <w:rPr>
          <w:rFonts w:hint="eastAsia"/>
          <w:snapToGrid w:val="0"/>
          <w:sz w:val="24"/>
          <w:szCs w:val="24"/>
        </w:rPr>
        <w:t>50</w:t>
      </w:r>
      <w:r>
        <w:rPr>
          <w:rFonts w:hint="eastAsia"/>
          <w:snapToGrid w:val="0"/>
          <w:sz w:val="24"/>
          <w:szCs w:val="24"/>
        </w:rPr>
        <w:t>万及以上至</w:t>
      </w:r>
      <w:r w:rsidR="00F30891">
        <w:rPr>
          <w:rFonts w:hint="eastAsia"/>
          <w:snapToGrid w:val="0"/>
          <w:sz w:val="24"/>
          <w:szCs w:val="24"/>
        </w:rPr>
        <w:t>100</w:t>
      </w:r>
      <w:r>
        <w:rPr>
          <w:rFonts w:hint="eastAsia"/>
          <w:snapToGrid w:val="0"/>
          <w:sz w:val="24"/>
          <w:szCs w:val="24"/>
        </w:rPr>
        <w:t>万元以下</w:t>
      </w:r>
      <w:r>
        <w:rPr>
          <w:rFonts w:hint="eastAsia"/>
          <w:sz w:val="24"/>
          <w:szCs w:val="24"/>
        </w:rPr>
        <w:t>。</w:t>
      </w:r>
    </w:p>
    <w:p w:rsidR="00397A88" w:rsidRDefault="00FC55BF">
      <w:pPr>
        <w:snapToGrid w:val="0"/>
        <w:spacing w:line="360" w:lineRule="auto"/>
        <w:ind w:firstLineChars="150" w:firstLine="360"/>
        <w:rPr>
          <w:rFonts w:cs="宋体"/>
          <w:sz w:val="24"/>
          <w:szCs w:val="24"/>
        </w:rPr>
      </w:pPr>
      <w:r>
        <w:rPr>
          <w:rFonts w:cs="宋体" w:hint="eastAsia"/>
          <w:sz w:val="24"/>
          <w:szCs w:val="24"/>
        </w:rPr>
        <w:t>2</w:t>
      </w:r>
      <w:r>
        <w:rPr>
          <w:rFonts w:cs="宋体" w:hint="eastAsia"/>
          <w:sz w:val="24"/>
          <w:szCs w:val="24"/>
        </w:rPr>
        <w:t>、类似项目经验</w:t>
      </w:r>
    </w:p>
    <w:p w:rsidR="00397A88" w:rsidRDefault="00FC55BF">
      <w:pPr>
        <w:snapToGrid w:val="0"/>
        <w:spacing w:line="360" w:lineRule="auto"/>
        <w:ind w:firstLineChars="150" w:firstLine="360"/>
        <w:rPr>
          <w:sz w:val="24"/>
          <w:szCs w:val="24"/>
        </w:rPr>
      </w:pPr>
      <w:r>
        <w:rPr>
          <w:rFonts w:hint="eastAsia"/>
          <w:sz w:val="24"/>
          <w:szCs w:val="24"/>
        </w:rPr>
        <w:t>【好】</w:t>
      </w:r>
      <w:r>
        <w:rPr>
          <w:rFonts w:hint="eastAsia"/>
          <w:snapToGrid w:val="0"/>
          <w:sz w:val="24"/>
          <w:szCs w:val="24"/>
        </w:rPr>
        <w:t>具有同类型的项目</w:t>
      </w:r>
      <w:r>
        <w:rPr>
          <w:snapToGrid w:val="0"/>
          <w:sz w:val="24"/>
          <w:szCs w:val="24"/>
        </w:rPr>
        <w:t>3</w:t>
      </w:r>
      <w:r>
        <w:rPr>
          <w:rFonts w:hint="eastAsia"/>
          <w:snapToGrid w:val="0"/>
          <w:sz w:val="24"/>
          <w:szCs w:val="24"/>
        </w:rPr>
        <w:t>个或以上，附上合同复印件</w:t>
      </w:r>
      <w:r>
        <w:rPr>
          <w:rFonts w:hint="eastAsia"/>
          <w:sz w:val="24"/>
          <w:szCs w:val="24"/>
        </w:rPr>
        <w:t>。</w:t>
      </w:r>
    </w:p>
    <w:p w:rsidR="00397A88" w:rsidRDefault="00FC55BF">
      <w:pPr>
        <w:snapToGrid w:val="0"/>
        <w:spacing w:line="360" w:lineRule="auto"/>
        <w:ind w:firstLineChars="150" w:firstLine="360"/>
        <w:rPr>
          <w:sz w:val="24"/>
          <w:szCs w:val="24"/>
        </w:rPr>
      </w:pPr>
      <w:r>
        <w:rPr>
          <w:rFonts w:hint="eastAsia"/>
          <w:sz w:val="24"/>
          <w:szCs w:val="24"/>
        </w:rPr>
        <w:t>【中】</w:t>
      </w:r>
      <w:r>
        <w:rPr>
          <w:rFonts w:hint="eastAsia"/>
          <w:snapToGrid w:val="0"/>
          <w:sz w:val="24"/>
          <w:szCs w:val="24"/>
        </w:rPr>
        <w:t>具有同类型的项目</w:t>
      </w:r>
      <w:r>
        <w:rPr>
          <w:snapToGrid w:val="0"/>
          <w:sz w:val="24"/>
          <w:szCs w:val="24"/>
        </w:rPr>
        <w:t>2</w:t>
      </w:r>
      <w:r>
        <w:rPr>
          <w:rFonts w:hint="eastAsia"/>
          <w:snapToGrid w:val="0"/>
          <w:sz w:val="24"/>
          <w:szCs w:val="24"/>
        </w:rPr>
        <w:t>个，附上合同复印件</w:t>
      </w:r>
      <w:r>
        <w:rPr>
          <w:rFonts w:hint="eastAsia"/>
          <w:sz w:val="24"/>
          <w:szCs w:val="24"/>
        </w:rPr>
        <w:t>。</w:t>
      </w:r>
    </w:p>
    <w:p w:rsidR="00397A88" w:rsidRDefault="00FC55BF">
      <w:pPr>
        <w:snapToGrid w:val="0"/>
        <w:spacing w:line="360" w:lineRule="auto"/>
        <w:ind w:firstLineChars="150" w:firstLine="360"/>
        <w:rPr>
          <w:sz w:val="24"/>
          <w:szCs w:val="24"/>
        </w:rPr>
      </w:pPr>
      <w:r>
        <w:rPr>
          <w:rFonts w:hint="eastAsia"/>
          <w:sz w:val="24"/>
          <w:szCs w:val="24"/>
        </w:rPr>
        <w:t>【差】</w:t>
      </w:r>
      <w:r>
        <w:rPr>
          <w:rFonts w:hint="eastAsia"/>
          <w:snapToGrid w:val="0"/>
          <w:sz w:val="24"/>
          <w:szCs w:val="24"/>
        </w:rPr>
        <w:t>具有同类型的项目</w:t>
      </w:r>
      <w:r>
        <w:rPr>
          <w:snapToGrid w:val="0"/>
          <w:sz w:val="24"/>
          <w:szCs w:val="24"/>
        </w:rPr>
        <w:t>1</w:t>
      </w:r>
      <w:r>
        <w:rPr>
          <w:rFonts w:hint="eastAsia"/>
          <w:snapToGrid w:val="0"/>
          <w:sz w:val="24"/>
          <w:szCs w:val="24"/>
        </w:rPr>
        <w:t>个，附上合同复印件</w:t>
      </w:r>
      <w:r>
        <w:rPr>
          <w:rFonts w:hint="eastAsia"/>
          <w:sz w:val="24"/>
          <w:szCs w:val="24"/>
        </w:rPr>
        <w:t>。</w:t>
      </w:r>
    </w:p>
    <w:p w:rsidR="00397A88" w:rsidRDefault="00FC55BF">
      <w:pPr>
        <w:snapToGrid w:val="0"/>
        <w:spacing w:line="360" w:lineRule="auto"/>
        <w:ind w:firstLineChars="200" w:firstLine="480"/>
        <w:rPr>
          <w:sz w:val="24"/>
          <w:szCs w:val="24"/>
        </w:rPr>
      </w:pPr>
      <w:r>
        <w:rPr>
          <w:rFonts w:hint="eastAsia"/>
          <w:sz w:val="24"/>
          <w:szCs w:val="24"/>
        </w:rPr>
        <w:t>3</w:t>
      </w:r>
      <w:r>
        <w:rPr>
          <w:rFonts w:hint="eastAsia"/>
          <w:sz w:val="24"/>
          <w:szCs w:val="24"/>
        </w:rPr>
        <w:t>、项目保洁员工管理</w:t>
      </w:r>
    </w:p>
    <w:p w:rsidR="00397A88" w:rsidRDefault="00FC55BF">
      <w:pPr>
        <w:snapToGrid w:val="0"/>
        <w:spacing w:line="360" w:lineRule="auto"/>
        <w:ind w:firstLineChars="200" w:firstLine="480"/>
        <w:rPr>
          <w:sz w:val="24"/>
          <w:szCs w:val="24"/>
        </w:rPr>
      </w:pPr>
      <w:r>
        <w:rPr>
          <w:rFonts w:hint="eastAsia"/>
          <w:sz w:val="24"/>
          <w:szCs w:val="24"/>
        </w:rPr>
        <w:t>3</w:t>
      </w:r>
      <w:r>
        <w:rPr>
          <w:sz w:val="24"/>
          <w:szCs w:val="24"/>
        </w:rPr>
        <w:t>.1</w:t>
      </w:r>
      <w:r>
        <w:rPr>
          <w:rFonts w:hint="eastAsia"/>
          <w:sz w:val="24"/>
          <w:szCs w:val="24"/>
        </w:rPr>
        <w:t>、保洁人员管理方案</w:t>
      </w:r>
    </w:p>
    <w:p w:rsidR="00397A88" w:rsidRDefault="00FC55BF">
      <w:pPr>
        <w:snapToGrid w:val="0"/>
        <w:spacing w:line="360" w:lineRule="auto"/>
        <w:ind w:firstLineChars="200" w:firstLine="480"/>
        <w:rPr>
          <w:sz w:val="24"/>
          <w:szCs w:val="24"/>
        </w:rPr>
      </w:pPr>
      <w:r>
        <w:rPr>
          <w:rFonts w:hint="eastAsia"/>
          <w:sz w:val="24"/>
          <w:szCs w:val="24"/>
        </w:rPr>
        <w:t>【好】提供的保洁人员管理方案（</w:t>
      </w:r>
      <w:proofErr w:type="gramStart"/>
      <w:r>
        <w:rPr>
          <w:rFonts w:hint="eastAsia"/>
          <w:sz w:val="24"/>
          <w:szCs w:val="24"/>
        </w:rPr>
        <w:t>保洁项目</w:t>
      </w:r>
      <w:proofErr w:type="gramEnd"/>
      <w:r>
        <w:rPr>
          <w:rFonts w:hint="eastAsia"/>
          <w:sz w:val="24"/>
          <w:szCs w:val="24"/>
        </w:rPr>
        <w:t>负责人服务经验、岗位职责、人员奖惩、考核）编制详细明确。</w:t>
      </w:r>
    </w:p>
    <w:p w:rsidR="00397A88" w:rsidRDefault="00FC55BF">
      <w:pPr>
        <w:snapToGrid w:val="0"/>
        <w:spacing w:line="360" w:lineRule="auto"/>
        <w:ind w:firstLineChars="200" w:firstLine="480"/>
        <w:rPr>
          <w:sz w:val="24"/>
          <w:szCs w:val="24"/>
        </w:rPr>
      </w:pPr>
      <w:r>
        <w:rPr>
          <w:rFonts w:hint="eastAsia"/>
          <w:sz w:val="24"/>
          <w:szCs w:val="24"/>
        </w:rPr>
        <w:t>【中】提供的保洁人员管理方案（</w:t>
      </w:r>
      <w:proofErr w:type="gramStart"/>
      <w:r>
        <w:rPr>
          <w:rFonts w:hint="eastAsia"/>
          <w:sz w:val="24"/>
          <w:szCs w:val="24"/>
        </w:rPr>
        <w:t>保洁项目</w:t>
      </w:r>
      <w:proofErr w:type="gramEnd"/>
      <w:r>
        <w:rPr>
          <w:rFonts w:hint="eastAsia"/>
          <w:sz w:val="24"/>
          <w:szCs w:val="24"/>
        </w:rPr>
        <w:t>负责人服务经验、岗位职责、人员奖惩、考核）编制简单粗糙。</w:t>
      </w:r>
    </w:p>
    <w:p w:rsidR="00397A88" w:rsidRDefault="00FC55BF">
      <w:pPr>
        <w:snapToGrid w:val="0"/>
        <w:spacing w:line="360" w:lineRule="auto"/>
        <w:ind w:firstLineChars="200" w:firstLine="480"/>
        <w:rPr>
          <w:sz w:val="24"/>
          <w:szCs w:val="24"/>
        </w:rPr>
      </w:pPr>
      <w:r>
        <w:rPr>
          <w:rFonts w:hint="eastAsia"/>
          <w:sz w:val="24"/>
          <w:szCs w:val="24"/>
        </w:rPr>
        <w:t>【差】未提供人员管理方案。</w:t>
      </w:r>
    </w:p>
    <w:p w:rsidR="00397A88" w:rsidRDefault="00FC55BF">
      <w:pPr>
        <w:snapToGrid w:val="0"/>
        <w:spacing w:line="360" w:lineRule="auto"/>
        <w:ind w:firstLineChars="200" w:firstLine="480"/>
        <w:rPr>
          <w:sz w:val="24"/>
          <w:szCs w:val="24"/>
        </w:rPr>
      </w:pPr>
      <w:r>
        <w:rPr>
          <w:rFonts w:hint="eastAsia"/>
          <w:sz w:val="24"/>
          <w:szCs w:val="24"/>
        </w:rPr>
        <w:lastRenderedPageBreak/>
        <w:t>3</w:t>
      </w:r>
      <w:r>
        <w:rPr>
          <w:sz w:val="24"/>
          <w:szCs w:val="24"/>
        </w:rPr>
        <w:t>.2</w:t>
      </w:r>
      <w:r>
        <w:rPr>
          <w:rFonts w:hint="eastAsia"/>
          <w:sz w:val="24"/>
          <w:szCs w:val="24"/>
        </w:rPr>
        <w:t>、保洁人员工作技能培训</w:t>
      </w:r>
    </w:p>
    <w:p w:rsidR="00397A88" w:rsidRDefault="00FC55BF">
      <w:pPr>
        <w:snapToGrid w:val="0"/>
        <w:spacing w:line="360" w:lineRule="auto"/>
        <w:ind w:firstLineChars="200" w:firstLine="480"/>
        <w:rPr>
          <w:sz w:val="24"/>
          <w:szCs w:val="24"/>
        </w:rPr>
      </w:pPr>
      <w:r>
        <w:rPr>
          <w:rFonts w:hint="eastAsia"/>
          <w:sz w:val="24"/>
          <w:szCs w:val="24"/>
        </w:rPr>
        <w:t>【好】提供的保洁人员培训计划（岗位培训计划内容，定期开展员工的经验交流）描述详尽。</w:t>
      </w:r>
    </w:p>
    <w:p w:rsidR="00397A88" w:rsidRDefault="00FC55BF">
      <w:pPr>
        <w:snapToGrid w:val="0"/>
        <w:spacing w:line="360" w:lineRule="auto"/>
        <w:ind w:firstLineChars="200" w:firstLine="480"/>
        <w:rPr>
          <w:sz w:val="24"/>
          <w:szCs w:val="24"/>
        </w:rPr>
      </w:pPr>
      <w:r>
        <w:rPr>
          <w:rFonts w:hint="eastAsia"/>
          <w:sz w:val="24"/>
          <w:szCs w:val="24"/>
        </w:rPr>
        <w:t>【中】提供的保洁人员培训计划（岗位培训计划内容，定期开展员工的经验交流）描述简单粗糙。</w:t>
      </w:r>
    </w:p>
    <w:p w:rsidR="00397A88" w:rsidRDefault="00FC55BF">
      <w:pPr>
        <w:snapToGrid w:val="0"/>
        <w:spacing w:line="360" w:lineRule="auto"/>
        <w:ind w:firstLineChars="150" w:firstLine="360"/>
        <w:rPr>
          <w:sz w:val="24"/>
          <w:szCs w:val="24"/>
        </w:rPr>
      </w:pPr>
      <w:r>
        <w:rPr>
          <w:rFonts w:hint="eastAsia"/>
          <w:sz w:val="24"/>
          <w:szCs w:val="24"/>
        </w:rPr>
        <w:t>【差】未提供保洁人员培训计划。</w:t>
      </w:r>
    </w:p>
    <w:p w:rsidR="00397A88" w:rsidRDefault="00FC55BF">
      <w:pPr>
        <w:snapToGrid w:val="0"/>
        <w:spacing w:line="360" w:lineRule="auto"/>
        <w:ind w:firstLineChars="150" w:firstLine="360"/>
        <w:rPr>
          <w:snapToGrid w:val="0"/>
          <w:sz w:val="24"/>
          <w:szCs w:val="24"/>
        </w:rPr>
      </w:pPr>
      <w:r>
        <w:rPr>
          <w:rFonts w:hint="eastAsia"/>
          <w:snapToGrid w:val="0"/>
          <w:sz w:val="24"/>
          <w:szCs w:val="24"/>
        </w:rPr>
        <w:t>4</w:t>
      </w:r>
      <w:r>
        <w:rPr>
          <w:rFonts w:hint="eastAsia"/>
          <w:snapToGrid w:val="0"/>
          <w:sz w:val="24"/>
          <w:szCs w:val="24"/>
        </w:rPr>
        <w:t>、</w:t>
      </w:r>
      <w:proofErr w:type="gramStart"/>
      <w:r>
        <w:rPr>
          <w:rFonts w:hint="eastAsia"/>
          <w:bCs/>
          <w:sz w:val="24"/>
          <w:szCs w:val="24"/>
        </w:rPr>
        <w:t>悦江上品</w:t>
      </w:r>
      <w:proofErr w:type="gramEnd"/>
      <w:r>
        <w:rPr>
          <w:rFonts w:hint="eastAsia"/>
          <w:bCs/>
          <w:sz w:val="24"/>
          <w:szCs w:val="24"/>
        </w:rPr>
        <w:t>苑小区</w:t>
      </w:r>
      <w:r>
        <w:rPr>
          <w:rFonts w:hint="eastAsia"/>
          <w:snapToGrid w:val="0"/>
          <w:sz w:val="24"/>
          <w:szCs w:val="24"/>
        </w:rPr>
        <w:t>保洁服务项目服务方案</w:t>
      </w:r>
    </w:p>
    <w:p w:rsidR="00397A88" w:rsidRDefault="00FC55BF">
      <w:pPr>
        <w:snapToGrid w:val="0"/>
        <w:spacing w:line="360" w:lineRule="auto"/>
        <w:ind w:firstLineChars="150" w:firstLine="360"/>
        <w:rPr>
          <w:sz w:val="24"/>
          <w:szCs w:val="24"/>
        </w:rPr>
      </w:pPr>
      <w:r>
        <w:rPr>
          <w:rFonts w:hint="eastAsia"/>
          <w:sz w:val="24"/>
          <w:szCs w:val="24"/>
        </w:rPr>
        <w:t>4</w:t>
      </w:r>
      <w:r>
        <w:rPr>
          <w:sz w:val="24"/>
          <w:szCs w:val="24"/>
        </w:rPr>
        <w:t>.1</w:t>
      </w:r>
      <w:r>
        <w:rPr>
          <w:rFonts w:hint="eastAsia"/>
          <w:sz w:val="24"/>
          <w:szCs w:val="24"/>
        </w:rPr>
        <w:t>、服务质量保证措施</w:t>
      </w:r>
    </w:p>
    <w:p w:rsidR="00397A88" w:rsidRDefault="00FC55BF">
      <w:pPr>
        <w:snapToGrid w:val="0"/>
        <w:spacing w:line="360" w:lineRule="auto"/>
        <w:ind w:firstLineChars="200" w:firstLine="480"/>
        <w:rPr>
          <w:sz w:val="24"/>
          <w:szCs w:val="24"/>
        </w:rPr>
      </w:pPr>
      <w:r>
        <w:rPr>
          <w:rFonts w:hint="eastAsia"/>
          <w:sz w:val="24"/>
          <w:szCs w:val="24"/>
        </w:rPr>
        <w:t>【好】提供的保洁服务质量标准承诺书、保洁质量考核惩处方案、设备投入明细表（现场工具设备、员工服装）编制详细明确。</w:t>
      </w:r>
    </w:p>
    <w:p w:rsidR="00397A88" w:rsidRDefault="00FC55BF">
      <w:pPr>
        <w:snapToGrid w:val="0"/>
        <w:spacing w:line="360" w:lineRule="auto"/>
        <w:ind w:firstLineChars="200" w:firstLine="480"/>
        <w:rPr>
          <w:sz w:val="24"/>
          <w:szCs w:val="24"/>
        </w:rPr>
      </w:pPr>
      <w:r>
        <w:rPr>
          <w:rFonts w:hint="eastAsia"/>
          <w:sz w:val="24"/>
          <w:szCs w:val="24"/>
        </w:rPr>
        <w:t>【中】提供的保洁服务质量标准承诺书、保洁质量考核惩处方案、设备投入明细表（现场工具设备、员工服装）编制详细明确。</w:t>
      </w:r>
    </w:p>
    <w:p w:rsidR="00397A88" w:rsidRDefault="00FC55BF">
      <w:pPr>
        <w:snapToGrid w:val="0"/>
        <w:spacing w:line="360" w:lineRule="auto"/>
        <w:ind w:firstLineChars="200" w:firstLine="480"/>
        <w:rPr>
          <w:sz w:val="24"/>
          <w:szCs w:val="24"/>
        </w:rPr>
      </w:pPr>
      <w:r>
        <w:rPr>
          <w:rFonts w:hint="eastAsia"/>
          <w:sz w:val="24"/>
          <w:szCs w:val="24"/>
        </w:rPr>
        <w:t>【差】未提供</w:t>
      </w:r>
      <w:r>
        <w:rPr>
          <w:rFonts w:cs="宋体" w:hint="eastAsia"/>
          <w:sz w:val="24"/>
          <w:szCs w:val="24"/>
        </w:rPr>
        <w:t>服务质量保证措施。</w:t>
      </w:r>
    </w:p>
    <w:p w:rsidR="00397A88" w:rsidRDefault="00FC55BF">
      <w:pPr>
        <w:snapToGrid w:val="0"/>
        <w:spacing w:line="360" w:lineRule="auto"/>
        <w:ind w:firstLineChars="200" w:firstLine="480"/>
        <w:rPr>
          <w:sz w:val="24"/>
          <w:szCs w:val="24"/>
        </w:rPr>
      </w:pPr>
      <w:r>
        <w:rPr>
          <w:sz w:val="24"/>
          <w:szCs w:val="24"/>
        </w:rPr>
        <w:t xml:space="preserve"> </w:t>
      </w:r>
      <w:r>
        <w:rPr>
          <w:rFonts w:hint="eastAsia"/>
          <w:sz w:val="24"/>
          <w:szCs w:val="24"/>
        </w:rPr>
        <w:t>4</w:t>
      </w:r>
      <w:r>
        <w:rPr>
          <w:sz w:val="24"/>
          <w:szCs w:val="24"/>
        </w:rPr>
        <w:t>.2</w:t>
      </w:r>
      <w:r>
        <w:rPr>
          <w:rFonts w:hint="eastAsia"/>
          <w:sz w:val="24"/>
          <w:szCs w:val="24"/>
        </w:rPr>
        <w:t>、</w:t>
      </w:r>
      <w:r>
        <w:rPr>
          <w:rFonts w:cs="宋体" w:hint="eastAsia"/>
          <w:sz w:val="24"/>
          <w:szCs w:val="24"/>
        </w:rPr>
        <w:t>服务方案</w:t>
      </w:r>
    </w:p>
    <w:p w:rsidR="00397A88" w:rsidRDefault="00FC55BF">
      <w:pPr>
        <w:snapToGrid w:val="0"/>
        <w:spacing w:line="360" w:lineRule="auto"/>
        <w:ind w:firstLineChars="200" w:firstLine="480"/>
        <w:rPr>
          <w:sz w:val="24"/>
          <w:szCs w:val="24"/>
        </w:rPr>
      </w:pPr>
      <w:r>
        <w:rPr>
          <w:rFonts w:hint="eastAsia"/>
          <w:sz w:val="24"/>
          <w:szCs w:val="24"/>
        </w:rPr>
        <w:t>【好】</w:t>
      </w:r>
      <w:proofErr w:type="gramStart"/>
      <w:r>
        <w:rPr>
          <w:rFonts w:hint="eastAsia"/>
          <w:sz w:val="24"/>
          <w:szCs w:val="24"/>
        </w:rPr>
        <w:t>保洁项目</w:t>
      </w:r>
      <w:proofErr w:type="gramEnd"/>
      <w:r>
        <w:rPr>
          <w:rFonts w:hint="eastAsia"/>
          <w:sz w:val="24"/>
          <w:szCs w:val="24"/>
        </w:rPr>
        <w:t>服务方案：</w:t>
      </w:r>
    </w:p>
    <w:p w:rsidR="00397A88" w:rsidRDefault="00FC55BF">
      <w:pPr>
        <w:snapToGrid w:val="0"/>
        <w:spacing w:line="360" w:lineRule="auto"/>
        <w:ind w:firstLineChars="300" w:firstLine="720"/>
        <w:rPr>
          <w:rFonts w:cs="宋体"/>
          <w:sz w:val="24"/>
          <w:szCs w:val="24"/>
        </w:rPr>
      </w:pPr>
      <w:r>
        <w:rPr>
          <w:rFonts w:cs="宋体" w:hint="eastAsia"/>
          <w:sz w:val="24"/>
          <w:szCs w:val="24"/>
        </w:rPr>
        <w:t>具有针对项目制定的保洁工作流程及保洁工作作业标准编制详细明确。</w:t>
      </w:r>
    </w:p>
    <w:p w:rsidR="00397A88" w:rsidRDefault="00FC55BF">
      <w:pPr>
        <w:snapToGrid w:val="0"/>
        <w:spacing w:line="360" w:lineRule="auto"/>
        <w:ind w:firstLineChars="300" w:firstLine="720"/>
        <w:rPr>
          <w:sz w:val="24"/>
          <w:szCs w:val="24"/>
        </w:rPr>
      </w:pPr>
      <w:r>
        <w:rPr>
          <w:rFonts w:cs="宋体" w:hint="eastAsia"/>
          <w:sz w:val="24"/>
          <w:szCs w:val="24"/>
        </w:rPr>
        <w:t>清扫保洁管理措施（协调内外关系、作业现场管理、完善作业要求、明确岗位职责并上墙）编制详细明确。</w:t>
      </w:r>
    </w:p>
    <w:p w:rsidR="00397A88" w:rsidRDefault="00FC55BF">
      <w:pPr>
        <w:snapToGrid w:val="0"/>
        <w:spacing w:line="360" w:lineRule="auto"/>
        <w:ind w:firstLineChars="300" w:firstLine="720"/>
        <w:rPr>
          <w:sz w:val="24"/>
          <w:szCs w:val="24"/>
        </w:rPr>
      </w:pPr>
      <w:r>
        <w:rPr>
          <w:rFonts w:cs="宋体" w:hint="eastAsia"/>
          <w:sz w:val="24"/>
          <w:szCs w:val="24"/>
        </w:rPr>
        <w:t>提供保洁设备及保洁用品承诺（品牌，售后）</w:t>
      </w:r>
      <w:r>
        <w:rPr>
          <w:rFonts w:hint="eastAsia"/>
          <w:sz w:val="24"/>
          <w:szCs w:val="24"/>
        </w:rPr>
        <w:t>。</w:t>
      </w:r>
    </w:p>
    <w:p w:rsidR="00397A88" w:rsidRDefault="00FC55BF">
      <w:pPr>
        <w:snapToGrid w:val="0"/>
        <w:spacing w:line="360" w:lineRule="auto"/>
        <w:ind w:firstLineChars="300" w:firstLine="720"/>
        <w:rPr>
          <w:sz w:val="24"/>
          <w:szCs w:val="24"/>
        </w:rPr>
      </w:pPr>
      <w:r>
        <w:rPr>
          <w:rFonts w:hint="eastAsia"/>
          <w:sz w:val="24"/>
          <w:szCs w:val="24"/>
        </w:rPr>
        <w:t>安全作业保障措施</w:t>
      </w:r>
      <w:r>
        <w:rPr>
          <w:sz w:val="24"/>
          <w:szCs w:val="24"/>
        </w:rPr>
        <w:t>(</w:t>
      </w:r>
      <w:r>
        <w:rPr>
          <w:rFonts w:hint="eastAsia"/>
          <w:sz w:val="24"/>
          <w:szCs w:val="24"/>
        </w:rPr>
        <w:t>安全生产制度、安全生产预案、安全记录检查</w:t>
      </w:r>
      <w:r>
        <w:rPr>
          <w:sz w:val="24"/>
          <w:szCs w:val="24"/>
        </w:rPr>
        <w:t>)</w:t>
      </w:r>
      <w:r>
        <w:rPr>
          <w:rFonts w:hint="eastAsia"/>
          <w:sz w:val="24"/>
          <w:szCs w:val="24"/>
        </w:rPr>
        <w:t>编制详细明确。</w:t>
      </w:r>
      <w:r>
        <w:rPr>
          <w:sz w:val="24"/>
          <w:szCs w:val="24"/>
        </w:rPr>
        <w:br/>
        <w:t xml:space="preserve">      </w:t>
      </w:r>
      <w:r>
        <w:rPr>
          <w:rFonts w:hint="eastAsia"/>
          <w:sz w:val="24"/>
          <w:szCs w:val="24"/>
        </w:rPr>
        <w:t>文明作业保障措施（员工仪容仪表、服务态度、文明作业工作纪律及减少</w:t>
      </w:r>
      <w:proofErr w:type="gramStart"/>
      <w:r>
        <w:rPr>
          <w:rFonts w:hint="eastAsia"/>
          <w:sz w:val="24"/>
          <w:szCs w:val="24"/>
        </w:rPr>
        <w:t>扰民保障</w:t>
      </w:r>
      <w:proofErr w:type="gramEnd"/>
      <w:r>
        <w:rPr>
          <w:rFonts w:hint="eastAsia"/>
          <w:sz w:val="24"/>
          <w:szCs w:val="24"/>
        </w:rPr>
        <w:t>措施）编制详细明确。</w:t>
      </w:r>
    </w:p>
    <w:p w:rsidR="00397A88" w:rsidRDefault="00FC55BF">
      <w:pPr>
        <w:snapToGrid w:val="0"/>
        <w:spacing w:line="360" w:lineRule="auto"/>
        <w:ind w:firstLineChars="200" w:firstLine="480"/>
        <w:rPr>
          <w:sz w:val="24"/>
          <w:szCs w:val="24"/>
        </w:rPr>
      </w:pPr>
      <w:r>
        <w:rPr>
          <w:rFonts w:hint="eastAsia"/>
          <w:sz w:val="24"/>
          <w:szCs w:val="24"/>
        </w:rPr>
        <w:t>【中】</w:t>
      </w:r>
      <w:proofErr w:type="gramStart"/>
      <w:r>
        <w:rPr>
          <w:rFonts w:hint="eastAsia"/>
          <w:sz w:val="24"/>
          <w:szCs w:val="24"/>
        </w:rPr>
        <w:t>保洁项目</w:t>
      </w:r>
      <w:proofErr w:type="gramEnd"/>
      <w:r>
        <w:rPr>
          <w:rFonts w:hint="eastAsia"/>
          <w:sz w:val="24"/>
          <w:szCs w:val="24"/>
        </w:rPr>
        <w:t>服务方案：</w:t>
      </w:r>
    </w:p>
    <w:p w:rsidR="00397A88" w:rsidRDefault="00FC55BF">
      <w:pPr>
        <w:snapToGrid w:val="0"/>
        <w:spacing w:line="360" w:lineRule="auto"/>
        <w:ind w:firstLineChars="300" w:firstLine="720"/>
        <w:rPr>
          <w:rFonts w:cs="宋体"/>
          <w:sz w:val="24"/>
          <w:szCs w:val="24"/>
        </w:rPr>
      </w:pPr>
      <w:r>
        <w:rPr>
          <w:rFonts w:cs="宋体" w:hint="eastAsia"/>
          <w:sz w:val="24"/>
          <w:szCs w:val="24"/>
        </w:rPr>
        <w:t>具有针对项目制定的保洁工作流程及保洁服务工作作业标准编制简单粗糙。</w:t>
      </w:r>
    </w:p>
    <w:p w:rsidR="00397A88" w:rsidRDefault="00FC55BF">
      <w:pPr>
        <w:snapToGrid w:val="0"/>
        <w:spacing w:line="360" w:lineRule="auto"/>
        <w:ind w:firstLineChars="300" w:firstLine="720"/>
        <w:rPr>
          <w:sz w:val="24"/>
          <w:szCs w:val="24"/>
        </w:rPr>
      </w:pPr>
      <w:r>
        <w:rPr>
          <w:rFonts w:cs="宋体" w:hint="eastAsia"/>
          <w:sz w:val="24"/>
          <w:szCs w:val="24"/>
        </w:rPr>
        <w:t>清扫保洁养护管理措施（协调内外关系、作业现场管理、完善作业要求、明确岗位职责并上墙）编制简单粗糙。</w:t>
      </w:r>
    </w:p>
    <w:p w:rsidR="00397A88" w:rsidRDefault="00FC55BF">
      <w:pPr>
        <w:snapToGrid w:val="0"/>
        <w:spacing w:line="360" w:lineRule="auto"/>
        <w:ind w:firstLineChars="300" w:firstLine="720"/>
        <w:rPr>
          <w:sz w:val="24"/>
          <w:szCs w:val="24"/>
        </w:rPr>
      </w:pPr>
      <w:r>
        <w:rPr>
          <w:rFonts w:cs="宋体" w:hint="eastAsia"/>
          <w:sz w:val="24"/>
          <w:szCs w:val="24"/>
        </w:rPr>
        <w:t>未提供保洁设备及保洁绿化用品承诺（品牌，售后）</w:t>
      </w:r>
      <w:r>
        <w:rPr>
          <w:rFonts w:hint="eastAsia"/>
          <w:sz w:val="24"/>
          <w:szCs w:val="24"/>
        </w:rPr>
        <w:t>。</w:t>
      </w:r>
    </w:p>
    <w:p w:rsidR="00397A88" w:rsidRDefault="00FC55BF">
      <w:pPr>
        <w:snapToGrid w:val="0"/>
        <w:spacing w:line="360" w:lineRule="auto"/>
        <w:ind w:firstLineChars="300" w:firstLine="720"/>
        <w:rPr>
          <w:sz w:val="24"/>
          <w:szCs w:val="24"/>
        </w:rPr>
      </w:pPr>
      <w:r>
        <w:rPr>
          <w:rFonts w:hint="eastAsia"/>
          <w:sz w:val="24"/>
          <w:szCs w:val="24"/>
        </w:rPr>
        <w:t>安全作业保障措施</w:t>
      </w:r>
      <w:r>
        <w:rPr>
          <w:sz w:val="24"/>
          <w:szCs w:val="24"/>
        </w:rPr>
        <w:t>(</w:t>
      </w:r>
      <w:r>
        <w:rPr>
          <w:rFonts w:hint="eastAsia"/>
          <w:sz w:val="24"/>
          <w:szCs w:val="24"/>
        </w:rPr>
        <w:t>安全生产制度、安全生产预案、安全记录检查</w:t>
      </w:r>
      <w:r>
        <w:rPr>
          <w:sz w:val="24"/>
          <w:szCs w:val="24"/>
        </w:rPr>
        <w:t>)</w:t>
      </w:r>
      <w:r>
        <w:rPr>
          <w:rFonts w:cs="宋体"/>
          <w:sz w:val="24"/>
          <w:szCs w:val="24"/>
        </w:rPr>
        <w:t xml:space="preserve"> </w:t>
      </w:r>
      <w:r>
        <w:rPr>
          <w:rFonts w:cs="宋体" w:hint="eastAsia"/>
          <w:sz w:val="24"/>
          <w:szCs w:val="24"/>
        </w:rPr>
        <w:t>编制简单粗糙</w:t>
      </w:r>
      <w:r>
        <w:rPr>
          <w:rFonts w:hint="eastAsia"/>
          <w:sz w:val="24"/>
          <w:szCs w:val="24"/>
        </w:rPr>
        <w:t>。</w:t>
      </w:r>
      <w:r>
        <w:rPr>
          <w:sz w:val="24"/>
          <w:szCs w:val="24"/>
        </w:rPr>
        <w:br/>
        <w:t xml:space="preserve">      </w:t>
      </w:r>
      <w:r>
        <w:rPr>
          <w:rFonts w:hint="eastAsia"/>
          <w:sz w:val="24"/>
          <w:szCs w:val="24"/>
        </w:rPr>
        <w:t>文明作业保障措施（员工仪容仪表、服务态度、文明作业工作纪律及减少</w:t>
      </w:r>
      <w:proofErr w:type="gramStart"/>
      <w:r>
        <w:rPr>
          <w:rFonts w:hint="eastAsia"/>
          <w:sz w:val="24"/>
          <w:szCs w:val="24"/>
        </w:rPr>
        <w:t>扰民保障</w:t>
      </w:r>
      <w:proofErr w:type="gramEnd"/>
      <w:r>
        <w:rPr>
          <w:rFonts w:hint="eastAsia"/>
          <w:sz w:val="24"/>
          <w:szCs w:val="24"/>
        </w:rPr>
        <w:t>措施）编制</w:t>
      </w:r>
      <w:r>
        <w:rPr>
          <w:rFonts w:cs="宋体" w:hint="eastAsia"/>
          <w:sz w:val="24"/>
          <w:szCs w:val="24"/>
        </w:rPr>
        <w:t>简单粗糙</w:t>
      </w:r>
      <w:r>
        <w:rPr>
          <w:rFonts w:hint="eastAsia"/>
          <w:sz w:val="24"/>
          <w:szCs w:val="24"/>
        </w:rPr>
        <w:t>。</w:t>
      </w:r>
    </w:p>
    <w:p w:rsidR="00397A88" w:rsidRDefault="00FC55BF">
      <w:pPr>
        <w:snapToGrid w:val="0"/>
        <w:spacing w:line="360" w:lineRule="auto"/>
        <w:ind w:firstLineChars="200" w:firstLine="480"/>
        <w:rPr>
          <w:sz w:val="24"/>
          <w:szCs w:val="24"/>
        </w:rPr>
      </w:pPr>
      <w:r>
        <w:rPr>
          <w:rFonts w:hint="eastAsia"/>
          <w:sz w:val="24"/>
          <w:szCs w:val="24"/>
        </w:rPr>
        <w:lastRenderedPageBreak/>
        <w:t>【差】未提供制定</w:t>
      </w:r>
      <w:proofErr w:type="gramStart"/>
      <w:r>
        <w:rPr>
          <w:rFonts w:hint="eastAsia"/>
          <w:bCs/>
          <w:sz w:val="24"/>
          <w:szCs w:val="24"/>
        </w:rPr>
        <w:t>悦江上品</w:t>
      </w:r>
      <w:proofErr w:type="gramEnd"/>
      <w:r>
        <w:rPr>
          <w:rFonts w:hint="eastAsia"/>
          <w:bCs/>
          <w:sz w:val="24"/>
          <w:szCs w:val="24"/>
        </w:rPr>
        <w:t>苑小区</w:t>
      </w:r>
      <w:r>
        <w:rPr>
          <w:rFonts w:hint="eastAsia"/>
          <w:sz w:val="24"/>
          <w:szCs w:val="24"/>
        </w:rPr>
        <w:t>保洁服务项目</w:t>
      </w:r>
      <w:r>
        <w:rPr>
          <w:rFonts w:cs="宋体" w:hint="eastAsia"/>
          <w:sz w:val="24"/>
          <w:szCs w:val="24"/>
        </w:rPr>
        <w:t>服务方案。</w:t>
      </w:r>
    </w:p>
    <w:p w:rsidR="00397A88" w:rsidRDefault="00FC55BF">
      <w:pPr>
        <w:snapToGrid w:val="0"/>
        <w:spacing w:line="360" w:lineRule="auto"/>
        <w:ind w:firstLineChars="200" w:firstLine="480"/>
        <w:rPr>
          <w:sz w:val="24"/>
          <w:szCs w:val="24"/>
        </w:rPr>
      </w:pPr>
      <w:r>
        <w:rPr>
          <w:rFonts w:hint="eastAsia"/>
          <w:sz w:val="24"/>
          <w:szCs w:val="24"/>
        </w:rPr>
        <w:t>4</w:t>
      </w:r>
      <w:r>
        <w:rPr>
          <w:sz w:val="24"/>
          <w:szCs w:val="24"/>
        </w:rPr>
        <w:t>.3</w:t>
      </w:r>
      <w:r>
        <w:rPr>
          <w:rFonts w:hint="eastAsia"/>
          <w:sz w:val="24"/>
          <w:szCs w:val="24"/>
        </w:rPr>
        <w:t>、</w:t>
      </w:r>
      <w:r>
        <w:rPr>
          <w:rFonts w:cs="宋体" w:hint="eastAsia"/>
          <w:sz w:val="24"/>
          <w:szCs w:val="24"/>
        </w:rPr>
        <w:t>突发性服务应急方案</w:t>
      </w:r>
    </w:p>
    <w:p w:rsidR="00397A88" w:rsidRDefault="00FC55BF">
      <w:pPr>
        <w:snapToGrid w:val="0"/>
        <w:spacing w:line="360" w:lineRule="auto"/>
        <w:ind w:firstLineChars="200" w:firstLine="480"/>
        <w:rPr>
          <w:sz w:val="24"/>
          <w:szCs w:val="24"/>
        </w:rPr>
      </w:pPr>
      <w:r>
        <w:rPr>
          <w:rFonts w:hint="eastAsia"/>
          <w:sz w:val="24"/>
          <w:szCs w:val="24"/>
        </w:rPr>
        <w:t>【好】提供的恶劣天气应急预案、安全事故处理措施、节假日清扫保洁预案、</w:t>
      </w:r>
      <w:proofErr w:type="gramStart"/>
      <w:r>
        <w:rPr>
          <w:rFonts w:hint="eastAsia"/>
          <w:sz w:val="24"/>
          <w:szCs w:val="24"/>
        </w:rPr>
        <w:t>创文创</w:t>
      </w:r>
      <w:proofErr w:type="gramEnd"/>
      <w:r>
        <w:rPr>
          <w:rFonts w:hint="eastAsia"/>
          <w:sz w:val="24"/>
          <w:szCs w:val="24"/>
        </w:rPr>
        <w:t>卫检查清扫保洁预案并编制详细明确。</w:t>
      </w:r>
    </w:p>
    <w:p w:rsidR="00397A88" w:rsidRDefault="00FC55BF">
      <w:pPr>
        <w:snapToGrid w:val="0"/>
        <w:spacing w:line="360" w:lineRule="auto"/>
        <w:ind w:firstLineChars="200" w:firstLine="480"/>
        <w:rPr>
          <w:sz w:val="24"/>
          <w:szCs w:val="24"/>
        </w:rPr>
      </w:pPr>
      <w:r>
        <w:rPr>
          <w:rFonts w:hint="eastAsia"/>
          <w:sz w:val="24"/>
          <w:szCs w:val="24"/>
        </w:rPr>
        <w:t>【中】提供的恶劣天气应急预案、安全事故处理措施、节假日清扫保洁预案、</w:t>
      </w:r>
      <w:proofErr w:type="gramStart"/>
      <w:r>
        <w:rPr>
          <w:rFonts w:hint="eastAsia"/>
          <w:sz w:val="24"/>
          <w:szCs w:val="24"/>
        </w:rPr>
        <w:t>创文创</w:t>
      </w:r>
      <w:proofErr w:type="gramEnd"/>
      <w:r>
        <w:rPr>
          <w:rFonts w:hint="eastAsia"/>
          <w:sz w:val="24"/>
          <w:szCs w:val="24"/>
        </w:rPr>
        <w:t>卫检查清扫保洁预案并编制简单粗糙。</w:t>
      </w:r>
    </w:p>
    <w:p w:rsidR="00397A88" w:rsidRDefault="00FC55BF">
      <w:pPr>
        <w:snapToGrid w:val="0"/>
        <w:spacing w:line="360" w:lineRule="auto"/>
        <w:ind w:firstLineChars="200" w:firstLine="480"/>
        <w:rPr>
          <w:sz w:val="24"/>
          <w:szCs w:val="24"/>
        </w:rPr>
      </w:pPr>
      <w:r>
        <w:rPr>
          <w:rFonts w:hint="eastAsia"/>
          <w:sz w:val="24"/>
          <w:szCs w:val="24"/>
        </w:rPr>
        <w:t>【差】未提供各种突发性服务应急预案。</w:t>
      </w:r>
    </w:p>
    <w:p w:rsidR="00397A88" w:rsidRDefault="00397A88">
      <w:pPr>
        <w:snapToGrid w:val="0"/>
        <w:spacing w:line="360" w:lineRule="auto"/>
        <w:ind w:firstLineChars="200" w:firstLine="480"/>
        <w:rPr>
          <w:sz w:val="24"/>
          <w:szCs w:val="24"/>
        </w:rPr>
      </w:pPr>
    </w:p>
    <w:p w:rsidR="00397A88" w:rsidRDefault="00397A88">
      <w:pPr>
        <w:widowControl/>
        <w:jc w:val="left"/>
        <w:rPr>
          <w:sz w:val="24"/>
        </w:rPr>
        <w:sectPr w:rsidR="00397A88">
          <w:pgSz w:w="11906" w:h="16838"/>
          <w:pgMar w:top="1418" w:right="1418" w:bottom="1418" w:left="1418" w:header="851" w:footer="567" w:gutter="0"/>
          <w:cols w:space="720"/>
          <w:docGrid w:type="lines" w:linePitch="312"/>
        </w:sectPr>
      </w:pPr>
    </w:p>
    <w:p w:rsidR="00397A88" w:rsidRDefault="00FC55BF">
      <w:pPr>
        <w:adjustRightInd w:val="0"/>
        <w:snapToGrid w:val="0"/>
        <w:spacing w:line="360" w:lineRule="auto"/>
        <w:rPr>
          <w:rFonts w:ascii="黑体" w:eastAsia="黑体"/>
          <w:b/>
          <w:sz w:val="24"/>
        </w:rPr>
      </w:pPr>
      <w:r>
        <w:rPr>
          <w:rFonts w:ascii="黑体" w:eastAsia="黑体" w:hint="eastAsia"/>
          <w:b/>
          <w:sz w:val="24"/>
        </w:rPr>
        <w:lastRenderedPageBreak/>
        <w:t>附件3：商务技术评审表</w:t>
      </w:r>
    </w:p>
    <w:p w:rsidR="00397A88" w:rsidRDefault="00FC55BF">
      <w:pPr>
        <w:adjustRightInd w:val="0"/>
        <w:snapToGrid w:val="0"/>
        <w:spacing w:line="360" w:lineRule="auto"/>
        <w:rPr>
          <w:rFonts w:ascii="黑体" w:eastAsia="黑体"/>
          <w:b/>
          <w:sz w:val="24"/>
        </w:rPr>
      </w:pPr>
      <w:r>
        <w:rPr>
          <w:rFonts w:hAnsi="宋体" w:hint="eastAsia"/>
          <w:sz w:val="24"/>
          <w:szCs w:val="24"/>
        </w:rPr>
        <w:t>招标项目：</w:t>
      </w:r>
      <w:proofErr w:type="gramStart"/>
      <w:r>
        <w:rPr>
          <w:rFonts w:hAnsi="宋体" w:hint="eastAsia"/>
          <w:sz w:val="24"/>
          <w:szCs w:val="24"/>
          <w:u w:val="single"/>
        </w:rPr>
        <w:t>悦江上品</w:t>
      </w:r>
      <w:proofErr w:type="gramEnd"/>
      <w:r>
        <w:rPr>
          <w:rFonts w:hAnsi="宋体" w:hint="eastAsia"/>
          <w:sz w:val="24"/>
          <w:szCs w:val="24"/>
          <w:u w:val="single"/>
        </w:rPr>
        <w:t>苑小区保洁服务项目</w:t>
      </w:r>
    </w:p>
    <w:p w:rsidR="00397A88" w:rsidRDefault="00FC55BF">
      <w:pPr>
        <w:adjustRightInd w:val="0"/>
        <w:snapToGrid w:val="0"/>
        <w:spacing w:line="360" w:lineRule="auto"/>
        <w:rPr>
          <w:sz w:val="24"/>
          <w:u w:val="single"/>
        </w:rPr>
      </w:pPr>
      <w:r>
        <w:rPr>
          <w:rFonts w:hint="eastAsia"/>
          <w:sz w:val="24"/>
        </w:rPr>
        <w:t>投标人：</w:t>
      </w:r>
      <w:r>
        <w:rPr>
          <w:sz w:val="24"/>
          <w:u w:val="single"/>
        </w:rPr>
        <w:t xml:space="preserve">                      </w:t>
      </w:r>
    </w:p>
    <w:tbl>
      <w:tblPr>
        <w:tblpPr w:leftFromText="180" w:rightFromText="180" w:vertAnchor="text" w:horzAnchor="margin" w:tblpXSpec="center" w:tblpY="116"/>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32"/>
        <w:gridCol w:w="44"/>
        <w:gridCol w:w="1701"/>
        <w:gridCol w:w="1134"/>
        <w:gridCol w:w="851"/>
        <w:gridCol w:w="1413"/>
        <w:gridCol w:w="1137"/>
        <w:gridCol w:w="1134"/>
        <w:gridCol w:w="1101"/>
      </w:tblGrid>
      <w:tr w:rsidR="00397A88">
        <w:trPr>
          <w:cantSplit/>
          <w:trHeight w:val="145"/>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b/>
                <w:sz w:val="24"/>
                <w:szCs w:val="24"/>
              </w:rPr>
            </w:pPr>
            <w:r>
              <w:rPr>
                <w:rFonts w:hint="eastAsia"/>
                <w:b/>
                <w:sz w:val="24"/>
                <w:szCs w:val="24"/>
              </w:rPr>
              <w:t>序号</w:t>
            </w:r>
          </w:p>
        </w:tc>
        <w:tc>
          <w:tcPr>
            <w:tcW w:w="2977" w:type="dxa"/>
            <w:gridSpan w:val="3"/>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b/>
                <w:sz w:val="24"/>
                <w:szCs w:val="24"/>
              </w:rPr>
            </w:pPr>
            <w:r>
              <w:rPr>
                <w:rFonts w:hint="eastAsia"/>
                <w:b/>
                <w:sz w:val="24"/>
                <w:szCs w:val="24"/>
              </w:rPr>
              <w:t>评审项目及内容</w:t>
            </w:r>
          </w:p>
        </w:tc>
        <w:tc>
          <w:tcPr>
            <w:tcW w:w="3398" w:type="dxa"/>
            <w:gridSpan w:val="3"/>
            <w:vMerge w:val="restart"/>
            <w:tcBorders>
              <w:top w:val="single" w:sz="4" w:space="0" w:color="auto"/>
              <w:left w:val="single" w:sz="4" w:space="0" w:color="auto"/>
              <w:right w:val="single" w:sz="4" w:space="0" w:color="auto"/>
            </w:tcBorders>
            <w:vAlign w:val="center"/>
          </w:tcPr>
          <w:p w:rsidR="00397A88" w:rsidRDefault="00FC55BF">
            <w:pPr>
              <w:snapToGrid w:val="0"/>
              <w:spacing w:line="470" w:lineRule="exact"/>
              <w:jc w:val="center"/>
              <w:rPr>
                <w:b/>
                <w:sz w:val="24"/>
                <w:szCs w:val="24"/>
              </w:rPr>
            </w:pPr>
            <w:r>
              <w:rPr>
                <w:rFonts w:hint="eastAsia"/>
                <w:b/>
                <w:sz w:val="24"/>
                <w:szCs w:val="24"/>
              </w:rPr>
              <w:t>权重</w:t>
            </w:r>
          </w:p>
        </w:tc>
        <w:tc>
          <w:tcPr>
            <w:tcW w:w="3372" w:type="dxa"/>
            <w:gridSpan w:val="3"/>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b/>
                <w:sz w:val="24"/>
                <w:szCs w:val="24"/>
              </w:rPr>
            </w:pPr>
            <w:r>
              <w:rPr>
                <w:rFonts w:hint="eastAsia"/>
                <w:b/>
                <w:sz w:val="24"/>
                <w:szCs w:val="24"/>
              </w:rPr>
              <w:t>评分</w:t>
            </w:r>
          </w:p>
        </w:tc>
      </w:tr>
      <w:tr w:rsidR="00397A88">
        <w:trPr>
          <w:cantSplit/>
          <w:trHeight w:val="291"/>
        </w:trPr>
        <w:tc>
          <w:tcPr>
            <w:tcW w:w="675"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b/>
                <w:sz w:val="24"/>
                <w:szCs w:val="24"/>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b/>
                <w:sz w:val="24"/>
                <w:szCs w:val="24"/>
              </w:rPr>
            </w:pPr>
          </w:p>
        </w:tc>
        <w:tc>
          <w:tcPr>
            <w:tcW w:w="3398" w:type="dxa"/>
            <w:gridSpan w:val="3"/>
            <w:vMerge/>
            <w:tcBorders>
              <w:left w:val="single" w:sz="4" w:space="0" w:color="auto"/>
              <w:bottom w:val="single" w:sz="4" w:space="0" w:color="auto"/>
              <w:right w:val="single" w:sz="4" w:space="0" w:color="auto"/>
            </w:tcBorders>
            <w:vAlign w:val="center"/>
          </w:tcPr>
          <w:p w:rsidR="00397A88" w:rsidRDefault="00397A88">
            <w:pPr>
              <w:snapToGrid w:val="0"/>
              <w:spacing w:line="470" w:lineRule="exact"/>
              <w:jc w:val="center"/>
              <w:rPr>
                <w:b/>
                <w:sz w:val="24"/>
                <w:szCs w:val="24"/>
              </w:rPr>
            </w:pPr>
          </w:p>
        </w:tc>
        <w:tc>
          <w:tcPr>
            <w:tcW w:w="1137" w:type="dxa"/>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b/>
                <w:sz w:val="24"/>
                <w:szCs w:val="24"/>
              </w:rPr>
            </w:pPr>
            <w:r>
              <w:rPr>
                <w:rFonts w:hint="eastAsia"/>
                <w:b/>
                <w:sz w:val="24"/>
                <w:szCs w:val="24"/>
              </w:rPr>
              <w:t>好</w:t>
            </w:r>
          </w:p>
        </w:tc>
        <w:tc>
          <w:tcPr>
            <w:tcW w:w="1134" w:type="dxa"/>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b/>
                <w:sz w:val="24"/>
                <w:szCs w:val="24"/>
              </w:rPr>
            </w:pPr>
            <w:r>
              <w:rPr>
                <w:rFonts w:hint="eastAsia"/>
                <w:b/>
                <w:sz w:val="24"/>
                <w:szCs w:val="24"/>
              </w:rPr>
              <w:t>中</w:t>
            </w:r>
          </w:p>
        </w:tc>
        <w:tc>
          <w:tcPr>
            <w:tcW w:w="1101" w:type="dxa"/>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b/>
                <w:sz w:val="24"/>
                <w:szCs w:val="24"/>
              </w:rPr>
            </w:pPr>
            <w:r>
              <w:rPr>
                <w:rFonts w:hint="eastAsia"/>
                <w:b/>
                <w:sz w:val="24"/>
                <w:szCs w:val="24"/>
              </w:rPr>
              <w:t>差</w:t>
            </w:r>
          </w:p>
        </w:tc>
      </w:tr>
      <w:tr w:rsidR="00397A88">
        <w:trPr>
          <w:cantSplit/>
          <w:trHeight w:val="586"/>
        </w:trPr>
        <w:tc>
          <w:tcPr>
            <w:tcW w:w="3652" w:type="dxa"/>
            <w:gridSpan w:val="4"/>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sz w:val="24"/>
                <w:szCs w:val="24"/>
              </w:rPr>
            </w:pPr>
            <w:r>
              <w:rPr>
                <w:rFonts w:hint="eastAsia"/>
                <w:sz w:val="24"/>
                <w:szCs w:val="24"/>
              </w:rPr>
              <w:t>总计</w:t>
            </w:r>
          </w:p>
        </w:tc>
        <w:tc>
          <w:tcPr>
            <w:tcW w:w="1985" w:type="dxa"/>
            <w:gridSpan w:val="2"/>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sz w:val="24"/>
                <w:szCs w:val="24"/>
              </w:rPr>
            </w:pPr>
            <w:r>
              <w:rPr>
                <w:sz w:val="24"/>
                <w:szCs w:val="24"/>
              </w:rPr>
              <w:t>100</w:t>
            </w:r>
          </w:p>
        </w:tc>
        <w:tc>
          <w:tcPr>
            <w:tcW w:w="1413" w:type="dxa"/>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sz w:val="24"/>
                <w:szCs w:val="24"/>
              </w:rPr>
            </w:pPr>
            <w:r>
              <w:rPr>
                <w:rFonts w:hint="eastAsia"/>
                <w:sz w:val="24"/>
                <w:szCs w:val="24"/>
              </w:rPr>
              <w:t>评委评分</w:t>
            </w:r>
          </w:p>
        </w:tc>
        <w:tc>
          <w:tcPr>
            <w:tcW w:w="3372" w:type="dxa"/>
            <w:gridSpan w:val="3"/>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jc w:val="center"/>
              <w:rPr>
                <w:sz w:val="24"/>
                <w:szCs w:val="24"/>
              </w:rPr>
            </w:pPr>
            <w:r>
              <w:rPr>
                <w:rFonts w:hint="eastAsia"/>
                <w:sz w:val="24"/>
                <w:szCs w:val="24"/>
              </w:rPr>
              <w:t>各档次的具体分数如下</w:t>
            </w:r>
          </w:p>
        </w:tc>
      </w:tr>
      <w:tr w:rsidR="00397A88">
        <w:trPr>
          <w:cantSplit/>
          <w:trHeight w:val="733"/>
        </w:trPr>
        <w:tc>
          <w:tcPr>
            <w:tcW w:w="675" w:type="dxa"/>
            <w:tcBorders>
              <w:top w:val="single" w:sz="4" w:space="0" w:color="auto"/>
              <w:left w:val="single" w:sz="4" w:space="0" w:color="auto"/>
              <w:bottom w:val="single" w:sz="4" w:space="0" w:color="auto"/>
              <w:right w:val="single" w:sz="4" w:space="0" w:color="auto"/>
            </w:tcBorders>
            <w:vAlign w:val="center"/>
          </w:tcPr>
          <w:p w:rsidR="00397A88" w:rsidRDefault="00FC55BF">
            <w:pPr>
              <w:jc w:val="center"/>
              <w:rPr>
                <w:rFonts w:cs="宋体"/>
                <w:sz w:val="24"/>
                <w:szCs w:val="24"/>
              </w:rPr>
            </w:pPr>
            <w:r>
              <w:rPr>
                <w:rFonts w:cs="宋体" w:hint="eastAsia"/>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97A88" w:rsidRDefault="00FC55BF">
            <w:pPr>
              <w:jc w:val="center"/>
              <w:rPr>
                <w:rFonts w:cs="宋体"/>
                <w:sz w:val="24"/>
                <w:szCs w:val="24"/>
              </w:rPr>
            </w:pPr>
            <w:r>
              <w:rPr>
                <w:rFonts w:cs="宋体" w:hint="eastAsia"/>
                <w:sz w:val="24"/>
                <w:szCs w:val="24"/>
              </w:rPr>
              <w:t>单位组织机构</w:t>
            </w:r>
          </w:p>
        </w:tc>
        <w:tc>
          <w:tcPr>
            <w:tcW w:w="1701" w:type="dxa"/>
            <w:tcBorders>
              <w:top w:val="single" w:sz="4" w:space="0" w:color="auto"/>
              <w:left w:val="single" w:sz="4" w:space="0" w:color="auto"/>
              <w:bottom w:val="single" w:sz="4" w:space="0" w:color="auto"/>
              <w:right w:val="single" w:sz="4" w:space="0" w:color="auto"/>
            </w:tcBorders>
            <w:vAlign w:val="center"/>
          </w:tcPr>
          <w:p w:rsidR="00397A88" w:rsidRDefault="00FC55BF">
            <w:pPr>
              <w:jc w:val="center"/>
              <w:rPr>
                <w:rFonts w:cs="宋体"/>
                <w:sz w:val="24"/>
                <w:szCs w:val="24"/>
              </w:rPr>
            </w:pPr>
            <w:r>
              <w:rPr>
                <w:rFonts w:cs="宋体" w:hint="eastAsia"/>
                <w:sz w:val="24"/>
                <w:szCs w:val="24"/>
              </w:rPr>
              <w:t>公司注册资金</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hint="eastAsia"/>
                <w:sz w:val="24"/>
                <w:szCs w:val="24"/>
              </w:rPr>
              <w:t>（</w:t>
            </w:r>
            <w:r>
              <w:rPr>
                <w:sz w:val="24"/>
                <w:szCs w:val="24"/>
              </w:rPr>
              <w:t>5%</w:t>
            </w:r>
            <w:r>
              <w:rPr>
                <w:rFonts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sz w:val="24"/>
                <w:szCs w:val="24"/>
              </w:rPr>
              <w:t>5</w:t>
            </w:r>
          </w:p>
        </w:tc>
        <w:tc>
          <w:tcPr>
            <w:tcW w:w="1413" w:type="dxa"/>
            <w:tcBorders>
              <w:top w:val="single" w:sz="4" w:space="0" w:color="auto"/>
              <w:left w:val="single" w:sz="4" w:space="0" w:color="auto"/>
              <w:bottom w:val="single" w:sz="4" w:space="0" w:color="auto"/>
              <w:right w:val="single" w:sz="4" w:space="0" w:color="auto"/>
            </w:tcBorders>
          </w:tcPr>
          <w:p w:rsidR="00397A88" w:rsidRDefault="00397A88">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sz w:val="24"/>
                <w:szCs w:val="24"/>
              </w:rPr>
            </w:pPr>
            <w:r>
              <w:rPr>
                <w:rFonts w:ascii="黑体" w:eastAsia="黑体" w:hint="eastAsia"/>
                <w:sz w:val="24"/>
                <w:szCs w:val="24"/>
              </w:rPr>
              <w:t>[5,4]</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sz w:val="24"/>
                <w:szCs w:val="24"/>
              </w:rPr>
            </w:pPr>
            <w:r>
              <w:rPr>
                <w:rFonts w:ascii="黑体" w:eastAsia="黑体" w:hint="eastAsia"/>
                <w:sz w:val="24"/>
                <w:szCs w:val="24"/>
              </w:rPr>
              <w:t>(4,2.5)</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sz w:val="24"/>
                <w:szCs w:val="24"/>
              </w:rPr>
            </w:pPr>
            <w:r>
              <w:rPr>
                <w:rFonts w:ascii="黑体" w:eastAsia="黑体" w:hint="eastAsia"/>
                <w:sz w:val="24"/>
                <w:szCs w:val="24"/>
              </w:rPr>
              <w:t>[2.5,0]</w:t>
            </w:r>
          </w:p>
        </w:tc>
      </w:tr>
      <w:tr w:rsidR="00397A88">
        <w:trPr>
          <w:cantSplit/>
          <w:trHeight w:val="733"/>
        </w:trPr>
        <w:tc>
          <w:tcPr>
            <w:tcW w:w="675"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hint="eastAsia"/>
                <w:sz w:val="24"/>
                <w:szCs w:val="24"/>
              </w:rPr>
              <w:t>2</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397A88" w:rsidRDefault="00FC55BF">
            <w:pPr>
              <w:rPr>
                <w:rFonts w:cs="宋体"/>
                <w:sz w:val="24"/>
                <w:szCs w:val="24"/>
              </w:rPr>
            </w:pPr>
            <w:r>
              <w:rPr>
                <w:rFonts w:cs="宋体" w:hint="eastAsia"/>
                <w:sz w:val="24"/>
                <w:szCs w:val="24"/>
              </w:rPr>
              <w:t>类似项目经验</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hint="eastAsia"/>
                <w:sz w:val="24"/>
                <w:szCs w:val="24"/>
              </w:rPr>
              <w:t>（</w:t>
            </w:r>
            <w:r>
              <w:rPr>
                <w:sz w:val="24"/>
                <w:szCs w:val="24"/>
              </w:rPr>
              <w:t>35%</w:t>
            </w:r>
            <w:r>
              <w:rPr>
                <w:rFonts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sz w:val="24"/>
                <w:szCs w:val="24"/>
              </w:rPr>
              <w:t>35</w:t>
            </w:r>
          </w:p>
        </w:tc>
        <w:tc>
          <w:tcPr>
            <w:tcW w:w="1413" w:type="dxa"/>
            <w:tcBorders>
              <w:top w:val="single" w:sz="4" w:space="0" w:color="auto"/>
              <w:left w:val="single" w:sz="4" w:space="0" w:color="auto"/>
              <w:bottom w:val="single" w:sz="4" w:space="0" w:color="auto"/>
              <w:right w:val="single" w:sz="4" w:space="0" w:color="auto"/>
            </w:tcBorders>
          </w:tcPr>
          <w:p w:rsidR="00397A88" w:rsidRDefault="00397A88">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[35,25]</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(25,18)</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[18,0]</w:t>
            </w:r>
          </w:p>
        </w:tc>
      </w:tr>
      <w:tr w:rsidR="00397A88">
        <w:trPr>
          <w:cantSplit/>
          <w:trHeight w:val="571"/>
        </w:trPr>
        <w:tc>
          <w:tcPr>
            <w:tcW w:w="675" w:type="dxa"/>
            <w:vMerge w:val="restart"/>
            <w:tcBorders>
              <w:top w:val="single" w:sz="4" w:space="0" w:color="auto"/>
              <w:left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hint="eastAsia"/>
                <w:sz w:val="24"/>
                <w:szCs w:val="24"/>
              </w:rPr>
              <w:t>3</w:t>
            </w:r>
          </w:p>
        </w:tc>
        <w:tc>
          <w:tcPr>
            <w:tcW w:w="1232" w:type="dxa"/>
            <w:vMerge w:val="restart"/>
            <w:tcBorders>
              <w:top w:val="single" w:sz="4" w:space="0" w:color="auto"/>
              <w:left w:val="single" w:sz="4" w:space="0" w:color="auto"/>
              <w:right w:val="single" w:sz="4" w:space="0" w:color="auto"/>
            </w:tcBorders>
            <w:vAlign w:val="center"/>
          </w:tcPr>
          <w:p w:rsidR="00397A88" w:rsidRDefault="00FC55BF">
            <w:pPr>
              <w:rPr>
                <w:rFonts w:cs="宋体"/>
                <w:sz w:val="24"/>
                <w:szCs w:val="24"/>
              </w:rPr>
            </w:pPr>
            <w:r>
              <w:rPr>
                <w:rFonts w:cs="宋体" w:hint="eastAsia"/>
                <w:sz w:val="24"/>
                <w:szCs w:val="24"/>
              </w:rPr>
              <w:t>项目保洁员工管理</w:t>
            </w: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397A88" w:rsidRDefault="00FC55BF">
            <w:pPr>
              <w:rPr>
                <w:rFonts w:cs="宋体"/>
                <w:sz w:val="24"/>
                <w:szCs w:val="24"/>
              </w:rPr>
            </w:pPr>
            <w:r>
              <w:rPr>
                <w:rFonts w:cs="宋体" w:hint="eastAsia"/>
                <w:sz w:val="24"/>
                <w:szCs w:val="24"/>
              </w:rPr>
              <w:t>保洁人员管理方案</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hint="eastAsia"/>
                <w:sz w:val="24"/>
                <w:szCs w:val="24"/>
              </w:rPr>
              <w:t>（</w:t>
            </w:r>
            <w:r>
              <w:rPr>
                <w:sz w:val="24"/>
                <w:szCs w:val="24"/>
              </w:rPr>
              <w:t>8%</w:t>
            </w:r>
            <w:r>
              <w:rPr>
                <w:rFonts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sz w:val="24"/>
                <w:szCs w:val="24"/>
              </w:rPr>
              <w:t>8</w:t>
            </w:r>
          </w:p>
        </w:tc>
        <w:tc>
          <w:tcPr>
            <w:tcW w:w="1413" w:type="dxa"/>
            <w:tcBorders>
              <w:top w:val="single" w:sz="4" w:space="0" w:color="auto"/>
              <w:left w:val="single" w:sz="4" w:space="0" w:color="auto"/>
              <w:bottom w:val="single" w:sz="4" w:space="0" w:color="auto"/>
              <w:right w:val="single" w:sz="4" w:space="0" w:color="auto"/>
            </w:tcBorders>
          </w:tcPr>
          <w:p w:rsidR="00397A88" w:rsidRDefault="00397A88">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[8,6]</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(6,4)</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[4,0]</w:t>
            </w:r>
          </w:p>
        </w:tc>
      </w:tr>
      <w:tr w:rsidR="00397A88">
        <w:trPr>
          <w:cantSplit/>
          <w:trHeight w:val="571"/>
        </w:trPr>
        <w:tc>
          <w:tcPr>
            <w:tcW w:w="675" w:type="dxa"/>
            <w:vMerge/>
            <w:tcBorders>
              <w:left w:val="single" w:sz="4" w:space="0" w:color="auto"/>
              <w:bottom w:val="single" w:sz="4" w:space="0" w:color="auto"/>
              <w:right w:val="single" w:sz="4" w:space="0" w:color="auto"/>
            </w:tcBorders>
            <w:vAlign w:val="center"/>
          </w:tcPr>
          <w:p w:rsidR="00397A88" w:rsidRDefault="00397A88">
            <w:pPr>
              <w:snapToGrid w:val="0"/>
              <w:spacing w:line="470" w:lineRule="exact"/>
              <w:jc w:val="center"/>
              <w:rPr>
                <w:sz w:val="24"/>
                <w:szCs w:val="24"/>
              </w:rPr>
            </w:pPr>
          </w:p>
        </w:tc>
        <w:tc>
          <w:tcPr>
            <w:tcW w:w="1232" w:type="dxa"/>
            <w:vMerge/>
            <w:tcBorders>
              <w:left w:val="single" w:sz="4" w:space="0" w:color="auto"/>
              <w:bottom w:val="single" w:sz="4" w:space="0" w:color="auto"/>
              <w:right w:val="single" w:sz="4" w:space="0" w:color="auto"/>
            </w:tcBorders>
            <w:vAlign w:val="center"/>
          </w:tcPr>
          <w:p w:rsidR="00397A88" w:rsidRDefault="00397A88">
            <w:pPr>
              <w:rPr>
                <w:rFonts w:cs="宋体"/>
                <w:sz w:val="24"/>
                <w:szCs w:val="24"/>
              </w:rPr>
            </w:pPr>
          </w:p>
        </w:tc>
        <w:tc>
          <w:tcPr>
            <w:tcW w:w="1745" w:type="dxa"/>
            <w:gridSpan w:val="2"/>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rPr>
                <w:rFonts w:cs="宋体"/>
                <w:sz w:val="24"/>
                <w:szCs w:val="24"/>
              </w:rPr>
            </w:pPr>
            <w:r>
              <w:rPr>
                <w:rFonts w:cs="宋体" w:hint="eastAsia"/>
                <w:sz w:val="24"/>
                <w:szCs w:val="24"/>
              </w:rPr>
              <w:t>保洁人员工作技能培训</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hint="eastAsia"/>
                <w:sz w:val="24"/>
                <w:szCs w:val="24"/>
              </w:rPr>
              <w:t>（</w:t>
            </w:r>
            <w:r>
              <w:rPr>
                <w:sz w:val="24"/>
                <w:szCs w:val="24"/>
              </w:rPr>
              <w:t>7%</w:t>
            </w:r>
            <w:r>
              <w:rPr>
                <w:rFonts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sz w:val="24"/>
                <w:szCs w:val="24"/>
              </w:rPr>
              <w:t>7</w:t>
            </w:r>
          </w:p>
        </w:tc>
        <w:tc>
          <w:tcPr>
            <w:tcW w:w="1413" w:type="dxa"/>
            <w:tcBorders>
              <w:top w:val="single" w:sz="4" w:space="0" w:color="auto"/>
              <w:left w:val="single" w:sz="4" w:space="0" w:color="auto"/>
              <w:bottom w:val="single" w:sz="4" w:space="0" w:color="auto"/>
              <w:right w:val="single" w:sz="4" w:space="0" w:color="auto"/>
            </w:tcBorders>
          </w:tcPr>
          <w:p w:rsidR="00397A88" w:rsidRDefault="00397A88">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sz w:val="24"/>
                <w:szCs w:val="24"/>
              </w:rPr>
            </w:pPr>
            <w:r>
              <w:rPr>
                <w:rFonts w:ascii="黑体" w:eastAsia="黑体" w:hint="eastAsia"/>
                <w:sz w:val="24"/>
                <w:szCs w:val="24"/>
              </w:rPr>
              <w:t>[7,5]</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sz w:val="24"/>
                <w:szCs w:val="24"/>
              </w:rPr>
            </w:pPr>
            <w:r>
              <w:rPr>
                <w:rFonts w:ascii="黑体" w:eastAsia="黑体" w:hint="eastAsia"/>
                <w:sz w:val="24"/>
                <w:szCs w:val="24"/>
              </w:rPr>
              <w:t>(5,3)</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rFonts w:ascii="黑体" w:eastAsia="黑体"/>
                <w:sz w:val="24"/>
                <w:szCs w:val="24"/>
              </w:rPr>
            </w:pPr>
            <w:r>
              <w:rPr>
                <w:rFonts w:ascii="黑体" w:eastAsia="黑体" w:hint="eastAsia"/>
                <w:sz w:val="24"/>
                <w:szCs w:val="24"/>
              </w:rPr>
              <w:t>[3,0]</w:t>
            </w:r>
          </w:p>
        </w:tc>
      </w:tr>
      <w:tr w:rsidR="00397A88">
        <w:trPr>
          <w:cantSplit/>
          <w:trHeight w:val="571"/>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hint="eastAsia"/>
                <w:sz w:val="24"/>
                <w:szCs w:val="24"/>
              </w:rPr>
              <w:t>4</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397A88" w:rsidRDefault="00FC55BF">
            <w:pPr>
              <w:rPr>
                <w:sz w:val="24"/>
                <w:szCs w:val="24"/>
              </w:rPr>
            </w:pPr>
            <w:proofErr w:type="gramStart"/>
            <w:r>
              <w:rPr>
                <w:rFonts w:cs="宋体" w:hint="eastAsia"/>
                <w:sz w:val="24"/>
                <w:szCs w:val="24"/>
              </w:rPr>
              <w:t>保洁项目</w:t>
            </w:r>
            <w:proofErr w:type="gramEnd"/>
            <w:r>
              <w:rPr>
                <w:rFonts w:cs="宋体" w:hint="eastAsia"/>
                <w:sz w:val="24"/>
                <w:szCs w:val="24"/>
              </w:rPr>
              <w:t>服务方案</w:t>
            </w:r>
          </w:p>
        </w:tc>
        <w:tc>
          <w:tcPr>
            <w:tcW w:w="1745" w:type="dxa"/>
            <w:gridSpan w:val="2"/>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rPr>
                <w:rFonts w:cs="宋体"/>
                <w:sz w:val="24"/>
                <w:szCs w:val="24"/>
              </w:rPr>
            </w:pPr>
            <w:r>
              <w:rPr>
                <w:rFonts w:cs="宋体" w:hint="eastAsia"/>
                <w:sz w:val="24"/>
                <w:szCs w:val="24"/>
              </w:rPr>
              <w:t>服务质量保证措施</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hint="eastAsia"/>
                <w:sz w:val="24"/>
                <w:szCs w:val="24"/>
              </w:rPr>
              <w:t>（</w:t>
            </w:r>
            <w:r>
              <w:rPr>
                <w:sz w:val="24"/>
                <w:szCs w:val="24"/>
              </w:rPr>
              <w:t>20%</w:t>
            </w:r>
            <w:r>
              <w:rPr>
                <w:rFonts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sz w:val="24"/>
                <w:szCs w:val="24"/>
              </w:rPr>
              <w:t>20</w:t>
            </w:r>
          </w:p>
        </w:tc>
        <w:tc>
          <w:tcPr>
            <w:tcW w:w="1413" w:type="dxa"/>
            <w:tcBorders>
              <w:top w:val="single" w:sz="4" w:space="0" w:color="auto"/>
              <w:left w:val="single" w:sz="4" w:space="0" w:color="auto"/>
              <w:bottom w:val="single" w:sz="4" w:space="0" w:color="auto"/>
              <w:right w:val="single" w:sz="4" w:space="0" w:color="auto"/>
            </w:tcBorders>
          </w:tcPr>
          <w:p w:rsidR="00397A88" w:rsidRDefault="00397A88">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(15,7)</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[7,0]</w:t>
            </w:r>
          </w:p>
        </w:tc>
      </w:tr>
      <w:tr w:rsidR="00397A88">
        <w:trPr>
          <w:cantSplit/>
          <w:trHeight w:val="495"/>
        </w:trPr>
        <w:tc>
          <w:tcPr>
            <w:tcW w:w="675"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sz w:val="24"/>
                <w:szCs w:val="24"/>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sz w:val="24"/>
                <w:szCs w:val="24"/>
              </w:rPr>
            </w:pPr>
          </w:p>
        </w:tc>
        <w:tc>
          <w:tcPr>
            <w:tcW w:w="1745" w:type="dxa"/>
            <w:gridSpan w:val="2"/>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rPr>
                <w:rFonts w:cs="宋体"/>
                <w:sz w:val="24"/>
                <w:szCs w:val="24"/>
              </w:rPr>
            </w:pPr>
            <w:r>
              <w:rPr>
                <w:rFonts w:cs="宋体" w:hint="eastAsia"/>
                <w:sz w:val="24"/>
                <w:szCs w:val="24"/>
              </w:rPr>
              <w:t>服务方案</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hint="eastAsia"/>
                <w:sz w:val="24"/>
                <w:szCs w:val="24"/>
              </w:rPr>
              <w:t>（</w:t>
            </w:r>
            <w:r>
              <w:rPr>
                <w:sz w:val="24"/>
                <w:szCs w:val="24"/>
              </w:rPr>
              <w:t>15%</w:t>
            </w:r>
            <w:r>
              <w:rPr>
                <w:rFonts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sz w:val="24"/>
                <w:szCs w:val="24"/>
              </w:rPr>
              <w:t>15</w:t>
            </w:r>
          </w:p>
        </w:tc>
        <w:tc>
          <w:tcPr>
            <w:tcW w:w="1413" w:type="dxa"/>
            <w:tcBorders>
              <w:top w:val="single" w:sz="4" w:space="0" w:color="auto"/>
              <w:left w:val="single" w:sz="4" w:space="0" w:color="auto"/>
              <w:bottom w:val="single" w:sz="4" w:space="0" w:color="auto"/>
              <w:right w:val="single" w:sz="4" w:space="0" w:color="auto"/>
            </w:tcBorders>
          </w:tcPr>
          <w:p w:rsidR="00397A88" w:rsidRDefault="00397A88">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[15,12]</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(12,7)</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[7,0]</w:t>
            </w:r>
          </w:p>
        </w:tc>
      </w:tr>
      <w:tr w:rsidR="00397A88">
        <w:trPr>
          <w:cantSplit/>
          <w:trHeight w:val="459"/>
        </w:trPr>
        <w:tc>
          <w:tcPr>
            <w:tcW w:w="675"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sz w:val="24"/>
                <w:szCs w:val="24"/>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397A88" w:rsidRDefault="00397A88">
            <w:pPr>
              <w:widowControl/>
              <w:jc w:val="left"/>
              <w:rPr>
                <w:sz w:val="24"/>
                <w:szCs w:val="24"/>
              </w:rPr>
            </w:pPr>
          </w:p>
        </w:tc>
        <w:tc>
          <w:tcPr>
            <w:tcW w:w="1745" w:type="dxa"/>
            <w:gridSpan w:val="2"/>
            <w:tcBorders>
              <w:top w:val="single" w:sz="4" w:space="0" w:color="auto"/>
              <w:left w:val="single" w:sz="4" w:space="0" w:color="auto"/>
              <w:bottom w:val="single" w:sz="4" w:space="0" w:color="auto"/>
              <w:right w:val="single" w:sz="4" w:space="0" w:color="auto"/>
            </w:tcBorders>
          </w:tcPr>
          <w:p w:rsidR="00397A88" w:rsidRDefault="00FC55BF">
            <w:pPr>
              <w:snapToGrid w:val="0"/>
              <w:spacing w:line="470" w:lineRule="exact"/>
              <w:rPr>
                <w:rFonts w:cs="宋体"/>
                <w:sz w:val="24"/>
                <w:szCs w:val="24"/>
              </w:rPr>
            </w:pPr>
            <w:r>
              <w:rPr>
                <w:rFonts w:cs="宋体" w:hint="eastAsia"/>
                <w:sz w:val="24"/>
                <w:szCs w:val="24"/>
              </w:rPr>
              <w:t>突发性服务应急方案</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hint="eastAsia"/>
                <w:sz w:val="24"/>
                <w:szCs w:val="24"/>
              </w:rPr>
              <w:t>（</w:t>
            </w:r>
            <w:r>
              <w:rPr>
                <w:sz w:val="24"/>
                <w:szCs w:val="24"/>
              </w:rPr>
              <w:t>10%</w:t>
            </w:r>
            <w:r>
              <w:rPr>
                <w:rFonts w:hint="eastAsia"/>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sz w:val="24"/>
                <w:szCs w:val="24"/>
              </w:rPr>
              <w:t>10</w:t>
            </w:r>
          </w:p>
        </w:tc>
        <w:tc>
          <w:tcPr>
            <w:tcW w:w="1413" w:type="dxa"/>
            <w:tcBorders>
              <w:top w:val="single" w:sz="4" w:space="0" w:color="auto"/>
              <w:left w:val="single" w:sz="4" w:space="0" w:color="auto"/>
              <w:bottom w:val="single" w:sz="4" w:space="0" w:color="auto"/>
              <w:right w:val="single" w:sz="4" w:space="0" w:color="auto"/>
            </w:tcBorders>
          </w:tcPr>
          <w:p w:rsidR="00397A88" w:rsidRDefault="00397A88">
            <w:pPr>
              <w:snapToGrid w:val="0"/>
              <w:spacing w:line="470" w:lineRule="exact"/>
              <w:jc w:val="center"/>
              <w:rPr>
                <w:rFonts w:ascii="黑体" w:eastAsia="黑体"/>
                <w:sz w:val="24"/>
                <w:szCs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[10,8]</w:t>
            </w:r>
          </w:p>
        </w:tc>
        <w:tc>
          <w:tcPr>
            <w:tcW w:w="1134"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(8,5)</w:t>
            </w:r>
          </w:p>
        </w:tc>
        <w:tc>
          <w:tcPr>
            <w:tcW w:w="1101" w:type="dxa"/>
            <w:tcBorders>
              <w:top w:val="single" w:sz="4" w:space="0" w:color="auto"/>
              <w:left w:val="single" w:sz="4" w:space="0" w:color="auto"/>
              <w:bottom w:val="single" w:sz="4" w:space="0" w:color="auto"/>
              <w:right w:val="single" w:sz="4" w:space="0" w:color="auto"/>
            </w:tcBorders>
            <w:vAlign w:val="center"/>
          </w:tcPr>
          <w:p w:rsidR="00397A88" w:rsidRDefault="00FC55BF">
            <w:pPr>
              <w:snapToGrid w:val="0"/>
              <w:spacing w:line="470" w:lineRule="exact"/>
              <w:jc w:val="center"/>
              <w:rPr>
                <w:sz w:val="24"/>
                <w:szCs w:val="24"/>
              </w:rPr>
            </w:pPr>
            <w:r>
              <w:rPr>
                <w:rFonts w:ascii="黑体" w:eastAsia="黑体" w:hint="eastAsia"/>
                <w:sz w:val="24"/>
                <w:szCs w:val="24"/>
              </w:rPr>
              <w:t>[5,0]</w:t>
            </w:r>
          </w:p>
        </w:tc>
      </w:tr>
    </w:tbl>
    <w:p w:rsidR="00397A88" w:rsidRDefault="00397A88">
      <w:pPr>
        <w:adjustRightInd w:val="0"/>
        <w:snapToGrid w:val="0"/>
        <w:spacing w:line="360" w:lineRule="auto"/>
        <w:rPr>
          <w:sz w:val="24"/>
          <w:u w:val="single"/>
        </w:rPr>
      </w:pPr>
    </w:p>
    <w:p w:rsidR="00397A88" w:rsidRDefault="00FC55BF">
      <w:pPr>
        <w:adjustRightInd w:val="0"/>
        <w:snapToGrid w:val="0"/>
        <w:spacing w:beforeLines="30" w:before="93" w:line="400" w:lineRule="exact"/>
        <w:rPr>
          <w:bCs/>
          <w:sz w:val="24"/>
          <w:szCs w:val="24"/>
        </w:rPr>
      </w:pPr>
      <w:r>
        <w:rPr>
          <w:rFonts w:hint="eastAsia"/>
          <w:bCs/>
          <w:sz w:val="24"/>
          <w:szCs w:val="24"/>
        </w:rPr>
        <w:t>评标小组成员签名：</w:t>
      </w:r>
      <w:r>
        <w:rPr>
          <w:sz w:val="24"/>
          <w:szCs w:val="24"/>
          <w:u w:val="single"/>
        </w:rPr>
        <w:t xml:space="preserve">               </w:t>
      </w:r>
    </w:p>
    <w:p w:rsidR="00397A88" w:rsidRDefault="00FC55BF">
      <w:pPr>
        <w:adjustRightInd w:val="0"/>
        <w:snapToGrid w:val="0"/>
        <w:spacing w:beforeLines="30" w:before="93" w:line="400" w:lineRule="exact"/>
        <w:ind w:left="480" w:hangingChars="200" w:hanging="480"/>
        <w:rPr>
          <w:bCs/>
          <w:sz w:val="24"/>
          <w:szCs w:val="24"/>
        </w:rPr>
      </w:pPr>
      <w:r>
        <w:rPr>
          <w:rFonts w:hint="eastAsia"/>
          <w:bCs/>
          <w:sz w:val="24"/>
          <w:szCs w:val="24"/>
        </w:rPr>
        <w:t>签</w:t>
      </w:r>
      <w:r>
        <w:rPr>
          <w:bCs/>
          <w:sz w:val="24"/>
          <w:szCs w:val="24"/>
        </w:rPr>
        <w:t xml:space="preserve"> </w:t>
      </w:r>
      <w:r>
        <w:rPr>
          <w:rFonts w:hint="eastAsia"/>
          <w:bCs/>
          <w:sz w:val="24"/>
          <w:szCs w:val="24"/>
        </w:rPr>
        <w:t>名</w:t>
      </w:r>
      <w:r>
        <w:rPr>
          <w:bCs/>
          <w:sz w:val="24"/>
          <w:szCs w:val="24"/>
        </w:rPr>
        <w:t xml:space="preserve">  </w:t>
      </w:r>
      <w:r>
        <w:rPr>
          <w:rFonts w:hint="eastAsia"/>
          <w:bCs/>
          <w:sz w:val="24"/>
          <w:szCs w:val="24"/>
        </w:rPr>
        <w:t>日</w:t>
      </w:r>
      <w:r>
        <w:rPr>
          <w:bCs/>
          <w:sz w:val="24"/>
          <w:szCs w:val="24"/>
        </w:rPr>
        <w:t xml:space="preserve"> </w:t>
      </w:r>
      <w:r>
        <w:rPr>
          <w:rFonts w:hint="eastAsia"/>
          <w:bCs/>
          <w:sz w:val="24"/>
          <w:szCs w:val="24"/>
        </w:rPr>
        <w:t>期：</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r>
        <w:rPr>
          <w:rFonts w:hint="eastAsia"/>
          <w:sz w:val="24"/>
          <w:szCs w:val="24"/>
        </w:rPr>
        <w:t>日</w:t>
      </w:r>
    </w:p>
    <w:p w:rsidR="00397A88" w:rsidRDefault="00397A88">
      <w:pPr>
        <w:adjustRightInd w:val="0"/>
        <w:snapToGrid w:val="0"/>
        <w:spacing w:line="360" w:lineRule="auto"/>
        <w:rPr>
          <w:sz w:val="24"/>
          <w:u w:val="single"/>
        </w:rPr>
      </w:pPr>
    </w:p>
    <w:p w:rsidR="00397A88" w:rsidRDefault="00397A88">
      <w:pPr>
        <w:adjustRightInd w:val="0"/>
        <w:snapToGrid w:val="0"/>
        <w:spacing w:line="360" w:lineRule="auto"/>
        <w:rPr>
          <w:sz w:val="24"/>
          <w:u w:val="single"/>
        </w:rPr>
      </w:pPr>
    </w:p>
    <w:p w:rsidR="00397A88" w:rsidRDefault="00397A88">
      <w:pPr>
        <w:widowControl/>
        <w:spacing w:line="360" w:lineRule="auto"/>
        <w:jc w:val="left"/>
        <w:rPr>
          <w:sz w:val="24"/>
          <w:u w:val="single"/>
        </w:rPr>
        <w:sectPr w:rsidR="00397A88">
          <w:pgSz w:w="11906" w:h="16838"/>
          <w:pgMar w:top="1418" w:right="1418" w:bottom="1418" w:left="1418" w:header="851" w:footer="567" w:gutter="0"/>
          <w:cols w:space="720"/>
          <w:docGrid w:type="lines" w:linePitch="312"/>
        </w:sectPr>
      </w:pPr>
    </w:p>
    <w:p w:rsidR="00397A88" w:rsidRDefault="00FC55BF">
      <w:pPr>
        <w:adjustRightInd w:val="0"/>
        <w:snapToGrid w:val="0"/>
        <w:spacing w:line="360" w:lineRule="auto"/>
        <w:rPr>
          <w:rFonts w:ascii="黑体" w:eastAsia="黑体"/>
          <w:b/>
          <w:sz w:val="24"/>
        </w:rPr>
      </w:pPr>
      <w:bookmarkStart w:id="86" w:name="_Toc218050851"/>
      <w:bookmarkStart w:id="87" w:name="_Toc218832783"/>
      <w:r>
        <w:rPr>
          <w:rFonts w:ascii="黑体" w:eastAsia="黑体" w:hint="eastAsia"/>
          <w:b/>
          <w:sz w:val="24"/>
        </w:rPr>
        <w:lastRenderedPageBreak/>
        <w:t>附件4：价格评分细则</w:t>
      </w:r>
      <w:bookmarkEnd w:id="86"/>
      <w:bookmarkEnd w:id="87"/>
    </w:p>
    <w:p w:rsidR="00397A88" w:rsidRDefault="00397A88"/>
    <w:tbl>
      <w:tblPr>
        <w:tblW w:w="14205" w:type="dxa"/>
        <w:tblInd w:w="375" w:type="dxa"/>
        <w:tblLayout w:type="fixed"/>
        <w:tblCellMar>
          <w:left w:w="0" w:type="dxa"/>
          <w:right w:w="0" w:type="dxa"/>
        </w:tblCellMar>
        <w:tblLook w:val="04A0" w:firstRow="1" w:lastRow="0" w:firstColumn="1" w:lastColumn="0" w:noHBand="0" w:noVBand="1"/>
      </w:tblPr>
      <w:tblGrid>
        <w:gridCol w:w="900"/>
        <w:gridCol w:w="1979"/>
        <w:gridCol w:w="3599"/>
        <w:gridCol w:w="7727"/>
      </w:tblGrid>
      <w:tr w:rsidR="00397A88">
        <w:trPr>
          <w:cantSplit/>
          <w:trHeight w:val="450"/>
        </w:trPr>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97A88" w:rsidRDefault="00FC55BF">
            <w:pPr>
              <w:jc w:val="center"/>
              <w:rPr>
                <w:rFonts w:cs="Arial Unicode MS"/>
                <w:b/>
                <w:bCs/>
                <w:sz w:val="24"/>
                <w:szCs w:val="24"/>
              </w:rPr>
            </w:pPr>
            <w:r>
              <w:rPr>
                <w:rFonts w:hint="eastAsia"/>
                <w:b/>
                <w:bCs/>
                <w:sz w:val="24"/>
                <w:szCs w:val="24"/>
              </w:rPr>
              <w:t>序号</w:t>
            </w:r>
          </w:p>
        </w:tc>
        <w:tc>
          <w:tcPr>
            <w:tcW w:w="1979"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397A88" w:rsidRDefault="00FC55BF">
            <w:pPr>
              <w:jc w:val="center"/>
              <w:rPr>
                <w:rFonts w:cs="Arial Unicode MS"/>
                <w:b/>
                <w:bCs/>
                <w:sz w:val="24"/>
                <w:szCs w:val="24"/>
              </w:rPr>
            </w:pPr>
            <w:r>
              <w:rPr>
                <w:rFonts w:hint="eastAsia"/>
                <w:b/>
                <w:bCs/>
                <w:sz w:val="24"/>
                <w:szCs w:val="24"/>
              </w:rPr>
              <w:t>内</w:t>
            </w:r>
            <w:r>
              <w:rPr>
                <w:b/>
                <w:bCs/>
                <w:sz w:val="24"/>
                <w:szCs w:val="24"/>
              </w:rPr>
              <w:t xml:space="preserve">  </w:t>
            </w:r>
            <w:r>
              <w:rPr>
                <w:rFonts w:hint="eastAsia"/>
                <w:b/>
                <w:bCs/>
                <w:sz w:val="24"/>
                <w:szCs w:val="24"/>
              </w:rPr>
              <w:t>容</w:t>
            </w:r>
          </w:p>
        </w:tc>
        <w:tc>
          <w:tcPr>
            <w:tcW w:w="1132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97A88" w:rsidRDefault="00FC55BF">
            <w:pPr>
              <w:jc w:val="center"/>
              <w:rPr>
                <w:rFonts w:cs="Arial Unicode MS"/>
                <w:b/>
                <w:bCs/>
                <w:sz w:val="24"/>
                <w:szCs w:val="24"/>
              </w:rPr>
            </w:pPr>
            <w:r>
              <w:rPr>
                <w:rFonts w:hint="eastAsia"/>
                <w:b/>
                <w:bCs/>
                <w:sz w:val="24"/>
                <w:szCs w:val="24"/>
              </w:rPr>
              <w:t>评分公式</w:t>
            </w:r>
          </w:p>
        </w:tc>
      </w:tr>
      <w:tr w:rsidR="00397A88">
        <w:trPr>
          <w:cantSplit/>
          <w:trHeight w:val="450"/>
        </w:trPr>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397A88" w:rsidRDefault="00FC55BF">
            <w:pPr>
              <w:jc w:val="center"/>
              <w:rPr>
                <w:b/>
                <w:bCs/>
                <w:sz w:val="24"/>
                <w:szCs w:val="24"/>
              </w:rPr>
            </w:pPr>
            <w:r>
              <w:rPr>
                <w:b/>
                <w:bCs/>
                <w:sz w:val="24"/>
                <w:szCs w:val="24"/>
              </w:rPr>
              <w:t>2</w:t>
            </w:r>
          </w:p>
        </w:tc>
        <w:tc>
          <w:tcPr>
            <w:tcW w:w="1979"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397A88" w:rsidRDefault="00FC55BF">
            <w:pPr>
              <w:rPr>
                <w:rFonts w:cs="Arial Unicode MS"/>
                <w:b/>
                <w:bCs/>
                <w:sz w:val="24"/>
                <w:szCs w:val="24"/>
              </w:rPr>
            </w:pPr>
            <w:r>
              <w:rPr>
                <w:rFonts w:hint="eastAsia"/>
                <w:b/>
                <w:bCs/>
                <w:sz w:val="24"/>
                <w:szCs w:val="24"/>
              </w:rPr>
              <w:t>评标参考价（元）</w:t>
            </w:r>
          </w:p>
        </w:tc>
        <w:tc>
          <w:tcPr>
            <w:tcW w:w="11326"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97A88" w:rsidRDefault="00FC55BF">
            <w:pPr>
              <w:jc w:val="center"/>
              <w:rPr>
                <w:rFonts w:cs="Arial Unicode MS"/>
                <w:sz w:val="24"/>
                <w:szCs w:val="24"/>
              </w:rPr>
            </w:pPr>
            <w:r>
              <w:rPr>
                <w:rFonts w:hint="eastAsia"/>
                <w:sz w:val="24"/>
                <w:szCs w:val="24"/>
              </w:rPr>
              <w:t>评标参考价</w:t>
            </w:r>
            <w:r>
              <w:rPr>
                <w:sz w:val="24"/>
                <w:szCs w:val="24"/>
              </w:rPr>
              <w:t>=</w:t>
            </w:r>
            <w:r>
              <w:rPr>
                <w:rFonts w:hint="eastAsia"/>
                <w:sz w:val="24"/>
                <w:szCs w:val="24"/>
              </w:rPr>
              <w:t>最低投标报价</w:t>
            </w:r>
          </w:p>
        </w:tc>
      </w:tr>
      <w:tr w:rsidR="00397A88">
        <w:trPr>
          <w:cantSplit/>
          <w:trHeight w:val="825"/>
        </w:trPr>
        <w:tc>
          <w:tcPr>
            <w:tcW w:w="900"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397A88" w:rsidRDefault="00FC55BF">
            <w:pPr>
              <w:jc w:val="center"/>
              <w:rPr>
                <w:b/>
                <w:bCs/>
                <w:sz w:val="24"/>
                <w:szCs w:val="24"/>
              </w:rPr>
            </w:pPr>
            <w:r>
              <w:rPr>
                <w:b/>
                <w:bCs/>
                <w:sz w:val="24"/>
                <w:szCs w:val="24"/>
              </w:rPr>
              <w:t>3</w:t>
            </w:r>
          </w:p>
        </w:tc>
        <w:tc>
          <w:tcPr>
            <w:tcW w:w="1979" w:type="dxa"/>
            <w:vMerge w:val="restart"/>
            <w:tcBorders>
              <w:top w:val="nil"/>
              <w:left w:val="nil"/>
              <w:bottom w:val="single" w:sz="4" w:space="0" w:color="auto"/>
              <w:right w:val="single" w:sz="4" w:space="0" w:color="auto"/>
            </w:tcBorders>
            <w:tcMar>
              <w:top w:w="15" w:type="dxa"/>
              <w:left w:w="15" w:type="dxa"/>
              <w:bottom w:w="0" w:type="dxa"/>
              <w:right w:w="15" w:type="dxa"/>
            </w:tcMar>
            <w:vAlign w:val="center"/>
          </w:tcPr>
          <w:p w:rsidR="00397A88" w:rsidRDefault="00FC55BF">
            <w:pPr>
              <w:rPr>
                <w:b/>
                <w:bCs/>
                <w:sz w:val="24"/>
                <w:szCs w:val="24"/>
              </w:rPr>
            </w:pPr>
            <w:r>
              <w:rPr>
                <w:rFonts w:hint="eastAsia"/>
                <w:b/>
                <w:bCs/>
                <w:sz w:val="24"/>
                <w:szCs w:val="24"/>
              </w:rPr>
              <w:t>评分规则</w:t>
            </w:r>
          </w:p>
        </w:tc>
        <w:tc>
          <w:tcPr>
            <w:tcW w:w="35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7A88" w:rsidRDefault="00FC55BF">
            <w:pPr>
              <w:jc w:val="center"/>
              <w:rPr>
                <w:sz w:val="24"/>
                <w:szCs w:val="24"/>
              </w:rPr>
            </w:pPr>
            <w:r>
              <w:rPr>
                <w:rFonts w:hint="eastAsia"/>
                <w:sz w:val="24"/>
                <w:szCs w:val="24"/>
              </w:rPr>
              <w:t>评标价</w:t>
            </w:r>
            <w:r>
              <w:rPr>
                <w:sz w:val="24"/>
                <w:szCs w:val="24"/>
              </w:rPr>
              <w:t>=</w:t>
            </w:r>
            <w:r>
              <w:rPr>
                <w:rFonts w:hint="eastAsia"/>
                <w:sz w:val="24"/>
                <w:szCs w:val="24"/>
              </w:rPr>
              <w:t>评标参考价</w:t>
            </w:r>
          </w:p>
        </w:tc>
        <w:tc>
          <w:tcPr>
            <w:tcW w:w="7727" w:type="dxa"/>
            <w:tcBorders>
              <w:top w:val="nil"/>
              <w:left w:val="nil"/>
              <w:bottom w:val="single" w:sz="4" w:space="0" w:color="auto"/>
              <w:right w:val="single" w:sz="4" w:space="0" w:color="auto"/>
            </w:tcBorders>
            <w:tcMar>
              <w:top w:w="15" w:type="dxa"/>
              <w:left w:w="15" w:type="dxa"/>
              <w:bottom w:w="0" w:type="dxa"/>
              <w:right w:w="15" w:type="dxa"/>
            </w:tcMar>
            <w:vAlign w:val="center"/>
          </w:tcPr>
          <w:p w:rsidR="00397A88" w:rsidRDefault="00FC55BF">
            <w:pPr>
              <w:jc w:val="center"/>
              <w:rPr>
                <w:sz w:val="24"/>
                <w:szCs w:val="24"/>
              </w:rPr>
            </w:pPr>
            <w:r>
              <w:rPr>
                <w:rFonts w:hint="eastAsia"/>
                <w:sz w:val="24"/>
                <w:szCs w:val="24"/>
              </w:rPr>
              <w:t>评标价＞评标参考价</w:t>
            </w:r>
          </w:p>
        </w:tc>
      </w:tr>
      <w:tr w:rsidR="00397A88">
        <w:trPr>
          <w:cantSplit/>
          <w:trHeight w:val="368"/>
        </w:trPr>
        <w:tc>
          <w:tcPr>
            <w:tcW w:w="900" w:type="dxa"/>
            <w:vMerge/>
            <w:tcBorders>
              <w:top w:val="nil"/>
              <w:left w:val="single" w:sz="4" w:space="0" w:color="auto"/>
              <w:bottom w:val="single" w:sz="4" w:space="0" w:color="auto"/>
              <w:right w:val="single" w:sz="4" w:space="0" w:color="auto"/>
            </w:tcBorders>
            <w:vAlign w:val="center"/>
          </w:tcPr>
          <w:p w:rsidR="00397A88" w:rsidRDefault="00397A88">
            <w:pPr>
              <w:widowControl/>
              <w:jc w:val="left"/>
              <w:rPr>
                <w:b/>
                <w:bCs/>
                <w:sz w:val="24"/>
                <w:szCs w:val="24"/>
              </w:rPr>
            </w:pPr>
          </w:p>
        </w:tc>
        <w:tc>
          <w:tcPr>
            <w:tcW w:w="1979" w:type="dxa"/>
            <w:vMerge/>
            <w:tcBorders>
              <w:top w:val="nil"/>
              <w:left w:val="nil"/>
              <w:bottom w:val="single" w:sz="4" w:space="0" w:color="auto"/>
              <w:right w:val="single" w:sz="4" w:space="0" w:color="auto"/>
            </w:tcBorders>
            <w:vAlign w:val="center"/>
          </w:tcPr>
          <w:p w:rsidR="00397A88" w:rsidRDefault="00397A88">
            <w:pPr>
              <w:widowControl/>
              <w:jc w:val="left"/>
              <w:rPr>
                <w:b/>
                <w:bCs/>
                <w:sz w:val="24"/>
                <w:szCs w:val="24"/>
              </w:rPr>
            </w:pPr>
          </w:p>
        </w:tc>
        <w:tc>
          <w:tcPr>
            <w:tcW w:w="3599"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397A88" w:rsidRDefault="00FC55BF">
            <w:pPr>
              <w:rPr>
                <w:rFonts w:cs="Arial Unicode MS"/>
                <w:sz w:val="24"/>
                <w:szCs w:val="24"/>
              </w:rPr>
            </w:pPr>
            <w:r>
              <w:rPr>
                <w:sz w:val="24"/>
                <w:szCs w:val="24"/>
              </w:rPr>
              <w:t>X = 100</w:t>
            </w:r>
            <w:r>
              <w:rPr>
                <w:rFonts w:hint="eastAsia"/>
                <w:sz w:val="24"/>
                <w:szCs w:val="24"/>
              </w:rPr>
              <w:t>分</w:t>
            </w:r>
          </w:p>
        </w:tc>
        <w:tc>
          <w:tcPr>
            <w:tcW w:w="7727" w:type="dxa"/>
            <w:tcBorders>
              <w:top w:val="nil"/>
              <w:left w:val="nil"/>
              <w:bottom w:val="single" w:sz="4" w:space="0" w:color="auto"/>
              <w:right w:val="single" w:sz="4" w:space="0" w:color="auto"/>
            </w:tcBorders>
            <w:tcMar>
              <w:top w:w="15" w:type="dxa"/>
              <w:left w:w="15" w:type="dxa"/>
              <w:bottom w:w="0" w:type="dxa"/>
              <w:right w:w="15" w:type="dxa"/>
            </w:tcMar>
          </w:tcPr>
          <w:p w:rsidR="00397A88" w:rsidRDefault="00397A88">
            <w:pPr>
              <w:rPr>
                <w:b/>
                <w:sz w:val="24"/>
                <w:szCs w:val="24"/>
              </w:rPr>
            </w:pPr>
          </w:p>
          <w:p w:rsidR="00397A88" w:rsidRDefault="00FC55BF">
            <w:pPr>
              <w:jc w:val="center"/>
              <w:rPr>
                <w:sz w:val="24"/>
                <w:szCs w:val="24"/>
              </w:rPr>
            </w:pPr>
            <w:r>
              <w:rPr>
                <w:sz w:val="24"/>
                <w:szCs w:val="24"/>
              </w:rPr>
              <w:t>X = 100[1-</w:t>
            </w:r>
            <w:r>
              <w:rPr>
                <w:rFonts w:hint="eastAsia"/>
                <w:sz w:val="24"/>
                <w:szCs w:val="24"/>
              </w:rPr>
              <w:t>（评标价</w:t>
            </w:r>
            <w:r>
              <w:rPr>
                <w:sz w:val="24"/>
                <w:szCs w:val="24"/>
              </w:rPr>
              <w:t>-</w:t>
            </w:r>
            <w:r>
              <w:rPr>
                <w:rFonts w:hint="eastAsia"/>
                <w:sz w:val="24"/>
                <w:szCs w:val="24"/>
              </w:rPr>
              <w:t>评标参考价）</w:t>
            </w:r>
            <w:r>
              <w:rPr>
                <w:sz w:val="24"/>
                <w:szCs w:val="24"/>
              </w:rPr>
              <w:t>÷</w:t>
            </w:r>
            <w:r>
              <w:rPr>
                <w:rFonts w:hint="eastAsia"/>
                <w:sz w:val="24"/>
                <w:szCs w:val="24"/>
              </w:rPr>
              <w:t>评标参考价</w:t>
            </w:r>
            <w:r>
              <w:rPr>
                <w:sz w:val="24"/>
                <w:szCs w:val="24"/>
              </w:rPr>
              <w:t>]</w:t>
            </w:r>
          </w:p>
        </w:tc>
      </w:tr>
    </w:tbl>
    <w:p w:rsidR="00397A88" w:rsidRDefault="00397A88">
      <w:pPr>
        <w:widowControl/>
        <w:spacing w:line="360" w:lineRule="auto"/>
        <w:jc w:val="left"/>
        <w:sectPr w:rsidR="00397A88">
          <w:pgSz w:w="16838" w:h="11906" w:orient="landscape"/>
          <w:pgMar w:top="1588" w:right="1134" w:bottom="1134" w:left="1134" w:header="1021" w:footer="737" w:gutter="0"/>
          <w:cols w:space="720"/>
          <w:docGrid w:type="linesAndChars" w:linePitch="312"/>
        </w:sectPr>
      </w:pPr>
    </w:p>
    <w:p w:rsidR="00397A88" w:rsidRDefault="00FC55BF">
      <w:pPr>
        <w:adjustRightInd w:val="0"/>
        <w:snapToGrid w:val="0"/>
        <w:spacing w:line="360" w:lineRule="auto"/>
        <w:rPr>
          <w:rFonts w:ascii="黑体" w:eastAsia="黑体"/>
          <w:b/>
          <w:sz w:val="24"/>
        </w:rPr>
      </w:pPr>
      <w:bookmarkStart w:id="88" w:name="_Toc223702929"/>
      <w:bookmarkStart w:id="89" w:name="_Toc223703096"/>
      <w:bookmarkStart w:id="90" w:name="_Toc223802073"/>
      <w:bookmarkEnd w:id="88"/>
      <w:bookmarkEnd w:id="89"/>
      <w:bookmarkEnd w:id="90"/>
      <w:r>
        <w:rPr>
          <w:rFonts w:ascii="黑体" w:eastAsia="黑体" w:hint="eastAsia"/>
          <w:b/>
          <w:sz w:val="24"/>
        </w:rPr>
        <w:lastRenderedPageBreak/>
        <w:t>附件5：价格评分汇总表</w:t>
      </w:r>
    </w:p>
    <w:p w:rsidR="00397A88" w:rsidRDefault="00397A88"/>
    <w:tbl>
      <w:tblPr>
        <w:tblW w:w="8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0"/>
        <w:gridCol w:w="1315"/>
        <w:gridCol w:w="1473"/>
        <w:gridCol w:w="1473"/>
        <w:gridCol w:w="1473"/>
        <w:gridCol w:w="1256"/>
      </w:tblGrid>
      <w:tr w:rsidR="00397A88">
        <w:tc>
          <w:tcPr>
            <w:tcW w:w="1850"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有效投标人简称</w:t>
            </w:r>
          </w:p>
        </w:tc>
        <w:tc>
          <w:tcPr>
            <w:tcW w:w="1315"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投标报价</w:t>
            </w: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最终报价</w:t>
            </w: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评标参考价</w:t>
            </w: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价格得分</w:t>
            </w:r>
          </w:p>
        </w:tc>
        <w:tc>
          <w:tcPr>
            <w:tcW w:w="1256"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备注</w:t>
            </w:r>
          </w:p>
        </w:tc>
      </w:tr>
      <w:tr w:rsidR="00397A88">
        <w:tc>
          <w:tcPr>
            <w:tcW w:w="1850"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r>
      <w:tr w:rsidR="00397A88">
        <w:tc>
          <w:tcPr>
            <w:tcW w:w="1850"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r>
      <w:tr w:rsidR="00397A88">
        <w:tc>
          <w:tcPr>
            <w:tcW w:w="1850"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473"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256"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r>
    </w:tbl>
    <w:p w:rsidR="00397A88" w:rsidRDefault="00397A88">
      <w:pPr>
        <w:spacing w:line="360" w:lineRule="auto"/>
      </w:pPr>
    </w:p>
    <w:p w:rsidR="00397A88" w:rsidRDefault="00FC55BF">
      <w:pPr>
        <w:adjustRightInd w:val="0"/>
        <w:snapToGrid w:val="0"/>
        <w:spacing w:beforeLines="30" w:before="93" w:line="400" w:lineRule="exact"/>
        <w:ind w:left="420" w:hangingChars="200" w:hanging="420"/>
        <w:rPr>
          <w:bCs/>
        </w:rPr>
      </w:pPr>
      <w:r>
        <w:rPr>
          <w:rFonts w:hint="eastAsia"/>
          <w:bCs/>
        </w:rPr>
        <w:t>评标小组签名：</w:t>
      </w:r>
      <w:r>
        <w:rPr>
          <w:u w:val="single"/>
        </w:rPr>
        <w:t xml:space="preserve">               </w:t>
      </w:r>
    </w:p>
    <w:p w:rsidR="00397A88" w:rsidRDefault="00FC55BF">
      <w:pPr>
        <w:adjustRightInd w:val="0"/>
        <w:snapToGrid w:val="0"/>
        <w:spacing w:beforeLines="30" w:before="93" w:line="400" w:lineRule="exact"/>
        <w:ind w:left="420" w:hangingChars="200" w:hanging="420"/>
      </w:pPr>
      <w:r>
        <w:rPr>
          <w:rFonts w:hint="eastAsia"/>
          <w:bCs/>
        </w:rPr>
        <w:t>签</w:t>
      </w:r>
      <w:r>
        <w:rPr>
          <w:bCs/>
        </w:rPr>
        <w:t xml:space="preserve"> </w:t>
      </w:r>
      <w:r>
        <w:rPr>
          <w:rFonts w:hint="eastAsia"/>
          <w:bCs/>
        </w:rPr>
        <w:t>名</w:t>
      </w:r>
      <w:r>
        <w:rPr>
          <w:bCs/>
        </w:rPr>
        <w:t xml:space="preserve">  </w:t>
      </w:r>
      <w:r>
        <w:rPr>
          <w:rFonts w:hint="eastAsia"/>
          <w:bCs/>
        </w:rPr>
        <w:t>日</w:t>
      </w:r>
      <w:r>
        <w:rPr>
          <w:bCs/>
        </w:rPr>
        <w:t xml:space="preserve"> </w:t>
      </w:r>
      <w:r>
        <w:rPr>
          <w:rFonts w:hint="eastAsia"/>
          <w:bCs/>
        </w:rPr>
        <w:t>期：</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397A88">
      <w:pPr>
        <w:adjustRightInd w:val="0"/>
        <w:snapToGrid w:val="0"/>
        <w:spacing w:beforeLines="30" w:before="93" w:line="400" w:lineRule="exact"/>
        <w:ind w:left="420" w:hangingChars="200" w:hanging="420"/>
      </w:pPr>
    </w:p>
    <w:p w:rsidR="00397A88" w:rsidRDefault="00FC55BF">
      <w:pPr>
        <w:adjustRightInd w:val="0"/>
        <w:snapToGrid w:val="0"/>
        <w:spacing w:line="360" w:lineRule="auto"/>
        <w:rPr>
          <w:rFonts w:ascii="黑体" w:eastAsia="黑体"/>
          <w:b/>
          <w:sz w:val="24"/>
        </w:rPr>
      </w:pPr>
      <w:r>
        <w:rPr>
          <w:rFonts w:ascii="黑体" w:eastAsia="黑体" w:hint="eastAsia"/>
          <w:b/>
          <w:sz w:val="24"/>
        </w:rPr>
        <w:t>附件6：综合评分汇总表</w:t>
      </w:r>
    </w:p>
    <w:p w:rsidR="00397A88" w:rsidRDefault="00397A88"/>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1157"/>
        <w:gridCol w:w="1274"/>
        <w:gridCol w:w="1340"/>
        <w:gridCol w:w="1896"/>
        <w:gridCol w:w="1276"/>
        <w:gridCol w:w="992"/>
      </w:tblGrid>
      <w:tr w:rsidR="00397A88">
        <w:tc>
          <w:tcPr>
            <w:tcW w:w="1847"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有效投标简称</w:t>
            </w:r>
          </w:p>
        </w:tc>
        <w:tc>
          <w:tcPr>
            <w:tcW w:w="1157"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技术商务得分</w:t>
            </w:r>
          </w:p>
        </w:tc>
        <w:tc>
          <w:tcPr>
            <w:tcW w:w="1274"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技术商务得分权重</w:t>
            </w:r>
          </w:p>
        </w:tc>
        <w:tc>
          <w:tcPr>
            <w:tcW w:w="1340"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价格得分</w:t>
            </w:r>
          </w:p>
        </w:tc>
        <w:tc>
          <w:tcPr>
            <w:tcW w:w="1896"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价格得分权重</w:t>
            </w:r>
          </w:p>
        </w:tc>
        <w:tc>
          <w:tcPr>
            <w:tcW w:w="1276"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综合得分</w:t>
            </w:r>
          </w:p>
        </w:tc>
        <w:tc>
          <w:tcPr>
            <w:tcW w:w="992" w:type="dxa"/>
            <w:tcBorders>
              <w:top w:val="single" w:sz="4" w:space="0" w:color="auto"/>
              <w:left w:val="single" w:sz="4" w:space="0" w:color="auto"/>
              <w:bottom w:val="single" w:sz="4" w:space="0" w:color="auto"/>
              <w:right w:val="single" w:sz="4" w:space="0" w:color="auto"/>
            </w:tcBorders>
            <w:vAlign w:val="center"/>
          </w:tcPr>
          <w:p w:rsidR="00397A88" w:rsidRDefault="00FC55BF">
            <w:pPr>
              <w:spacing w:line="360" w:lineRule="auto"/>
              <w:jc w:val="center"/>
              <w:rPr>
                <w:sz w:val="24"/>
                <w:szCs w:val="24"/>
              </w:rPr>
            </w:pPr>
            <w:r>
              <w:rPr>
                <w:rFonts w:hint="eastAsia"/>
                <w:sz w:val="24"/>
                <w:szCs w:val="24"/>
              </w:rPr>
              <w:t>备注</w:t>
            </w:r>
          </w:p>
        </w:tc>
      </w:tr>
      <w:tr w:rsidR="00397A88">
        <w:tc>
          <w:tcPr>
            <w:tcW w:w="1847"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896"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r>
      <w:tr w:rsidR="00397A88">
        <w:tc>
          <w:tcPr>
            <w:tcW w:w="1847"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896"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r>
      <w:tr w:rsidR="00397A88">
        <w:tc>
          <w:tcPr>
            <w:tcW w:w="1847"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896"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97A88" w:rsidRDefault="00397A88">
            <w:pPr>
              <w:spacing w:line="360" w:lineRule="auto"/>
              <w:jc w:val="center"/>
              <w:rPr>
                <w:sz w:val="24"/>
                <w:szCs w:val="24"/>
              </w:rPr>
            </w:pPr>
          </w:p>
        </w:tc>
      </w:tr>
    </w:tbl>
    <w:p w:rsidR="00397A88" w:rsidRDefault="00397A88">
      <w:pPr>
        <w:spacing w:line="360" w:lineRule="auto"/>
      </w:pPr>
    </w:p>
    <w:p w:rsidR="00397A88" w:rsidRDefault="00FC55BF">
      <w:pPr>
        <w:adjustRightInd w:val="0"/>
        <w:snapToGrid w:val="0"/>
        <w:spacing w:beforeLines="30" w:before="93" w:line="400" w:lineRule="exact"/>
        <w:ind w:left="480" w:hangingChars="200" w:hanging="480"/>
        <w:rPr>
          <w:bCs/>
          <w:sz w:val="24"/>
          <w:szCs w:val="24"/>
        </w:rPr>
      </w:pPr>
      <w:r>
        <w:rPr>
          <w:rFonts w:hint="eastAsia"/>
          <w:bCs/>
          <w:sz w:val="24"/>
          <w:szCs w:val="24"/>
        </w:rPr>
        <w:t>评标小组签名：</w:t>
      </w:r>
      <w:r>
        <w:rPr>
          <w:sz w:val="24"/>
          <w:szCs w:val="24"/>
          <w:u w:val="single"/>
        </w:rPr>
        <w:t xml:space="preserve">               </w:t>
      </w:r>
    </w:p>
    <w:p w:rsidR="00397A88" w:rsidRDefault="00FC55BF">
      <w:pPr>
        <w:adjustRightInd w:val="0"/>
        <w:snapToGrid w:val="0"/>
        <w:spacing w:beforeLines="30" w:before="93" w:line="400" w:lineRule="exact"/>
        <w:ind w:left="480" w:hangingChars="200" w:hanging="480"/>
      </w:pPr>
      <w:r>
        <w:rPr>
          <w:rFonts w:hint="eastAsia"/>
          <w:bCs/>
          <w:sz w:val="24"/>
          <w:szCs w:val="24"/>
        </w:rPr>
        <w:t>签</w:t>
      </w:r>
      <w:r>
        <w:rPr>
          <w:bCs/>
          <w:sz w:val="24"/>
          <w:szCs w:val="24"/>
        </w:rPr>
        <w:t xml:space="preserve"> </w:t>
      </w:r>
      <w:r>
        <w:rPr>
          <w:rFonts w:hint="eastAsia"/>
          <w:bCs/>
          <w:sz w:val="24"/>
          <w:szCs w:val="24"/>
        </w:rPr>
        <w:t>名</w:t>
      </w:r>
      <w:r>
        <w:rPr>
          <w:bCs/>
          <w:sz w:val="24"/>
          <w:szCs w:val="24"/>
        </w:rPr>
        <w:t xml:space="preserve">  </w:t>
      </w:r>
      <w:r>
        <w:rPr>
          <w:rFonts w:hint="eastAsia"/>
          <w:bCs/>
          <w:sz w:val="24"/>
          <w:szCs w:val="24"/>
        </w:rPr>
        <w:t>日</w:t>
      </w:r>
      <w:r>
        <w:rPr>
          <w:bCs/>
          <w:sz w:val="24"/>
          <w:szCs w:val="24"/>
        </w:rPr>
        <w:t xml:space="preserve"> </w:t>
      </w:r>
      <w:r>
        <w:rPr>
          <w:rFonts w:hint="eastAsia"/>
          <w:bCs/>
          <w:sz w:val="24"/>
          <w:szCs w:val="24"/>
        </w:rPr>
        <w:t>期：</w:t>
      </w:r>
      <w:r>
        <w:rPr>
          <w:sz w:val="24"/>
          <w:szCs w:val="24"/>
          <w:u w:val="single"/>
        </w:rPr>
        <w:t xml:space="preserve">    </w:t>
      </w:r>
      <w:r>
        <w:rPr>
          <w:rFonts w:hint="eastAsia"/>
          <w:sz w:val="24"/>
          <w:szCs w:val="24"/>
        </w:rPr>
        <w:t>年</w:t>
      </w:r>
      <w:r>
        <w:rPr>
          <w:sz w:val="24"/>
          <w:szCs w:val="24"/>
          <w:u w:val="single"/>
        </w:rPr>
        <w:t xml:space="preserve">   </w:t>
      </w:r>
      <w:r>
        <w:rPr>
          <w:rFonts w:hint="eastAsia"/>
          <w:sz w:val="24"/>
          <w:szCs w:val="24"/>
        </w:rPr>
        <w:t>月</w:t>
      </w:r>
      <w:r>
        <w:rPr>
          <w:sz w:val="24"/>
          <w:szCs w:val="24"/>
          <w:u w:val="single"/>
        </w:rPr>
        <w:t xml:space="preserve">   </w:t>
      </w:r>
    </w:p>
    <w:p w:rsidR="00397A88" w:rsidRDefault="00397A88">
      <w:pPr>
        <w:ind w:firstLineChars="50" w:firstLine="120"/>
        <w:outlineLvl w:val="0"/>
        <w:rPr>
          <w:sz w:val="24"/>
          <w:szCs w:val="24"/>
        </w:rPr>
      </w:pPr>
    </w:p>
    <w:p w:rsidR="00397A88" w:rsidRDefault="00397A88">
      <w:pPr>
        <w:spacing w:line="360" w:lineRule="auto"/>
        <w:jc w:val="center"/>
      </w:pPr>
    </w:p>
    <w:sectPr w:rsidR="00397A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FE" w:rsidRDefault="00D345FE">
      <w:r>
        <w:separator/>
      </w:r>
    </w:p>
  </w:endnote>
  <w:endnote w:type="continuationSeparator" w:id="0">
    <w:p w:rsidR="00D345FE" w:rsidRDefault="00D3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E" w:rsidRDefault="00D345FE">
    <w:pPr>
      <w:pStyle w:val="a9"/>
      <w:framePr w:wrap="around" w:vAnchor="text" w:hAnchor="margin" w:xAlign="right" w:y="1"/>
      <w:rPr>
        <w:rStyle w:val="ac"/>
      </w:rPr>
    </w:pPr>
    <w:r>
      <w:fldChar w:fldCharType="begin"/>
    </w:r>
    <w:r>
      <w:rPr>
        <w:rStyle w:val="ac"/>
      </w:rPr>
      <w:instrText xml:space="preserve">PAGE  </w:instrText>
    </w:r>
    <w:r>
      <w:fldChar w:fldCharType="separate"/>
    </w:r>
    <w:r>
      <w:rPr>
        <w:rStyle w:val="ac"/>
      </w:rPr>
      <w:t>31</w:t>
    </w:r>
    <w:r>
      <w:fldChar w:fldCharType="end"/>
    </w:r>
  </w:p>
  <w:p w:rsidR="00D345FE" w:rsidRDefault="00D345FE">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347021"/>
      <w:docPartObj>
        <w:docPartGallery w:val="AutoText"/>
      </w:docPartObj>
    </w:sdtPr>
    <w:sdtContent>
      <w:p w:rsidR="00D345FE" w:rsidRDefault="00D345FE">
        <w:pPr>
          <w:pStyle w:val="a9"/>
          <w:jc w:val="center"/>
        </w:pPr>
        <w:r>
          <w:fldChar w:fldCharType="begin"/>
        </w:r>
        <w:r>
          <w:instrText>PAGE   \* MERGEFORMAT</w:instrText>
        </w:r>
        <w:r>
          <w:fldChar w:fldCharType="separate"/>
        </w:r>
        <w:r w:rsidR="00AD4879" w:rsidRPr="00AD4879">
          <w:rPr>
            <w:noProof/>
            <w:lang w:val="zh-CN"/>
          </w:rPr>
          <w:t>2</w:t>
        </w:r>
        <w:r>
          <w:fldChar w:fldCharType="end"/>
        </w:r>
      </w:p>
    </w:sdtContent>
  </w:sdt>
  <w:p w:rsidR="00D345FE" w:rsidRDefault="00D345F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743171"/>
      <w:docPartObj>
        <w:docPartGallery w:val="AutoText"/>
      </w:docPartObj>
    </w:sdtPr>
    <w:sdtContent>
      <w:p w:rsidR="00D345FE" w:rsidRDefault="00D345FE">
        <w:pPr>
          <w:pStyle w:val="a9"/>
          <w:jc w:val="center"/>
        </w:pPr>
        <w:r>
          <w:fldChar w:fldCharType="begin"/>
        </w:r>
        <w:r>
          <w:instrText>PAGE   \* MERGEFORMAT</w:instrText>
        </w:r>
        <w:r>
          <w:fldChar w:fldCharType="separate"/>
        </w:r>
        <w:r w:rsidR="00AD4879" w:rsidRPr="00AD4879">
          <w:rPr>
            <w:noProof/>
            <w:lang w:val="zh-CN"/>
          </w:rPr>
          <w:t>1</w:t>
        </w:r>
        <w:r>
          <w:fldChar w:fldCharType="end"/>
        </w:r>
      </w:p>
    </w:sdtContent>
  </w:sdt>
  <w:p w:rsidR="00D345FE" w:rsidRDefault="00D345F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146944"/>
      <w:docPartObj>
        <w:docPartGallery w:val="AutoText"/>
      </w:docPartObj>
    </w:sdtPr>
    <w:sdtContent>
      <w:p w:rsidR="00D345FE" w:rsidRDefault="00D345FE">
        <w:pPr>
          <w:pStyle w:val="a9"/>
          <w:jc w:val="center"/>
        </w:pPr>
        <w:r>
          <w:fldChar w:fldCharType="begin"/>
        </w:r>
        <w:r>
          <w:instrText>PAGE   \* MERGEFORMAT</w:instrText>
        </w:r>
        <w:r>
          <w:fldChar w:fldCharType="separate"/>
        </w:r>
        <w:r w:rsidR="00AD4879" w:rsidRPr="00AD4879">
          <w:rPr>
            <w:noProof/>
            <w:lang w:val="zh-CN"/>
          </w:rPr>
          <w:t>61</w:t>
        </w:r>
        <w:r>
          <w:fldChar w:fldCharType="end"/>
        </w:r>
      </w:p>
    </w:sdtContent>
  </w:sdt>
  <w:p w:rsidR="00D345FE" w:rsidRDefault="00D345F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FE" w:rsidRDefault="00D345FE">
      <w:r>
        <w:separator/>
      </w:r>
    </w:p>
  </w:footnote>
  <w:footnote w:type="continuationSeparator" w:id="0">
    <w:p w:rsidR="00D345FE" w:rsidRDefault="00D3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E" w:rsidRDefault="00D345FE">
    <w:pPr>
      <w:pStyle w:val="aa"/>
      <w:pBdr>
        <w:bottom w:val="none" w:sz="0" w:space="0" w:color="auto"/>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E" w:rsidRDefault="00D345FE">
    <w:pPr>
      <w:pStyle w:val="aa"/>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10B9"/>
    <w:multiLevelType w:val="multilevel"/>
    <w:tmpl w:val="1AE910B9"/>
    <w:lvl w:ilvl="0">
      <w:start w:val="1"/>
      <w:numFmt w:val="japaneseCounting"/>
      <w:lvlText w:val="(%1)"/>
      <w:lvlJc w:val="left"/>
      <w:pPr>
        <w:tabs>
          <w:tab w:val="left" w:pos="720"/>
        </w:tabs>
        <w:ind w:left="720" w:hanging="360"/>
      </w:pPr>
      <w:rPr>
        <w:rFonts w:hint="eastAsia"/>
      </w:rPr>
    </w:lvl>
    <w:lvl w:ilvl="1">
      <w:start w:val="1"/>
      <w:numFmt w:val="decimal"/>
      <w:lvlText w:val="%2、"/>
      <w:lvlJc w:val="left"/>
      <w:pPr>
        <w:tabs>
          <w:tab w:val="left" w:pos="1145"/>
        </w:tabs>
        <w:ind w:left="1145" w:hanging="720"/>
      </w:pPr>
      <w:rPr>
        <w:rFonts w:hint="eastAsia"/>
      </w:r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
    <w:nsid w:val="5A904E4A"/>
    <w:multiLevelType w:val="singleLevel"/>
    <w:tmpl w:val="5A904E4A"/>
    <w:lvl w:ilvl="0">
      <w:start w:val="2"/>
      <w:numFmt w:val="decimal"/>
      <w:suff w:val="nothing"/>
      <w:lvlText w:val="%1、"/>
      <w:lvlJc w:val="left"/>
      <w:pPr>
        <w:ind w:left="525"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C4"/>
    <w:rsid w:val="00003D93"/>
    <w:rsid w:val="000152F6"/>
    <w:rsid w:val="0007508C"/>
    <w:rsid w:val="00083AEA"/>
    <w:rsid w:val="00095E97"/>
    <w:rsid w:val="000C211A"/>
    <w:rsid w:val="000C35D9"/>
    <w:rsid w:val="000D477B"/>
    <w:rsid w:val="000E7FD2"/>
    <w:rsid w:val="000F066B"/>
    <w:rsid w:val="00110110"/>
    <w:rsid w:val="001A278E"/>
    <w:rsid w:val="001A4276"/>
    <w:rsid w:val="001C4F10"/>
    <w:rsid w:val="001E2B0A"/>
    <w:rsid w:val="002467B2"/>
    <w:rsid w:val="00255CBC"/>
    <w:rsid w:val="00264BEF"/>
    <w:rsid w:val="00266F5B"/>
    <w:rsid w:val="002E62EF"/>
    <w:rsid w:val="002E76D5"/>
    <w:rsid w:val="002F0F79"/>
    <w:rsid w:val="003130C0"/>
    <w:rsid w:val="0034441A"/>
    <w:rsid w:val="00397A88"/>
    <w:rsid w:val="004A16B4"/>
    <w:rsid w:val="004B35EC"/>
    <w:rsid w:val="004B369A"/>
    <w:rsid w:val="004F0028"/>
    <w:rsid w:val="005028A7"/>
    <w:rsid w:val="00592FE4"/>
    <w:rsid w:val="00595A04"/>
    <w:rsid w:val="005B1E71"/>
    <w:rsid w:val="005B4CB7"/>
    <w:rsid w:val="005D1D27"/>
    <w:rsid w:val="00682FA4"/>
    <w:rsid w:val="00696455"/>
    <w:rsid w:val="006A1074"/>
    <w:rsid w:val="006D3246"/>
    <w:rsid w:val="007031F1"/>
    <w:rsid w:val="0072058C"/>
    <w:rsid w:val="00745223"/>
    <w:rsid w:val="007760EC"/>
    <w:rsid w:val="0079763F"/>
    <w:rsid w:val="007B51F1"/>
    <w:rsid w:val="007D598B"/>
    <w:rsid w:val="007E468B"/>
    <w:rsid w:val="0080373B"/>
    <w:rsid w:val="00803EC4"/>
    <w:rsid w:val="00843E4E"/>
    <w:rsid w:val="00865D94"/>
    <w:rsid w:val="00963C64"/>
    <w:rsid w:val="00967095"/>
    <w:rsid w:val="00972FB0"/>
    <w:rsid w:val="009E7CE6"/>
    <w:rsid w:val="00A50215"/>
    <w:rsid w:val="00A5778B"/>
    <w:rsid w:val="00A604F4"/>
    <w:rsid w:val="00A67A71"/>
    <w:rsid w:val="00A82300"/>
    <w:rsid w:val="00A90CA0"/>
    <w:rsid w:val="00A94707"/>
    <w:rsid w:val="00AD4879"/>
    <w:rsid w:val="00AE6DDE"/>
    <w:rsid w:val="00AE7A2A"/>
    <w:rsid w:val="00AF7085"/>
    <w:rsid w:val="00B60615"/>
    <w:rsid w:val="00BB0B38"/>
    <w:rsid w:val="00BF0C81"/>
    <w:rsid w:val="00BF22F8"/>
    <w:rsid w:val="00C035D4"/>
    <w:rsid w:val="00C35B0F"/>
    <w:rsid w:val="00C63994"/>
    <w:rsid w:val="00C65E38"/>
    <w:rsid w:val="00CA0149"/>
    <w:rsid w:val="00D345FE"/>
    <w:rsid w:val="00DA1ED8"/>
    <w:rsid w:val="00DD0D17"/>
    <w:rsid w:val="00E10976"/>
    <w:rsid w:val="00E4199B"/>
    <w:rsid w:val="00E464E8"/>
    <w:rsid w:val="00E71160"/>
    <w:rsid w:val="00EC149E"/>
    <w:rsid w:val="00EE01B7"/>
    <w:rsid w:val="00F04B13"/>
    <w:rsid w:val="00F30891"/>
    <w:rsid w:val="00F72150"/>
    <w:rsid w:val="00F93DC6"/>
    <w:rsid w:val="00FC55BF"/>
    <w:rsid w:val="1B790A60"/>
    <w:rsid w:val="2E197EF7"/>
    <w:rsid w:val="513A34F4"/>
    <w:rsid w:val="53BD0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36"/>
      <w:szCs w:val="44"/>
    </w:rPr>
  </w:style>
  <w:style w:type="paragraph" w:styleId="3">
    <w:name w:val="heading 3"/>
    <w:basedOn w:val="a"/>
    <w:next w:val="a"/>
    <w:link w:val="3Char"/>
    <w:qFormat/>
    <w:pPr>
      <w:widowControl/>
      <w:tabs>
        <w:tab w:val="left" w:pos="720"/>
      </w:tabs>
      <w:spacing w:after="120"/>
      <w:ind w:left="720" w:hanging="720"/>
      <w:outlineLvl w:val="2"/>
    </w:pPr>
    <w:rPr>
      <w:kern w:val="0"/>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style>
  <w:style w:type="paragraph" w:styleId="a4">
    <w:name w:val="Body Text"/>
    <w:basedOn w:val="a"/>
    <w:link w:val="Char0"/>
    <w:uiPriority w:val="99"/>
    <w:semiHidden/>
    <w:unhideWhenUsed/>
    <w:pPr>
      <w:spacing w:after="120"/>
    </w:pPr>
  </w:style>
  <w:style w:type="paragraph" w:styleId="a5">
    <w:name w:val="Body Text Indent"/>
    <w:basedOn w:val="a"/>
    <w:pPr>
      <w:spacing w:line="360" w:lineRule="auto"/>
      <w:ind w:firstLineChars="200" w:firstLine="640"/>
    </w:pPr>
    <w:rPr>
      <w:rFonts w:ascii="仿宋_GB2312" w:eastAsia="仿宋_GB2312"/>
      <w:sz w:val="32"/>
    </w:rPr>
  </w:style>
  <w:style w:type="paragraph" w:styleId="30">
    <w:name w:val="toc 3"/>
    <w:basedOn w:val="a"/>
    <w:next w:val="a"/>
    <w:uiPriority w:val="39"/>
    <w:qFormat/>
    <w:pPr>
      <w:ind w:leftChars="400" w:left="840"/>
    </w:pPr>
  </w:style>
  <w:style w:type="paragraph" w:styleId="a6">
    <w:name w:val="Plain Text"/>
    <w:basedOn w:val="a"/>
    <w:link w:val="Char1"/>
    <w:qFormat/>
    <w:rPr>
      <w:rFonts w:ascii="宋体" w:hAnsi="Courier New"/>
    </w:rPr>
  </w:style>
  <w:style w:type="paragraph" w:styleId="a7">
    <w:name w:val="Date"/>
    <w:basedOn w:val="a"/>
    <w:next w:val="a"/>
    <w:link w:val="Char2"/>
    <w:qFormat/>
    <w:pPr>
      <w:ind w:leftChars="2500" w:left="100"/>
    </w:pPr>
    <w:rPr>
      <w:rFonts w:ascii="仿宋_GB2312" w:eastAsia="仿宋_GB2312" w:hAnsi="宋体"/>
      <w:szCs w:val="24"/>
    </w:rPr>
  </w:style>
  <w:style w:type="paragraph" w:styleId="2">
    <w:name w:val="Body Text Indent 2"/>
    <w:basedOn w:val="a"/>
    <w:link w:val="2Char"/>
    <w:uiPriority w:val="99"/>
    <w:semiHidden/>
    <w:unhideWhenUsed/>
    <w:qFormat/>
    <w:pPr>
      <w:spacing w:after="120" w:line="480" w:lineRule="auto"/>
      <w:ind w:leftChars="200" w:left="42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31">
    <w:name w:val="Body Text Indent 3"/>
    <w:basedOn w:val="a"/>
    <w:pPr>
      <w:spacing w:line="360" w:lineRule="auto"/>
      <w:ind w:left="720" w:hangingChars="225" w:hanging="720"/>
    </w:pPr>
    <w:rPr>
      <w:rFonts w:ascii="仿宋_GB2312" w:eastAsia="仿宋_GB2312"/>
      <w:sz w:val="32"/>
    </w:rPr>
  </w:style>
  <w:style w:type="paragraph" w:styleId="20">
    <w:name w:val="toc 2"/>
    <w:basedOn w:val="a"/>
    <w:next w:val="a"/>
    <w:uiPriority w:val="39"/>
    <w:unhideWhenUsed/>
    <w:qFormat/>
    <w:pPr>
      <w:ind w:leftChars="200" w:left="420"/>
    </w:pPr>
  </w:style>
  <w:style w:type="paragraph" w:styleId="ab">
    <w:name w:val="Body Text First Indent"/>
    <w:basedOn w:val="a4"/>
    <w:link w:val="Char6"/>
    <w:qFormat/>
    <w:pPr>
      <w:ind w:firstLineChars="100" w:firstLine="420"/>
    </w:pPr>
  </w:style>
  <w:style w:type="character" w:styleId="ac">
    <w:name w:val="page number"/>
    <w:basedOn w:val="a0"/>
    <w:qFormat/>
  </w:style>
  <w:style w:type="character" w:styleId="ad">
    <w:name w:val="Hyperlink"/>
    <w:uiPriority w:val="99"/>
    <w:rPr>
      <w:color w:val="0000FF"/>
      <w:u w:val="single"/>
    </w:rPr>
  </w:style>
  <w:style w:type="character" w:customStyle="1" w:styleId="3Char">
    <w:name w:val="标题 3 Char"/>
    <w:basedOn w:val="a0"/>
    <w:link w:val="3"/>
    <w:rPr>
      <w:rFonts w:ascii="Times New Roman" w:eastAsia="宋体" w:hAnsi="Times New Roman" w:cs="Times New Roman"/>
      <w:kern w:val="0"/>
      <w:sz w:val="24"/>
      <w:szCs w:val="20"/>
      <w:lang w:val="en-AU" w:eastAsia="en-US"/>
    </w:rPr>
  </w:style>
  <w:style w:type="character" w:customStyle="1" w:styleId="Char2">
    <w:name w:val="日期 Char"/>
    <w:basedOn w:val="a0"/>
    <w:link w:val="a7"/>
    <w:rPr>
      <w:rFonts w:ascii="仿宋_GB2312" w:eastAsia="仿宋_GB2312" w:hAnsi="宋体" w:cs="Times New Roman"/>
      <w:szCs w:val="24"/>
    </w:rPr>
  </w:style>
  <w:style w:type="character" w:customStyle="1" w:styleId="Char0">
    <w:name w:val="正文文本 Char"/>
    <w:basedOn w:val="a0"/>
    <w:link w:val="a4"/>
    <w:uiPriority w:val="99"/>
    <w:semiHidden/>
    <w:rPr>
      <w:rFonts w:ascii="Times New Roman" w:eastAsia="宋体" w:hAnsi="Times New Roman" w:cs="Times New Roman"/>
      <w:szCs w:val="20"/>
    </w:rPr>
  </w:style>
  <w:style w:type="character" w:customStyle="1" w:styleId="Char6">
    <w:name w:val="正文首行缩进 Char"/>
    <w:basedOn w:val="Char0"/>
    <w:link w:val="ab"/>
    <w:rPr>
      <w:rFonts w:ascii="Times New Roman" w:eastAsia="宋体" w:hAnsi="Times New Roman" w:cs="Times New Roman"/>
      <w:szCs w:val="20"/>
    </w:rPr>
  </w:style>
  <w:style w:type="paragraph" w:customStyle="1" w:styleId="p0">
    <w:name w:val="p0"/>
    <w:basedOn w:val="a"/>
    <w:pPr>
      <w:widowControl/>
    </w:pPr>
    <w:rPr>
      <w:kern w:val="0"/>
      <w:szCs w:val="21"/>
    </w:rPr>
  </w:style>
  <w:style w:type="paragraph" w:styleId="ae">
    <w:name w:val="List Paragraph"/>
    <w:basedOn w:val="a"/>
    <w:uiPriority w:val="99"/>
    <w:qFormat/>
    <w:pPr>
      <w:ind w:firstLineChars="200" w:firstLine="420"/>
    </w:pPr>
  </w:style>
  <w:style w:type="character" w:customStyle="1" w:styleId="Char5">
    <w:name w:val="页眉 Char"/>
    <w:basedOn w:val="a0"/>
    <w:link w:val="aa"/>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paragraph" w:styleId="af">
    <w:name w:val="No Spacing"/>
    <w:link w:val="Char7"/>
    <w:uiPriority w:val="1"/>
    <w:qFormat/>
    <w:rPr>
      <w:rFonts w:cs="Times New Roman"/>
      <w:sz w:val="22"/>
      <w:szCs w:val="22"/>
    </w:rPr>
  </w:style>
  <w:style w:type="character" w:customStyle="1" w:styleId="Char7">
    <w:name w:val="无间隔 Char"/>
    <w:link w:val="af"/>
    <w:uiPriority w:val="1"/>
    <w:qFormat/>
    <w:rPr>
      <w:rFonts w:ascii="Calibri" w:eastAsia="宋体" w:hAnsi="Calibri" w:cs="Times New Roman"/>
      <w:kern w:val="0"/>
      <w:sz w:val="22"/>
    </w:rPr>
  </w:style>
  <w:style w:type="character" w:customStyle="1" w:styleId="1Char">
    <w:name w:val="标题 1 Char"/>
    <w:basedOn w:val="a0"/>
    <w:link w:val="1"/>
    <w:uiPriority w:val="9"/>
    <w:qFormat/>
    <w:rPr>
      <w:rFonts w:ascii="Times New Roman" w:eastAsia="宋体" w:hAnsi="Times New Roman" w:cs="Times New Roman"/>
      <w:b/>
      <w:bCs/>
      <w:kern w:val="44"/>
      <w:sz w:val="36"/>
      <w:szCs w:val="44"/>
    </w:rPr>
  </w:style>
  <w:style w:type="character" w:customStyle="1" w:styleId="2Char">
    <w:name w:val="正文文本缩进 2 Char"/>
    <w:basedOn w:val="a0"/>
    <w:link w:val="2"/>
    <w:uiPriority w:val="99"/>
    <w:semiHidden/>
    <w:qFormat/>
    <w:rPr>
      <w:rFonts w:ascii="Times New Roman" w:eastAsia="宋体" w:hAnsi="Times New Roman" w:cs="Times New Roman"/>
      <w:szCs w:val="20"/>
    </w:rPr>
  </w:style>
  <w:style w:type="character" w:customStyle="1" w:styleId="Char">
    <w:name w:val="正文缩进 Char"/>
    <w:link w:val="a3"/>
    <w:qFormat/>
    <w:rPr>
      <w:rFonts w:ascii="Times New Roman" w:eastAsia="宋体" w:hAnsi="Times New Roman" w:cs="Times New Roman"/>
      <w:szCs w:val="20"/>
    </w:rPr>
  </w:style>
  <w:style w:type="character" w:customStyle="1" w:styleId="Char1">
    <w:name w:val="纯文本 Char"/>
    <w:basedOn w:val="a0"/>
    <w:link w:val="a6"/>
    <w:qFormat/>
    <w:rPr>
      <w:rFonts w:ascii="宋体" w:eastAsia="宋体" w:hAnsi="Courier New" w:cs="Times New Roman"/>
      <w:szCs w:val="20"/>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table" w:styleId="af0">
    <w:name w:val="Table Grid"/>
    <w:basedOn w:val="a1"/>
    <w:uiPriority w:val="59"/>
    <w:rsid w:val="001E2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qFormat="1"/>
    <w:lsdException w:name="Body Text Indent 3" w:semiHidden="0" w:uiPriority="0" w:unhideWhenUsed="0"/>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36"/>
      <w:szCs w:val="44"/>
    </w:rPr>
  </w:style>
  <w:style w:type="paragraph" w:styleId="3">
    <w:name w:val="heading 3"/>
    <w:basedOn w:val="a"/>
    <w:next w:val="a"/>
    <w:link w:val="3Char"/>
    <w:qFormat/>
    <w:pPr>
      <w:widowControl/>
      <w:tabs>
        <w:tab w:val="left" w:pos="720"/>
      </w:tabs>
      <w:spacing w:after="120"/>
      <w:ind w:left="720" w:hanging="720"/>
      <w:outlineLvl w:val="2"/>
    </w:pPr>
    <w:rPr>
      <w:kern w:val="0"/>
      <w:sz w:val="24"/>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style>
  <w:style w:type="paragraph" w:styleId="a4">
    <w:name w:val="Body Text"/>
    <w:basedOn w:val="a"/>
    <w:link w:val="Char0"/>
    <w:uiPriority w:val="99"/>
    <w:semiHidden/>
    <w:unhideWhenUsed/>
    <w:pPr>
      <w:spacing w:after="120"/>
    </w:pPr>
  </w:style>
  <w:style w:type="paragraph" w:styleId="a5">
    <w:name w:val="Body Text Indent"/>
    <w:basedOn w:val="a"/>
    <w:pPr>
      <w:spacing w:line="360" w:lineRule="auto"/>
      <w:ind w:firstLineChars="200" w:firstLine="640"/>
    </w:pPr>
    <w:rPr>
      <w:rFonts w:ascii="仿宋_GB2312" w:eastAsia="仿宋_GB2312"/>
      <w:sz w:val="32"/>
    </w:rPr>
  </w:style>
  <w:style w:type="paragraph" w:styleId="30">
    <w:name w:val="toc 3"/>
    <w:basedOn w:val="a"/>
    <w:next w:val="a"/>
    <w:uiPriority w:val="39"/>
    <w:qFormat/>
    <w:pPr>
      <w:ind w:leftChars="400" w:left="840"/>
    </w:pPr>
  </w:style>
  <w:style w:type="paragraph" w:styleId="a6">
    <w:name w:val="Plain Text"/>
    <w:basedOn w:val="a"/>
    <w:link w:val="Char1"/>
    <w:qFormat/>
    <w:rPr>
      <w:rFonts w:ascii="宋体" w:hAnsi="Courier New"/>
    </w:rPr>
  </w:style>
  <w:style w:type="paragraph" w:styleId="a7">
    <w:name w:val="Date"/>
    <w:basedOn w:val="a"/>
    <w:next w:val="a"/>
    <w:link w:val="Char2"/>
    <w:qFormat/>
    <w:pPr>
      <w:ind w:leftChars="2500" w:left="100"/>
    </w:pPr>
    <w:rPr>
      <w:rFonts w:ascii="仿宋_GB2312" w:eastAsia="仿宋_GB2312" w:hAnsi="宋体"/>
      <w:szCs w:val="24"/>
    </w:rPr>
  </w:style>
  <w:style w:type="paragraph" w:styleId="2">
    <w:name w:val="Body Text Indent 2"/>
    <w:basedOn w:val="a"/>
    <w:link w:val="2Char"/>
    <w:uiPriority w:val="99"/>
    <w:semiHidden/>
    <w:unhideWhenUsed/>
    <w:qFormat/>
    <w:pPr>
      <w:spacing w:after="120" w:line="480" w:lineRule="auto"/>
      <w:ind w:leftChars="200" w:left="420"/>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31">
    <w:name w:val="Body Text Indent 3"/>
    <w:basedOn w:val="a"/>
    <w:pPr>
      <w:spacing w:line="360" w:lineRule="auto"/>
      <w:ind w:left="720" w:hangingChars="225" w:hanging="720"/>
    </w:pPr>
    <w:rPr>
      <w:rFonts w:ascii="仿宋_GB2312" w:eastAsia="仿宋_GB2312"/>
      <w:sz w:val="32"/>
    </w:rPr>
  </w:style>
  <w:style w:type="paragraph" w:styleId="20">
    <w:name w:val="toc 2"/>
    <w:basedOn w:val="a"/>
    <w:next w:val="a"/>
    <w:uiPriority w:val="39"/>
    <w:unhideWhenUsed/>
    <w:qFormat/>
    <w:pPr>
      <w:ind w:leftChars="200" w:left="420"/>
    </w:pPr>
  </w:style>
  <w:style w:type="paragraph" w:styleId="ab">
    <w:name w:val="Body Text First Indent"/>
    <w:basedOn w:val="a4"/>
    <w:link w:val="Char6"/>
    <w:qFormat/>
    <w:pPr>
      <w:ind w:firstLineChars="100" w:firstLine="420"/>
    </w:pPr>
  </w:style>
  <w:style w:type="character" w:styleId="ac">
    <w:name w:val="page number"/>
    <w:basedOn w:val="a0"/>
    <w:qFormat/>
  </w:style>
  <w:style w:type="character" w:styleId="ad">
    <w:name w:val="Hyperlink"/>
    <w:uiPriority w:val="99"/>
    <w:rPr>
      <w:color w:val="0000FF"/>
      <w:u w:val="single"/>
    </w:rPr>
  </w:style>
  <w:style w:type="character" w:customStyle="1" w:styleId="3Char">
    <w:name w:val="标题 3 Char"/>
    <w:basedOn w:val="a0"/>
    <w:link w:val="3"/>
    <w:rPr>
      <w:rFonts w:ascii="Times New Roman" w:eastAsia="宋体" w:hAnsi="Times New Roman" w:cs="Times New Roman"/>
      <w:kern w:val="0"/>
      <w:sz w:val="24"/>
      <w:szCs w:val="20"/>
      <w:lang w:val="en-AU" w:eastAsia="en-US"/>
    </w:rPr>
  </w:style>
  <w:style w:type="character" w:customStyle="1" w:styleId="Char2">
    <w:name w:val="日期 Char"/>
    <w:basedOn w:val="a0"/>
    <w:link w:val="a7"/>
    <w:rPr>
      <w:rFonts w:ascii="仿宋_GB2312" w:eastAsia="仿宋_GB2312" w:hAnsi="宋体" w:cs="Times New Roman"/>
      <w:szCs w:val="24"/>
    </w:rPr>
  </w:style>
  <w:style w:type="character" w:customStyle="1" w:styleId="Char0">
    <w:name w:val="正文文本 Char"/>
    <w:basedOn w:val="a0"/>
    <w:link w:val="a4"/>
    <w:uiPriority w:val="99"/>
    <w:semiHidden/>
    <w:rPr>
      <w:rFonts w:ascii="Times New Roman" w:eastAsia="宋体" w:hAnsi="Times New Roman" w:cs="Times New Roman"/>
      <w:szCs w:val="20"/>
    </w:rPr>
  </w:style>
  <w:style w:type="character" w:customStyle="1" w:styleId="Char6">
    <w:name w:val="正文首行缩进 Char"/>
    <w:basedOn w:val="Char0"/>
    <w:link w:val="ab"/>
    <w:rPr>
      <w:rFonts w:ascii="Times New Roman" w:eastAsia="宋体" w:hAnsi="Times New Roman" w:cs="Times New Roman"/>
      <w:szCs w:val="20"/>
    </w:rPr>
  </w:style>
  <w:style w:type="paragraph" w:customStyle="1" w:styleId="p0">
    <w:name w:val="p0"/>
    <w:basedOn w:val="a"/>
    <w:pPr>
      <w:widowControl/>
    </w:pPr>
    <w:rPr>
      <w:kern w:val="0"/>
      <w:szCs w:val="21"/>
    </w:rPr>
  </w:style>
  <w:style w:type="paragraph" w:styleId="ae">
    <w:name w:val="List Paragraph"/>
    <w:basedOn w:val="a"/>
    <w:uiPriority w:val="99"/>
    <w:qFormat/>
    <w:pPr>
      <w:ind w:firstLineChars="200" w:firstLine="420"/>
    </w:pPr>
  </w:style>
  <w:style w:type="character" w:customStyle="1" w:styleId="Char5">
    <w:name w:val="页眉 Char"/>
    <w:basedOn w:val="a0"/>
    <w:link w:val="aa"/>
    <w:qFormat/>
    <w:rPr>
      <w:rFonts w:ascii="Times New Roman" w:eastAsia="宋体" w:hAnsi="Times New Roman" w:cs="Times New Roman"/>
      <w:sz w:val="18"/>
      <w:szCs w:val="18"/>
    </w:rPr>
  </w:style>
  <w:style w:type="character" w:customStyle="1" w:styleId="Char4">
    <w:name w:val="页脚 Char"/>
    <w:basedOn w:val="a0"/>
    <w:link w:val="a9"/>
    <w:uiPriority w:val="99"/>
    <w:qFormat/>
    <w:rPr>
      <w:rFonts w:ascii="Times New Roman" w:eastAsia="宋体" w:hAnsi="Times New Roman" w:cs="Times New Roman"/>
      <w:sz w:val="18"/>
      <w:szCs w:val="18"/>
    </w:rPr>
  </w:style>
  <w:style w:type="paragraph" w:styleId="af">
    <w:name w:val="No Spacing"/>
    <w:link w:val="Char7"/>
    <w:uiPriority w:val="1"/>
    <w:qFormat/>
    <w:rPr>
      <w:rFonts w:cs="Times New Roman"/>
      <w:sz w:val="22"/>
      <w:szCs w:val="22"/>
    </w:rPr>
  </w:style>
  <w:style w:type="character" w:customStyle="1" w:styleId="Char7">
    <w:name w:val="无间隔 Char"/>
    <w:link w:val="af"/>
    <w:uiPriority w:val="1"/>
    <w:qFormat/>
    <w:rPr>
      <w:rFonts w:ascii="Calibri" w:eastAsia="宋体" w:hAnsi="Calibri" w:cs="Times New Roman"/>
      <w:kern w:val="0"/>
      <w:sz w:val="22"/>
    </w:rPr>
  </w:style>
  <w:style w:type="character" w:customStyle="1" w:styleId="1Char">
    <w:name w:val="标题 1 Char"/>
    <w:basedOn w:val="a0"/>
    <w:link w:val="1"/>
    <w:uiPriority w:val="9"/>
    <w:qFormat/>
    <w:rPr>
      <w:rFonts w:ascii="Times New Roman" w:eastAsia="宋体" w:hAnsi="Times New Roman" w:cs="Times New Roman"/>
      <w:b/>
      <w:bCs/>
      <w:kern w:val="44"/>
      <w:sz w:val="36"/>
      <w:szCs w:val="44"/>
    </w:rPr>
  </w:style>
  <w:style w:type="character" w:customStyle="1" w:styleId="2Char">
    <w:name w:val="正文文本缩进 2 Char"/>
    <w:basedOn w:val="a0"/>
    <w:link w:val="2"/>
    <w:uiPriority w:val="99"/>
    <w:semiHidden/>
    <w:qFormat/>
    <w:rPr>
      <w:rFonts w:ascii="Times New Roman" w:eastAsia="宋体" w:hAnsi="Times New Roman" w:cs="Times New Roman"/>
      <w:szCs w:val="20"/>
    </w:rPr>
  </w:style>
  <w:style w:type="character" w:customStyle="1" w:styleId="Char">
    <w:name w:val="正文缩进 Char"/>
    <w:link w:val="a3"/>
    <w:qFormat/>
    <w:rPr>
      <w:rFonts w:ascii="Times New Roman" w:eastAsia="宋体" w:hAnsi="Times New Roman" w:cs="Times New Roman"/>
      <w:szCs w:val="20"/>
    </w:rPr>
  </w:style>
  <w:style w:type="character" w:customStyle="1" w:styleId="Char1">
    <w:name w:val="纯文本 Char"/>
    <w:basedOn w:val="a0"/>
    <w:link w:val="a6"/>
    <w:qFormat/>
    <w:rPr>
      <w:rFonts w:ascii="宋体" w:eastAsia="宋体" w:hAnsi="Courier New" w:cs="Times New Roman"/>
      <w:szCs w:val="20"/>
    </w:rPr>
  </w:style>
  <w:style w:type="paragraph" w:customStyle="1" w:styleId="TOC1">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0"/>
    <w:link w:val="a8"/>
    <w:uiPriority w:val="99"/>
    <w:semiHidden/>
    <w:qFormat/>
    <w:rPr>
      <w:rFonts w:ascii="Times New Roman" w:eastAsia="宋体" w:hAnsi="Times New Roman" w:cs="Times New Roman"/>
      <w:sz w:val="18"/>
      <w:szCs w:val="18"/>
    </w:rPr>
  </w:style>
  <w:style w:type="table" w:styleId="af0">
    <w:name w:val="Table Grid"/>
    <w:basedOn w:val="a1"/>
    <w:uiPriority w:val="59"/>
    <w:rsid w:val="001E2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82015-59BB-4DC7-B489-DC40B797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61</Pages>
  <Words>5198</Words>
  <Characters>29634</Characters>
  <Application>Microsoft Office Word</Application>
  <DocSecurity>0</DocSecurity>
  <Lines>246</Lines>
  <Paragraphs>69</Paragraphs>
  <ScaleCrop>false</ScaleCrop>
  <Company>gzmetro</Company>
  <LinksUpToDate>false</LinksUpToDate>
  <CharactersWithSpaces>34763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dc:creator>
  <cp:lastModifiedBy>戴然然</cp:lastModifiedBy>
  <cp:revision>74</cp:revision>
  <cp:lastPrinted>2019-07-16T07:40:00Z</cp:lastPrinted>
  <dcterms:created xsi:type="dcterms:W3CDTF">2019-06-10T09:48:00Z</dcterms:created>
  <dcterms:modified xsi:type="dcterms:W3CDTF">2019-07-16T07:40:00Z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